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37F8" w14:textId="171AEB6D" w:rsidR="005C2D36" w:rsidRPr="00213BD1" w:rsidRDefault="00EC6EC7" w:rsidP="00213BD1">
      <w:pPr>
        <w:pStyle w:val="Titolo1"/>
        <w:numPr>
          <w:ilvl w:val="0"/>
          <w:numId w:val="0"/>
        </w:numPr>
        <w:spacing w:before="240" w:after="240"/>
        <w:ind w:right="6"/>
        <w:jc w:val="center"/>
        <w:rPr>
          <w:rFonts w:asciiTheme="minorHAnsi" w:hAnsiTheme="minorHAnsi" w:cstheme="minorHAnsi"/>
          <w:b/>
          <w:bCs/>
          <w:color w:val="1F4E79"/>
          <w:sz w:val="28"/>
          <w:szCs w:val="28"/>
        </w:rPr>
      </w:pPr>
      <w:r w:rsidRPr="00213BD1">
        <w:rPr>
          <w:rFonts w:asciiTheme="minorHAnsi" w:hAnsiTheme="minorHAnsi" w:cstheme="minorHAnsi"/>
          <w:b/>
          <w:bCs/>
          <w:color w:val="1F4E79"/>
          <w:sz w:val="28"/>
          <w:szCs w:val="28"/>
        </w:rPr>
        <w:t xml:space="preserve">MANUALE DELLE PROCEDURE ADG – ALLEGATO </w:t>
      </w:r>
      <w:r w:rsidR="003B190A" w:rsidRPr="00213BD1">
        <w:rPr>
          <w:rFonts w:asciiTheme="minorHAnsi" w:hAnsiTheme="minorHAnsi" w:cstheme="minorHAnsi"/>
          <w:b/>
          <w:bCs/>
          <w:color w:val="1F4E79"/>
          <w:sz w:val="28"/>
          <w:szCs w:val="28"/>
        </w:rPr>
        <w:t>1</w:t>
      </w:r>
    </w:p>
    <w:p w14:paraId="3226F3F5" w14:textId="251B3D36" w:rsidR="005C2D36" w:rsidRPr="00FF6FBC" w:rsidRDefault="00FA6467">
      <w:pPr>
        <w:spacing w:after="24" w:line="259" w:lineRule="auto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</w:rPr>
      </w:pPr>
      <w:r w:rsidRPr="00FA6467">
        <w:rPr>
          <w:rFonts w:asciiTheme="minorHAnsi" w:hAnsiTheme="minorHAnsi" w:cstheme="minorHAnsi"/>
          <w:b/>
          <w:bCs/>
          <w:color w:val="1F4E79"/>
          <w:sz w:val="32"/>
          <w:szCs w:val="32"/>
        </w:rPr>
        <w:t>CHECK LIST</w:t>
      </w:r>
      <w:r w:rsidRPr="00FF6FBC">
        <w:rPr>
          <w:rFonts w:asciiTheme="minorHAnsi" w:hAnsiTheme="minorHAnsi" w:cstheme="minorHAnsi"/>
          <w:b/>
          <w:bCs/>
          <w:color w:val="1F4E79"/>
          <w:sz w:val="32"/>
          <w:szCs w:val="32"/>
        </w:rPr>
        <w:t xml:space="preserve"> </w:t>
      </w:r>
      <w:r w:rsidR="00EC6EC7" w:rsidRPr="00FF6FBC">
        <w:rPr>
          <w:rFonts w:asciiTheme="minorHAnsi" w:hAnsiTheme="minorHAnsi" w:cstheme="minorHAnsi"/>
          <w:b/>
          <w:bCs/>
          <w:color w:val="1F4E79"/>
          <w:sz w:val="32"/>
          <w:szCs w:val="32"/>
        </w:rPr>
        <w:t xml:space="preserve">PARERE DI CONFORMITA’ </w:t>
      </w:r>
    </w:p>
    <w:p w14:paraId="1B69D779" w14:textId="43E23E86" w:rsidR="005C2D36" w:rsidRPr="00E920CE" w:rsidRDefault="00EC6EC7">
      <w:pPr>
        <w:ind w:left="2295" w:right="0"/>
        <w:rPr>
          <w:rFonts w:asciiTheme="minorHAnsi" w:hAnsiTheme="minorHAnsi" w:cstheme="minorHAnsi"/>
          <w:color w:val="1F4E79"/>
          <w:sz w:val="24"/>
          <w:szCs w:val="24"/>
        </w:rPr>
      </w:pPr>
      <w:r w:rsidRPr="00E920CE">
        <w:rPr>
          <w:rFonts w:asciiTheme="minorHAnsi" w:hAnsiTheme="minorHAnsi" w:cstheme="minorHAnsi"/>
          <w:color w:val="1F4E79"/>
          <w:sz w:val="24"/>
          <w:szCs w:val="24"/>
        </w:rPr>
        <w:t xml:space="preserve">art. </w:t>
      </w:r>
      <w:r w:rsidR="00E920CE" w:rsidRPr="00E920CE">
        <w:rPr>
          <w:rFonts w:asciiTheme="minorHAnsi" w:hAnsiTheme="minorHAnsi" w:cstheme="minorHAnsi"/>
          <w:color w:val="1F4E79"/>
          <w:sz w:val="24"/>
          <w:szCs w:val="24"/>
        </w:rPr>
        <w:t>73</w:t>
      </w:r>
      <w:r w:rsidRPr="00E920CE">
        <w:rPr>
          <w:rFonts w:asciiTheme="minorHAnsi" w:hAnsiTheme="minorHAnsi" w:cstheme="minorHAnsi"/>
          <w:color w:val="1F4E79"/>
          <w:sz w:val="24"/>
          <w:szCs w:val="24"/>
        </w:rPr>
        <w:t xml:space="preserve"> paragrafo </w:t>
      </w:r>
      <w:r w:rsidR="00E920CE" w:rsidRPr="00E920CE">
        <w:rPr>
          <w:rFonts w:asciiTheme="minorHAnsi" w:hAnsiTheme="minorHAnsi" w:cstheme="minorHAnsi"/>
          <w:color w:val="1F4E79"/>
          <w:sz w:val="24"/>
          <w:szCs w:val="24"/>
        </w:rPr>
        <w:t>2</w:t>
      </w:r>
      <w:r w:rsidRPr="00E920CE">
        <w:rPr>
          <w:rFonts w:asciiTheme="minorHAnsi" w:hAnsiTheme="minorHAnsi" w:cstheme="minorHAnsi"/>
          <w:color w:val="1F4E79"/>
          <w:sz w:val="24"/>
          <w:szCs w:val="24"/>
        </w:rPr>
        <w:t xml:space="preserve"> lett. </w:t>
      </w:r>
      <w:r w:rsidR="00E920CE" w:rsidRPr="00E920CE">
        <w:rPr>
          <w:rFonts w:asciiTheme="minorHAnsi" w:hAnsiTheme="minorHAnsi" w:cstheme="minorHAnsi"/>
          <w:color w:val="1F4E79"/>
          <w:sz w:val="24"/>
          <w:szCs w:val="24"/>
        </w:rPr>
        <w:t>a</w:t>
      </w:r>
      <w:r w:rsidRPr="00E920CE">
        <w:rPr>
          <w:rFonts w:asciiTheme="minorHAnsi" w:hAnsiTheme="minorHAnsi" w:cstheme="minorHAnsi"/>
          <w:color w:val="1F4E79"/>
          <w:sz w:val="24"/>
          <w:szCs w:val="24"/>
        </w:rPr>
        <w:t xml:space="preserve">) Reg. (UE) n. </w:t>
      </w:r>
      <w:r w:rsidR="00E920CE" w:rsidRPr="00E920CE">
        <w:rPr>
          <w:rFonts w:asciiTheme="minorHAnsi" w:hAnsiTheme="minorHAnsi" w:cstheme="minorHAnsi"/>
          <w:color w:val="1F4E79"/>
          <w:sz w:val="24"/>
          <w:szCs w:val="24"/>
        </w:rPr>
        <w:t>2021</w:t>
      </w:r>
      <w:r w:rsidRPr="00E920CE">
        <w:rPr>
          <w:rFonts w:asciiTheme="minorHAnsi" w:hAnsiTheme="minorHAnsi" w:cstheme="minorHAnsi"/>
          <w:color w:val="1F4E79"/>
          <w:sz w:val="24"/>
          <w:szCs w:val="24"/>
        </w:rPr>
        <w:t>/</w:t>
      </w:r>
      <w:r w:rsidR="00E920CE" w:rsidRPr="00E920CE">
        <w:rPr>
          <w:rFonts w:asciiTheme="minorHAnsi" w:hAnsiTheme="minorHAnsi" w:cstheme="minorHAnsi"/>
          <w:color w:val="1F4E79"/>
          <w:sz w:val="24"/>
          <w:szCs w:val="24"/>
        </w:rPr>
        <w:t>1060</w:t>
      </w:r>
      <w:r w:rsidRPr="00E920CE">
        <w:rPr>
          <w:rFonts w:asciiTheme="minorHAnsi" w:hAnsiTheme="minorHAnsi" w:cstheme="minorHAnsi"/>
          <w:color w:val="1F4E79"/>
          <w:sz w:val="24"/>
          <w:szCs w:val="24"/>
        </w:rPr>
        <w:t xml:space="preserve"> </w:t>
      </w:r>
    </w:p>
    <w:p w14:paraId="467BEBCA" w14:textId="77777777" w:rsidR="005C2D36" w:rsidRPr="00EE62B9" w:rsidRDefault="00EC6EC7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EE62B9">
        <w:rPr>
          <w:rFonts w:asciiTheme="minorHAnsi" w:hAnsiTheme="minorHAnsi" w:cstheme="minorHAnsi"/>
        </w:rPr>
        <w:t xml:space="preserve"> </w:t>
      </w:r>
    </w:p>
    <w:p w14:paraId="10017D60" w14:textId="42E36E59" w:rsidR="008631E1" w:rsidRDefault="008631E1" w:rsidP="00FF6FBC">
      <w:pPr>
        <w:pStyle w:val="Paragrafoelenco"/>
        <w:numPr>
          <w:ilvl w:val="0"/>
          <w:numId w:val="3"/>
        </w:numPr>
        <w:spacing w:before="240" w:after="120"/>
        <w:ind w:left="284" w:right="0" w:hanging="284"/>
        <w:rPr>
          <w:rFonts w:asciiTheme="minorHAnsi" w:hAnsiTheme="minorHAnsi" w:cstheme="minorHAnsi"/>
          <w:b/>
          <w:bCs/>
          <w:color w:val="1F4E79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F4E79"/>
          <w:sz w:val="24"/>
          <w:szCs w:val="24"/>
        </w:rPr>
        <w:t>INFORMAZIONI PRELIMINARI</w:t>
      </w:r>
    </w:p>
    <w:tbl>
      <w:tblPr>
        <w:tblStyle w:val="TableGrid"/>
        <w:tblW w:w="9925" w:type="dxa"/>
        <w:tblInd w:w="-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90" w:type="dxa"/>
          <w:left w:w="62" w:type="dxa"/>
        </w:tblCellMar>
        <w:tblLook w:val="04A0" w:firstRow="1" w:lastRow="0" w:firstColumn="1" w:lastColumn="0" w:noHBand="0" w:noVBand="1"/>
      </w:tblPr>
      <w:tblGrid>
        <w:gridCol w:w="4822"/>
        <w:gridCol w:w="992"/>
        <w:gridCol w:w="4111"/>
      </w:tblGrid>
      <w:tr w:rsidR="008631E1" w:rsidRPr="005B6858" w14:paraId="5E18BF02" w14:textId="1FEF2BF5" w:rsidTr="008631E1">
        <w:trPr>
          <w:trHeight w:val="494"/>
          <w:tblHeader/>
        </w:trPr>
        <w:tc>
          <w:tcPr>
            <w:tcW w:w="4822" w:type="dxa"/>
            <w:shd w:val="clear" w:color="auto" w:fill="1F4E79"/>
            <w:vAlign w:val="center"/>
          </w:tcPr>
          <w:p w14:paraId="04BBA214" w14:textId="7058BD98" w:rsidR="008631E1" w:rsidRPr="005B6858" w:rsidRDefault="008631E1" w:rsidP="006E0152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992" w:type="dxa"/>
            <w:shd w:val="clear" w:color="auto" w:fill="1F4E79"/>
            <w:vAlign w:val="center"/>
          </w:tcPr>
          <w:p w14:paraId="2D457EA8" w14:textId="5C787CEC" w:rsidR="008631E1" w:rsidRPr="005B6858" w:rsidRDefault="008631E1" w:rsidP="006E0152">
            <w:pPr>
              <w:spacing w:after="0" w:line="252" w:lineRule="auto"/>
              <w:ind w:left="7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SI/NO/NP</w:t>
            </w:r>
          </w:p>
        </w:tc>
        <w:tc>
          <w:tcPr>
            <w:tcW w:w="4111" w:type="dxa"/>
            <w:shd w:val="clear" w:color="auto" w:fill="1F4E79"/>
          </w:tcPr>
          <w:p w14:paraId="35760A4E" w14:textId="0C833DBC" w:rsidR="008631E1" w:rsidRPr="005B6858" w:rsidRDefault="008631E1" w:rsidP="006E0152">
            <w:pPr>
              <w:spacing w:after="0" w:line="252" w:lineRule="auto"/>
              <w:ind w:left="7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NOTE</w:t>
            </w:r>
          </w:p>
        </w:tc>
      </w:tr>
      <w:tr w:rsidR="008631E1" w:rsidRPr="00EE62B9" w14:paraId="523B21D9" w14:textId="0C7623F0" w:rsidTr="008631E1">
        <w:trPr>
          <w:trHeight w:val="329"/>
        </w:trPr>
        <w:tc>
          <w:tcPr>
            <w:tcW w:w="4822" w:type="dxa"/>
            <w:vAlign w:val="center"/>
          </w:tcPr>
          <w:p w14:paraId="5162FC15" w14:textId="77777777" w:rsidR="008631E1" w:rsidRPr="00EE62B9" w:rsidRDefault="008631E1" w:rsidP="006E0152">
            <w:pPr>
              <w:spacing w:after="0" w:line="252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Condivisione con il Partenariato </w:t>
            </w:r>
          </w:p>
        </w:tc>
        <w:tc>
          <w:tcPr>
            <w:tcW w:w="992" w:type="dxa"/>
            <w:vAlign w:val="center"/>
          </w:tcPr>
          <w:p w14:paraId="5D6DA40B" w14:textId="77777777" w:rsidR="008631E1" w:rsidRPr="00EE62B9" w:rsidRDefault="008631E1" w:rsidP="006E0152">
            <w:pPr>
              <w:spacing w:after="0" w:line="252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SI </w:t>
            </w:r>
            <w:r w:rsidRPr="00EE62B9">
              <w:rPr>
                <w:rFonts w:asciiTheme="minorHAnsi" w:hAnsiTheme="minorHAnsi" w:cstheme="minorHAnsi"/>
                <w:vertAlign w:val="superscript"/>
              </w:rPr>
              <w:footnoteReference w:id="1"/>
            </w:r>
            <w:r w:rsidRPr="00EE62B9">
              <w:rPr>
                <w:rFonts w:asciiTheme="minorHAnsi" w:hAnsiTheme="minorHAnsi" w:cstheme="minorHAnsi"/>
              </w:rPr>
              <w:t xml:space="preserve">                             NO </w:t>
            </w:r>
            <w:r w:rsidRPr="00EE62B9">
              <w:rPr>
                <w:rFonts w:asciiTheme="minorHAnsi" w:hAnsiTheme="minorHAnsi" w:cstheme="minorHAnsi"/>
                <w:vertAlign w:val="superscript"/>
              </w:rPr>
              <w:footnoteReference w:id="2"/>
            </w:r>
          </w:p>
        </w:tc>
        <w:tc>
          <w:tcPr>
            <w:tcW w:w="4111" w:type="dxa"/>
          </w:tcPr>
          <w:p w14:paraId="2B4D5A3F" w14:textId="77777777" w:rsidR="008631E1" w:rsidRPr="00EE62B9" w:rsidRDefault="008631E1" w:rsidP="006E0152">
            <w:pPr>
              <w:spacing w:after="0" w:line="252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31E1" w:rsidRPr="00EE62B9" w14:paraId="62F464B2" w14:textId="518BF53B" w:rsidTr="008631E1">
        <w:trPr>
          <w:trHeight w:val="610"/>
        </w:trPr>
        <w:tc>
          <w:tcPr>
            <w:tcW w:w="4822" w:type="dxa"/>
            <w:vAlign w:val="center"/>
          </w:tcPr>
          <w:p w14:paraId="418E523B" w14:textId="77777777" w:rsidR="008631E1" w:rsidRPr="00EE62B9" w:rsidRDefault="008631E1" w:rsidP="006E0152">
            <w:pPr>
              <w:spacing w:after="0" w:line="252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Procedura ricadente negli Aiuti di stato </w:t>
            </w:r>
          </w:p>
        </w:tc>
        <w:tc>
          <w:tcPr>
            <w:tcW w:w="992" w:type="dxa"/>
            <w:vAlign w:val="center"/>
          </w:tcPr>
          <w:p w14:paraId="0BF57774" w14:textId="77777777" w:rsidR="008631E1" w:rsidRPr="00EE62B9" w:rsidRDefault="008631E1" w:rsidP="006E0152">
            <w:pPr>
              <w:spacing w:after="0" w:line="252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SI                              NO</w:t>
            </w:r>
          </w:p>
        </w:tc>
        <w:tc>
          <w:tcPr>
            <w:tcW w:w="4111" w:type="dxa"/>
          </w:tcPr>
          <w:p w14:paraId="014BCA2E" w14:textId="77777777" w:rsidR="008631E1" w:rsidRPr="00EE62B9" w:rsidRDefault="008631E1" w:rsidP="006E0152">
            <w:pPr>
              <w:spacing w:after="0" w:line="252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31E1" w:rsidRPr="00EE62B9" w14:paraId="720C3506" w14:textId="5397EFD9" w:rsidTr="008631E1">
        <w:trPr>
          <w:trHeight w:val="1591"/>
        </w:trPr>
        <w:tc>
          <w:tcPr>
            <w:tcW w:w="4822" w:type="dxa"/>
            <w:vAlign w:val="center"/>
          </w:tcPr>
          <w:p w14:paraId="54C7EC69" w14:textId="05A4A6B8" w:rsidR="008631E1" w:rsidRPr="00EE62B9" w:rsidRDefault="008631E1" w:rsidP="00A12402">
            <w:pPr>
              <w:spacing w:after="0" w:line="252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(In caso di risposta positiva al precedente item) E’ presente la scheda per la verifica dei requisiti di cui all'art. 107, paragrafo 1, del Trattato sul funzionamento dell'unione europea (2016/C 262/01) </w:t>
            </w:r>
            <w:r w:rsidR="00A12402" w:rsidRPr="00A12402">
              <w:rPr>
                <w:rFonts w:asciiTheme="minorHAnsi" w:hAnsiTheme="minorHAnsi" w:cstheme="minorHAnsi"/>
              </w:rPr>
              <w:t>di cui alla D.G.R. 1248 del 30/11/2018</w:t>
            </w:r>
          </w:p>
        </w:tc>
        <w:tc>
          <w:tcPr>
            <w:tcW w:w="992" w:type="dxa"/>
            <w:vAlign w:val="center"/>
          </w:tcPr>
          <w:p w14:paraId="14C559A1" w14:textId="77777777" w:rsidR="008631E1" w:rsidRPr="00EE62B9" w:rsidRDefault="008631E1" w:rsidP="006E0152">
            <w:pPr>
              <w:spacing w:after="0" w:line="252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SI </w:t>
            </w:r>
            <w:r w:rsidRPr="00EE62B9">
              <w:rPr>
                <w:rFonts w:asciiTheme="minorHAnsi" w:hAnsiTheme="minorHAnsi" w:cstheme="minorHAnsi"/>
                <w:vertAlign w:val="superscript"/>
              </w:rPr>
              <w:footnoteReference w:id="3"/>
            </w:r>
            <w:r w:rsidRPr="00EE62B9">
              <w:rPr>
                <w:rFonts w:asciiTheme="minorHAnsi" w:hAnsiTheme="minorHAnsi" w:cstheme="minorHAnsi"/>
              </w:rPr>
              <w:t xml:space="preserve">                             NO</w:t>
            </w:r>
            <w:r w:rsidRPr="00EE62B9">
              <w:rPr>
                <w:rFonts w:asciiTheme="minorHAnsi" w:hAnsiTheme="minorHAnsi" w:cstheme="minorHAnsi"/>
                <w:vertAlign w:val="superscript"/>
              </w:rPr>
              <w:footnoteReference w:id="4"/>
            </w:r>
          </w:p>
        </w:tc>
        <w:tc>
          <w:tcPr>
            <w:tcW w:w="4111" w:type="dxa"/>
          </w:tcPr>
          <w:p w14:paraId="06D926F6" w14:textId="77777777" w:rsidR="008631E1" w:rsidRPr="00EE62B9" w:rsidRDefault="008631E1" w:rsidP="006E0152">
            <w:pPr>
              <w:spacing w:after="0" w:line="252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25701F" w14:textId="77777777" w:rsidR="008631E1" w:rsidRDefault="008631E1" w:rsidP="008631E1">
      <w:pPr>
        <w:pStyle w:val="Paragrafoelenco"/>
        <w:spacing w:before="240" w:after="120"/>
        <w:ind w:left="284" w:right="0" w:firstLine="0"/>
        <w:rPr>
          <w:rFonts w:asciiTheme="minorHAnsi" w:hAnsiTheme="minorHAnsi" w:cstheme="minorHAnsi"/>
          <w:b/>
          <w:bCs/>
          <w:color w:val="1F4E79"/>
          <w:sz w:val="24"/>
          <w:szCs w:val="24"/>
        </w:rPr>
      </w:pPr>
    </w:p>
    <w:p w14:paraId="1B116C04" w14:textId="588561B0" w:rsidR="005C2D36" w:rsidRPr="006E4BCD" w:rsidRDefault="00EC6EC7" w:rsidP="00FF6FBC">
      <w:pPr>
        <w:pStyle w:val="Paragrafoelenco"/>
        <w:numPr>
          <w:ilvl w:val="0"/>
          <w:numId w:val="3"/>
        </w:numPr>
        <w:spacing w:before="240" w:after="120"/>
        <w:ind w:left="284" w:right="0" w:hanging="284"/>
        <w:rPr>
          <w:rFonts w:asciiTheme="minorHAnsi" w:hAnsiTheme="minorHAnsi" w:cstheme="minorHAnsi"/>
          <w:b/>
          <w:bCs/>
          <w:color w:val="1F4E79"/>
          <w:sz w:val="24"/>
          <w:szCs w:val="24"/>
        </w:rPr>
      </w:pP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CONFORMITA’ DELLA PROCEDURA D’ATTIVAZIONE ALLE REGOLE COMUNITARIE E NAZIONALI IN MATERIA DI SPESE AMMISSIBILI AL COFINANZIAMENTO DEL FSE </w:t>
      </w:r>
    </w:p>
    <w:tbl>
      <w:tblPr>
        <w:tblStyle w:val="TableGrid"/>
        <w:tblW w:w="9988" w:type="dxa"/>
        <w:tblInd w:w="-7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90" w:type="dxa"/>
          <w:left w:w="70" w:type="dxa"/>
          <w:right w:w="54" w:type="dxa"/>
        </w:tblCellMar>
        <w:tblLook w:val="04A0" w:firstRow="1" w:lastRow="0" w:firstColumn="1" w:lastColumn="0" w:noHBand="0" w:noVBand="1"/>
      </w:tblPr>
      <w:tblGrid>
        <w:gridCol w:w="4034"/>
        <w:gridCol w:w="1135"/>
        <w:gridCol w:w="4819"/>
      </w:tblGrid>
      <w:tr w:rsidR="005C2D36" w:rsidRPr="00EE62B9" w14:paraId="4FEC2982" w14:textId="77777777" w:rsidTr="00060AAD">
        <w:trPr>
          <w:trHeight w:val="550"/>
          <w:tblHeader/>
        </w:trPr>
        <w:tc>
          <w:tcPr>
            <w:tcW w:w="4034" w:type="dxa"/>
            <w:shd w:val="clear" w:color="auto" w:fill="1F4E79"/>
            <w:vAlign w:val="center"/>
          </w:tcPr>
          <w:p w14:paraId="1D713933" w14:textId="0C33730B" w:rsidR="005C2D36" w:rsidRPr="00060AAD" w:rsidRDefault="00EC6EC7" w:rsidP="00060AA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135" w:type="dxa"/>
            <w:shd w:val="clear" w:color="auto" w:fill="1F4E79"/>
            <w:vAlign w:val="center"/>
          </w:tcPr>
          <w:p w14:paraId="1BAC1972" w14:textId="2CD11B3A" w:rsidR="005C2D36" w:rsidRPr="00060AAD" w:rsidRDefault="00EC6EC7" w:rsidP="00060AAD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SI/NO/NP</w:t>
            </w:r>
          </w:p>
        </w:tc>
        <w:tc>
          <w:tcPr>
            <w:tcW w:w="4819" w:type="dxa"/>
            <w:shd w:val="clear" w:color="auto" w:fill="1F4E79"/>
            <w:vAlign w:val="center"/>
          </w:tcPr>
          <w:p w14:paraId="3458DB91" w14:textId="6D0E5CAE" w:rsidR="005C2D36" w:rsidRPr="00060AAD" w:rsidRDefault="00EC6EC7" w:rsidP="00060AAD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NOTE</w:t>
            </w:r>
          </w:p>
        </w:tc>
      </w:tr>
      <w:tr w:rsidR="005C2D36" w:rsidRPr="00864537" w14:paraId="75F1FAC4" w14:textId="77777777" w:rsidTr="00864537">
        <w:trPr>
          <w:trHeight w:hRule="exact" w:val="397"/>
        </w:trPr>
        <w:tc>
          <w:tcPr>
            <w:tcW w:w="9988" w:type="dxa"/>
            <w:gridSpan w:val="3"/>
            <w:vAlign w:val="center"/>
          </w:tcPr>
          <w:p w14:paraId="32014648" w14:textId="5B066C88" w:rsidR="005C2D36" w:rsidRPr="00864537" w:rsidRDefault="00EC6EC7" w:rsidP="00060AA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1F4E79"/>
              </w:rPr>
            </w:pPr>
            <w:r w:rsidRPr="00060AAD">
              <w:rPr>
                <w:rFonts w:asciiTheme="minorHAnsi" w:hAnsiTheme="minorHAnsi" w:cstheme="minorHAnsi"/>
                <w:b/>
                <w:bCs/>
                <w:i/>
                <w:iCs/>
                <w:color w:val="1F4E79"/>
              </w:rPr>
              <w:t>REGOLAMENTI COMUNITARI</w:t>
            </w:r>
          </w:p>
        </w:tc>
      </w:tr>
      <w:tr w:rsidR="005C2D36" w:rsidRPr="00EE62B9" w14:paraId="70CDCC7D" w14:textId="77777777" w:rsidTr="00060AAD">
        <w:trPr>
          <w:trHeight w:val="1510"/>
        </w:trPr>
        <w:tc>
          <w:tcPr>
            <w:tcW w:w="4034" w:type="dxa"/>
            <w:vAlign w:val="center"/>
          </w:tcPr>
          <w:p w14:paraId="5F2E1D66" w14:textId="41CD55D8" w:rsidR="005C2D36" w:rsidRPr="00EE62B9" w:rsidRDefault="00EC6EC7" w:rsidP="004A3A5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Conformità della Procedura d’attivazione al Reg. (UE) n. </w:t>
            </w:r>
            <w:r w:rsidR="003B190A">
              <w:rPr>
                <w:rFonts w:asciiTheme="minorHAnsi" w:hAnsiTheme="minorHAnsi" w:cstheme="minorHAnsi"/>
              </w:rPr>
              <w:t>2021/1060</w:t>
            </w:r>
            <w:r w:rsidRPr="00EE62B9">
              <w:rPr>
                <w:rFonts w:asciiTheme="minorHAnsi" w:hAnsiTheme="minorHAnsi" w:cstheme="minorHAnsi"/>
              </w:rPr>
              <w:t xml:space="preserve"> e in particolare alle disposizioni sull’ammissibilità della spesa </w:t>
            </w:r>
            <w:r w:rsidRPr="00E920CE">
              <w:rPr>
                <w:rFonts w:asciiTheme="minorHAnsi" w:hAnsiTheme="minorHAnsi" w:cstheme="minorHAnsi"/>
              </w:rPr>
              <w:t xml:space="preserve">(art. </w:t>
            </w:r>
            <w:r w:rsidR="00E920CE" w:rsidRPr="00E920CE">
              <w:rPr>
                <w:rFonts w:asciiTheme="minorHAnsi" w:hAnsiTheme="minorHAnsi" w:cstheme="minorHAnsi"/>
              </w:rPr>
              <w:t>63</w:t>
            </w:r>
            <w:r w:rsidRPr="00E920CE">
              <w:rPr>
                <w:rFonts w:asciiTheme="minorHAnsi" w:hAnsiTheme="minorHAnsi" w:cstheme="minorHAnsi"/>
              </w:rPr>
              <w:t xml:space="preserve"> e </w:t>
            </w:r>
            <w:r w:rsidR="00E920CE" w:rsidRPr="00E920CE">
              <w:rPr>
                <w:rFonts w:asciiTheme="minorHAnsi" w:hAnsiTheme="minorHAnsi" w:cstheme="minorHAnsi"/>
              </w:rPr>
              <w:t>seguenti</w:t>
            </w:r>
            <w:r w:rsidRPr="00E920CE">
              <w:rPr>
                <w:rFonts w:asciiTheme="minorHAnsi" w:hAnsiTheme="minorHAnsi" w:cstheme="minorHAnsi"/>
              </w:rPr>
              <w:t>)</w:t>
            </w:r>
            <w:r w:rsidRPr="00EE62B9">
              <w:rPr>
                <w:rFonts w:asciiTheme="minorHAnsi" w:hAnsiTheme="minorHAnsi" w:cstheme="minorHAnsi"/>
              </w:rPr>
              <w:t xml:space="preserve"> </w:t>
            </w:r>
            <w:r w:rsidR="004A3A5B">
              <w:rPr>
                <w:rFonts w:asciiTheme="minorHAnsi" w:hAnsiTheme="minorHAnsi" w:cstheme="minorHAnsi"/>
              </w:rPr>
              <w:t>e sulle forme di sovvenzioni (articolo</w:t>
            </w:r>
            <w:r w:rsidR="004A3A5B" w:rsidRPr="004A3A5B">
              <w:rPr>
                <w:rFonts w:asciiTheme="minorHAnsi" w:hAnsiTheme="minorHAnsi" w:cstheme="minorHAnsi"/>
                <w:i/>
                <w:iCs/>
              </w:rPr>
              <w:t xml:space="preserve"> 53</w:t>
            </w:r>
            <w:r w:rsidR="004A3A5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35" w:type="dxa"/>
            <w:vAlign w:val="center"/>
          </w:tcPr>
          <w:p w14:paraId="072AB6FD" w14:textId="77777777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0CBAAEBA" w14:textId="77777777" w:rsidR="005C2D36" w:rsidRPr="00EE62B9" w:rsidRDefault="00EC6EC7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3A5B" w:rsidRPr="00EE62B9" w14:paraId="74B0F569" w14:textId="77777777" w:rsidTr="00864537">
        <w:trPr>
          <w:trHeight w:hRule="exact" w:val="794"/>
        </w:trPr>
        <w:tc>
          <w:tcPr>
            <w:tcW w:w="4034" w:type="dxa"/>
            <w:vAlign w:val="center"/>
          </w:tcPr>
          <w:p w14:paraId="36503E2C" w14:textId="77777777" w:rsidR="004A3A5B" w:rsidRDefault="004A3A5B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Forme di sovvenzioni</w:t>
            </w:r>
          </w:p>
          <w:p w14:paraId="79EFAE0C" w14:textId="37FF2F4E" w:rsidR="004A3A5B" w:rsidRPr="00EE62B9" w:rsidRDefault="004A3A5B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articolo 53</w:t>
            </w:r>
            <w:r w:rsidR="00864537">
              <w:rPr>
                <w:rFonts w:asciiTheme="minorHAnsi" w:hAnsiTheme="minorHAnsi" w:cstheme="minorHAnsi"/>
              </w:rPr>
              <w:t xml:space="preserve"> Reg. (UE) 2021/1060</w:t>
            </w:r>
          </w:p>
        </w:tc>
        <w:tc>
          <w:tcPr>
            <w:tcW w:w="1135" w:type="dxa"/>
            <w:vAlign w:val="center"/>
          </w:tcPr>
          <w:p w14:paraId="7AF50182" w14:textId="77777777" w:rsidR="004A3A5B" w:rsidRPr="00EE62B9" w:rsidRDefault="004A3A5B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2447E1DF" w14:textId="77777777" w:rsidR="004A3A5B" w:rsidRPr="00EE62B9" w:rsidRDefault="004A3A5B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C2D36" w:rsidRPr="00EE62B9" w14:paraId="7C9FF877" w14:textId="77777777" w:rsidTr="00060AAD">
        <w:trPr>
          <w:trHeight w:val="912"/>
        </w:trPr>
        <w:tc>
          <w:tcPr>
            <w:tcW w:w="4034" w:type="dxa"/>
            <w:vAlign w:val="center"/>
          </w:tcPr>
          <w:p w14:paraId="6BE5BD6C" w14:textId="77777777" w:rsidR="005C2D36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Presenza di opzione di semplificazione (obbligatoria per operazioni con valore inferiore a € </w:t>
            </w:r>
            <w:r w:rsidR="005B6858">
              <w:rPr>
                <w:rFonts w:asciiTheme="minorHAnsi" w:hAnsiTheme="minorHAnsi" w:cstheme="minorHAnsi"/>
              </w:rPr>
              <w:t>200</w:t>
            </w:r>
            <w:r w:rsidRPr="00EE62B9">
              <w:rPr>
                <w:rFonts w:asciiTheme="minorHAnsi" w:hAnsiTheme="minorHAnsi" w:cstheme="minorHAnsi"/>
              </w:rPr>
              <w:t xml:space="preserve">.000,00) </w:t>
            </w:r>
          </w:p>
          <w:p w14:paraId="222ADD16" w14:textId="57B679FF" w:rsidR="008631E1" w:rsidRPr="00EE62B9" w:rsidRDefault="008631E1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8631E1">
              <w:rPr>
                <w:rFonts w:asciiTheme="minorHAnsi" w:hAnsiTheme="minorHAnsi" w:cstheme="minorHAnsi"/>
              </w:rPr>
              <w:lastRenderedPageBreak/>
              <w:t>Indicare la semplificazione adottata</w:t>
            </w:r>
            <w:r>
              <w:t xml:space="preserve"> </w:t>
            </w:r>
            <w:r>
              <w:rPr>
                <w:rStyle w:val="Rimandonotaapidipagina"/>
              </w:rPr>
              <w:footnoteReference w:id="5"/>
            </w:r>
          </w:p>
        </w:tc>
        <w:tc>
          <w:tcPr>
            <w:tcW w:w="1135" w:type="dxa"/>
            <w:vAlign w:val="center"/>
          </w:tcPr>
          <w:p w14:paraId="61704A44" w14:textId="77777777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4819" w:type="dxa"/>
            <w:vAlign w:val="center"/>
          </w:tcPr>
          <w:p w14:paraId="2BDDF22A" w14:textId="77777777" w:rsidR="005C2D36" w:rsidRPr="00EE62B9" w:rsidRDefault="00EC6EC7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648E2425" w14:textId="77777777" w:rsidTr="00060AAD">
        <w:trPr>
          <w:trHeight w:val="610"/>
        </w:trPr>
        <w:tc>
          <w:tcPr>
            <w:tcW w:w="4034" w:type="dxa"/>
            <w:vAlign w:val="center"/>
          </w:tcPr>
          <w:p w14:paraId="20F0D3DD" w14:textId="77777777" w:rsidR="008631E1" w:rsidRPr="00EE62B9" w:rsidRDefault="008631E1" w:rsidP="008631E1">
            <w:pPr>
              <w:spacing w:after="24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lastRenderedPageBreak/>
              <w:t xml:space="preserve">Conformità della Procedura </w:t>
            </w:r>
          </w:p>
          <w:p w14:paraId="2B3E145B" w14:textId="77777777" w:rsidR="005C2D36" w:rsidRDefault="008631E1" w:rsidP="008631E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d’attivazione alla normativa relativa agli Aiuti di Stato, compresi gli aspetti relativi </w:t>
            </w:r>
            <w:r>
              <w:rPr>
                <w:rFonts w:asciiTheme="minorHAnsi" w:hAnsiTheme="minorHAnsi" w:cstheme="minorHAnsi"/>
              </w:rPr>
              <w:t>ai requisiti di ammissibilità obbligatori</w:t>
            </w:r>
            <w:r w:rsidRPr="00EE62B9">
              <w:rPr>
                <w:rFonts w:asciiTheme="minorHAnsi" w:hAnsiTheme="minorHAnsi" w:cstheme="minorHAnsi"/>
              </w:rPr>
              <w:t xml:space="preserve"> </w:t>
            </w:r>
            <w:r w:rsidR="00A12402">
              <w:rPr>
                <w:rFonts w:asciiTheme="minorHAnsi" w:hAnsiTheme="minorHAnsi" w:cstheme="minorHAnsi"/>
              </w:rPr>
              <w:t>specifici per tipologia di Aiuto concesso</w:t>
            </w:r>
          </w:p>
          <w:p w14:paraId="7BFB5D67" w14:textId="25279DEB" w:rsidR="00A12402" w:rsidRPr="00EE62B9" w:rsidRDefault="00A12402" w:rsidP="008631E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(Indicare la tipologia di Aiuto)</w:t>
            </w:r>
          </w:p>
        </w:tc>
        <w:tc>
          <w:tcPr>
            <w:tcW w:w="1135" w:type="dxa"/>
            <w:vAlign w:val="center"/>
          </w:tcPr>
          <w:p w14:paraId="753B230A" w14:textId="77777777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78BC22C0" w14:textId="77777777" w:rsidR="005C2D36" w:rsidRPr="00EE62B9" w:rsidRDefault="00EC6EC7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631E1" w:rsidRPr="00EE62B9" w14:paraId="164F515E" w14:textId="77777777" w:rsidTr="008631E1">
        <w:trPr>
          <w:trHeight w:hRule="exact" w:val="1140"/>
        </w:trPr>
        <w:tc>
          <w:tcPr>
            <w:tcW w:w="4034" w:type="dxa"/>
            <w:vAlign w:val="center"/>
          </w:tcPr>
          <w:p w14:paraId="1909489B" w14:textId="77777777" w:rsidR="008631E1" w:rsidRPr="008631E1" w:rsidRDefault="008631E1" w:rsidP="008631E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8631E1">
              <w:rPr>
                <w:rFonts w:asciiTheme="minorHAnsi" w:hAnsiTheme="minorHAnsi" w:cstheme="minorHAnsi"/>
              </w:rPr>
              <w:t>Rispetto adempimenti pubblicitari e presenza loghi sulla documentazione presentata</w:t>
            </w:r>
          </w:p>
          <w:p w14:paraId="64509065" w14:textId="77777777" w:rsidR="008631E1" w:rsidRPr="008631E1" w:rsidRDefault="008631E1" w:rsidP="008631E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vAlign w:val="center"/>
          </w:tcPr>
          <w:p w14:paraId="01C06F00" w14:textId="77777777" w:rsidR="008631E1" w:rsidRPr="00EE62B9" w:rsidRDefault="008631E1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E6F1396" w14:textId="77777777" w:rsidR="008631E1" w:rsidRPr="00EE62B9" w:rsidRDefault="008631E1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C2D36" w:rsidRPr="00EE62B9" w14:paraId="5D4113E5" w14:textId="77777777" w:rsidTr="00864537">
        <w:trPr>
          <w:trHeight w:hRule="exact" w:val="2325"/>
        </w:trPr>
        <w:tc>
          <w:tcPr>
            <w:tcW w:w="4034" w:type="dxa"/>
            <w:vAlign w:val="center"/>
          </w:tcPr>
          <w:p w14:paraId="7178D132" w14:textId="61D4BB4E" w:rsidR="005C2D36" w:rsidRPr="00EE62B9" w:rsidRDefault="008631E1" w:rsidP="008631E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8631E1">
              <w:rPr>
                <w:rFonts w:asciiTheme="minorHAnsi" w:hAnsiTheme="minorHAnsi" w:cstheme="minorHAnsi"/>
              </w:rPr>
              <w:t>Conformità della Procedura con riferimento alla normativa comunitaria in materia di informazione e pubblicità degli interventi cofinanziati dalla Politica di Coesione a carico dei Beneficiari(art.50 del Regolamento (UE) 1060/2021 e suo ALLEGATO IX )</w:t>
            </w:r>
          </w:p>
        </w:tc>
        <w:tc>
          <w:tcPr>
            <w:tcW w:w="1135" w:type="dxa"/>
            <w:vAlign w:val="center"/>
          </w:tcPr>
          <w:p w14:paraId="42FE709D" w14:textId="77777777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632FDD8" w14:textId="77777777" w:rsidR="005C2D36" w:rsidRPr="00EE62B9" w:rsidRDefault="00EC6EC7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0DD0B239" w14:textId="77777777" w:rsidTr="006E4BCD">
        <w:trPr>
          <w:trHeight w:val="1510"/>
        </w:trPr>
        <w:tc>
          <w:tcPr>
            <w:tcW w:w="4034" w:type="dxa"/>
            <w:tcBorders>
              <w:bottom w:val="dotted" w:sz="4" w:space="0" w:color="000000"/>
            </w:tcBorders>
            <w:vAlign w:val="center"/>
          </w:tcPr>
          <w:p w14:paraId="24A51C86" w14:textId="3A2C820A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Conformità della Procedura con riferimento alla normativa comunitaria in materia di </w:t>
            </w:r>
            <w:r w:rsidRPr="00E920CE">
              <w:rPr>
                <w:rFonts w:asciiTheme="minorHAnsi" w:hAnsiTheme="minorHAnsi" w:cstheme="minorHAnsi"/>
              </w:rPr>
              <w:t xml:space="preserve">conservazione e disponibilità dei documenti ai sensi </w:t>
            </w:r>
            <w:r w:rsidR="00E920CE">
              <w:rPr>
                <w:rFonts w:asciiTheme="minorHAnsi" w:hAnsiTheme="minorHAnsi" w:cstheme="minorHAnsi"/>
              </w:rPr>
              <w:t>dell’articolo 82 del Regolamento (UE) 2021/1060</w:t>
            </w: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  <w:vAlign w:val="center"/>
          </w:tcPr>
          <w:p w14:paraId="6D43FC78" w14:textId="77777777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  <w:tcBorders>
              <w:bottom w:val="dotted" w:sz="4" w:space="0" w:color="000000"/>
            </w:tcBorders>
            <w:vAlign w:val="center"/>
          </w:tcPr>
          <w:p w14:paraId="643985D9" w14:textId="77777777" w:rsidR="005C2D36" w:rsidRPr="00EE62B9" w:rsidRDefault="00EC6EC7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530E8734" w14:textId="77777777" w:rsidTr="00864537">
        <w:trPr>
          <w:trHeight w:hRule="exact" w:val="397"/>
        </w:trPr>
        <w:tc>
          <w:tcPr>
            <w:tcW w:w="9988" w:type="dxa"/>
            <w:gridSpan w:val="3"/>
            <w:tcBorders>
              <w:top w:val="nil"/>
            </w:tcBorders>
            <w:vAlign w:val="center"/>
          </w:tcPr>
          <w:p w14:paraId="1A51E6C3" w14:textId="45E182C0" w:rsidR="005C2D36" w:rsidRPr="00060AAD" w:rsidRDefault="00EC6EC7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60AAD">
              <w:rPr>
                <w:rFonts w:asciiTheme="minorHAnsi" w:hAnsiTheme="minorHAnsi" w:cstheme="minorHAnsi"/>
                <w:b/>
                <w:bCs/>
                <w:i/>
                <w:iCs/>
                <w:color w:val="1F4E79"/>
              </w:rPr>
              <w:t>DISPOSIZIONI NAZIONALI</w:t>
            </w:r>
          </w:p>
        </w:tc>
      </w:tr>
      <w:tr w:rsidR="005C2D36" w:rsidRPr="00EE62B9" w14:paraId="4110552A" w14:textId="77777777" w:rsidTr="00060AAD">
        <w:trPr>
          <w:trHeight w:val="912"/>
        </w:trPr>
        <w:tc>
          <w:tcPr>
            <w:tcW w:w="4034" w:type="dxa"/>
            <w:vAlign w:val="center"/>
          </w:tcPr>
          <w:p w14:paraId="6F65B0DA" w14:textId="1866CCBC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Conformità della Procedura d’attivazione alla normativa nazionale emanata in materia di ammissibilità </w:t>
            </w:r>
            <w:r w:rsidR="005B6858" w:rsidRPr="00EE62B9">
              <w:rPr>
                <w:rFonts w:asciiTheme="minorHAnsi" w:hAnsiTheme="minorHAnsi" w:cstheme="minorHAnsi"/>
              </w:rPr>
              <w:t>della spesa</w:t>
            </w:r>
          </w:p>
        </w:tc>
        <w:tc>
          <w:tcPr>
            <w:tcW w:w="1135" w:type="dxa"/>
            <w:vAlign w:val="center"/>
          </w:tcPr>
          <w:p w14:paraId="2B3E88AB" w14:textId="77777777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90DCA23" w14:textId="77777777" w:rsidR="005C2D36" w:rsidRPr="00EE62B9" w:rsidRDefault="00EC6EC7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65420A09" w14:textId="77777777" w:rsidTr="00060AAD">
        <w:trPr>
          <w:trHeight w:val="912"/>
        </w:trPr>
        <w:tc>
          <w:tcPr>
            <w:tcW w:w="4034" w:type="dxa"/>
            <w:vAlign w:val="center"/>
          </w:tcPr>
          <w:p w14:paraId="7FA5BEB6" w14:textId="0BA1F100" w:rsidR="005C2D36" w:rsidRPr="00EE62B9" w:rsidRDefault="00EC6EC7" w:rsidP="003B190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5B6858">
              <w:rPr>
                <w:rFonts w:asciiTheme="minorHAnsi" w:hAnsiTheme="minorHAnsi" w:cstheme="minorHAnsi"/>
              </w:rPr>
              <w:t>Conformità della Procedura d’attivazione a</w:t>
            </w:r>
            <w:r w:rsidR="005B6858">
              <w:rPr>
                <w:rFonts w:asciiTheme="minorHAnsi" w:hAnsiTheme="minorHAnsi" w:cstheme="minorHAnsi"/>
              </w:rPr>
              <w:t>d altro</w:t>
            </w:r>
            <w:r w:rsidRPr="005B6858">
              <w:rPr>
                <w:rFonts w:asciiTheme="minorHAnsi" w:hAnsiTheme="minorHAnsi" w:cstheme="minorHAnsi"/>
              </w:rPr>
              <w:t xml:space="preserve"> vademecum</w:t>
            </w:r>
            <w:r w:rsidR="005B6858">
              <w:rPr>
                <w:rFonts w:asciiTheme="minorHAnsi" w:hAnsiTheme="minorHAnsi" w:cstheme="minorHAnsi"/>
              </w:rPr>
              <w:t>/circolare nazionale</w:t>
            </w:r>
            <w:r w:rsidRPr="005B6858">
              <w:rPr>
                <w:rFonts w:asciiTheme="minorHAnsi" w:hAnsiTheme="minorHAnsi" w:cstheme="minorHAnsi"/>
              </w:rPr>
              <w:t xml:space="preserve"> per l’ammissibilità della spesa</w:t>
            </w: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14923B2A" w14:textId="5EA74C76" w:rsidR="005C2D36" w:rsidRPr="00EE62B9" w:rsidRDefault="005C2D36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vAlign w:val="center"/>
          </w:tcPr>
          <w:p w14:paraId="48F4753A" w14:textId="77777777" w:rsidR="005C2D36" w:rsidRPr="00EE62B9" w:rsidRDefault="00EC6EC7" w:rsidP="003B190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DCE87B8" w14:textId="77777777" w:rsidR="006E4BCD" w:rsidRPr="00EE62B9" w:rsidRDefault="006E4BCD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471948C" w14:textId="77777777" w:rsidR="005C2D36" w:rsidRPr="006E4BCD" w:rsidRDefault="00EC6EC7" w:rsidP="00213BD1">
      <w:pPr>
        <w:pStyle w:val="Paragrafoelenco"/>
        <w:numPr>
          <w:ilvl w:val="0"/>
          <w:numId w:val="3"/>
        </w:numPr>
        <w:ind w:left="284" w:right="0" w:hanging="284"/>
        <w:rPr>
          <w:rFonts w:asciiTheme="minorHAnsi" w:hAnsiTheme="minorHAnsi" w:cstheme="minorHAnsi"/>
          <w:b/>
          <w:bCs/>
          <w:color w:val="1F4E79"/>
          <w:sz w:val="24"/>
          <w:szCs w:val="24"/>
        </w:rPr>
      </w:pP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CONFORMITA’ DELLA PROCEDURA D’ATTIVAZIONE ALLE DISPOSIZIONI REGIONALI </w:t>
      </w:r>
    </w:p>
    <w:p w14:paraId="545CAA15" w14:textId="77777777" w:rsidR="005C2D36" w:rsidRPr="00EE62B9" w:rsidRDefault="00EC6EC7" w:rsidP="00060AAD">
      <w:pPr>
        <w:spacing w:after="0" w:line="140" w:lineRule="exact"/>
        <w:ind w:left="0" w:right="0" w:firstLine="0"/>
        <w:jc w:val="left"/>
        <w:rPr>
          <w:rFonts w:asciiTheme="minorHAnsi" w:hAnsiTheme="minorHAnsi" w:cstheme="minorHAnsi"/>
        </w:rPr>
      </w:pPr>
      <w:r w:rsidRPr="00EE62B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8" w:type="dxa"/>
        <w:tblInd w:w="-7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90" w:type="dxa"/>
          <w:left w:w="70" w:type="dxa"/>
          <w:right w:w="33" w:type="dxa"/>
        </w:tblCellMar>
        <w:tblLook w:val="04A0" w:firstRow="1" w:lastRow="0" w:firstColumn="1" w:lastColumn="0" w:noHBand="0" w:noVBand="1"/>
      </w:tblPr>
      <w:tblGrid>
        <w:gridCol w:w="4034"/>
        <w:gridCol w:w="1135"/>
        <w:gridCol w:w="4819"/>
      </w:tblGrid>
      <w:tr w:rsidR="005C2D36" w:rsidRPr="00EE62B9" w14:paraId="57E3B55E" w14:textId="77777777" w:rsidTr="004A3A5B">
        <w:trPr>
          <w:trHeight w:val="547"/>
          <w:tblHeader/>
        </w:trPr>
        <w:tc>
          <w:tcPr>
            <w:tcW w:w="4034" w:type="dxa"/>
            <w:shd w:val="clear" w:color="auto" w:fill="1F4E79"/>
            <w:vAlign w:val="center"/>
          </w:tcPr>
          <w:p w14:paraId="7B004271" w14:textId="5C80D3D8" w:rsidR="005C2D36" w:rsidRPr="00060AAD" w:rsidRDefault="00EC6EC7" w:rsidP="00060AA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lastRenderedPageBreak/>
              <w:t>DESCRIZIONE</w:t>
            </w:r>
          </w:p>
        </w:tc>
        <w:tc>
          <w:tcPr>
            <w:tcW w:w="1135" w:type="dxa"/>
            <w:shd w:val="clear" w:color="auto" w:fill="1F4E79"/>
            <w:vAlign w:val="center"/>
          </w:tcPr>
          <w:p w14:paraId="5401E14F" w14:textId="554BF795" w:rsidR="005C2D36" w:rsidRPr="00060AAD" w:rsidRDefault="00EC6EC7" w:rsidP="00060AAD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SI/NO/NP</w:t>
            </w:r>
          </w:p>
        </w:tc>
        <w:tc>
          <w:tcPr>
            <w:tcW w:w="4819" w:type="dxa"/>
            <w:shd w:val="clear" w:color="auto" w:fill="1F4E79"/>
            <w:vAlign w:val="center"/>
          </w:tcPr>
          <w:p w14:paraId="672D8211" w14:textId="5E660178" w:rsidR="005C2D36" w:rsidRPr="00060AAD" w:rsidRDefault="00EC6EC7" w:rsidP="00060AAD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060AA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NOTE</w:t>
            </w:r>
          </w:p>
        </w:tc>
      </w:tr>
      <w:tr w:rsidR="005C2D36" w:rsidRPr="00EE62B9" w14:paraId="3A1B5221" w14:textId="77777777" w:rsidTr="00060AAD">
        <w:trPr>
          <w:trHeight w:val="610"/>
        </w:trPr>
        <w:tc>
          <w:tcPr>
            <w:tcW w:w="4034" w:type="dxa"/>
            <w:vAlign w:val="center"/>
          </w:tcPr>
          <w:p w14:paraId="55B1C644" w14:textId="0A1D265E" w:rsidR="005C2D36" w:rsidRPr="00EE62B9" w:rsidRDefault="00EC6EC7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Riferimenti normativi in Avviso, Atti e ogni altro documento</w:t>
            </w:r>
          </w:p>
        </w:tc>
        <w:tc>
          <w:tcPr>
            <w:tcW w:w="1135" w:type="dxa"/>
          </w:tcPr>
          <w:p w14:paraId="201006DB" w14:textId="532D454D" w:rsidR="005C2D36" w:rsidRPr="00EE62B9" w:rsidRDefault="005C2D36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1E3C578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3A5B" w:rsidRPr="00EE62B9" w14:paraId="3BC75CB1" w14:textId="77777777" w:rsidTr="00864537">
        <w:trPr>
          <w:trHeight w:val="357"/>
        </w:trPr>
        <w:tc>
          <w:tcPr>
            <w:tcW w:w="4034" w:type="dxa"/>
            <w:vAlign w:val="center"/>
          </w:tcPr>
          <w:p w14:paraId="54F93048" w14:textId="09513288" w:rsidR="004A3A5B" w:rsidRPr="00EE62B9" w:rsidRDefault="004A3A5B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Regime di aiuto prescelto</w:t>
            </w:r>
          </w:p>
        </w:tc>
        <w:tc>
          <w:tcPr>
            <w:tcW w:w="1135" w:type="dxa"/>
          </w:tcPr>
          <w:p w14:paraId="76BE2A3F" w14:textId="77777777" w:rsidR="004A3A5B" w:rsidRPr="00EE62B9" w:rsidRDefault="004A3A5B" w:rsidP="005B6858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867A8E5" w14:textId="77777777" w:rsidR="004A3A5B" w:rsidRPr="00EE62B9" w:rsidRDefault="004A3A5B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3A5B" w:rsidRPr="00EE62B9" w14:paraId="5799D0DB" w14:textId="77777777" w:rsidTr="00864537">
        <w:trPr>
          <w:trHeight w:val="281"/>
        </w:trPr>
        <w:tc>
          <w:tcPr>
            <w:tcW w:w="4034" w:type="dxa"/>
            <w:vAlign w:val="center"/>
          </w:tcPr>
          <w:p w14:paraId="05C2120B" w14:textId="524E709C" w:rsidR="004A3A5B" w:rsidRPr="00EE62B9" w:rsidRDefault="004A3A5B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Intensità di aiuto</w:t>
            </w:r>
          </w:p>
        </w:tc>
        <w:tc>
          <w:tcPr>
            <w:tcW w:w="1135" w:type="dxa"/>
          </w:tcPr>
          <w:p w14:paraId="013AD936" w14:textId="77777777" w:rsidR="004A3A5B" w:rsidRPr="00EE62B9" w:rsidRDefault="004A3A5B" w:rsidP="005B6858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9AB9C59" w14:textId="77777777" w:rsidR="004A3A5B" w:rsidRPr="00EE62B9" w:rsidRDefault="004A3A5B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C2D36" w:rsidRPr="00EE62B9" w14:paraId="5D0A3D0A" w14:textId="77777777" w:rsidTr="00864537">
        <w:trPr>
          <w:trHeight w:val="347"/>
        </w:trPr>
        <w:tc>
          <w:tcPr>
            <w:tcW w:w="4034" w:type="dxa"/>
            <w:vAlign w:val="center"/>
          </w:tcPr>
          <w:p w14:paraId="72247A1E" w14:textId="40138ADD" w:rsidR="005C2D36" w:rsidRPr="00EE62B9" w:rsidRDefault="00EC6EC7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Utilizzo dei Format adottati</w:t>
            </w:r>
          </w:p>
        </w:tc>
        <w:tc>
          <w:tcPr>
            <w:tcW w:w="1135" w:type="dxa"/>
          </w:tcPr>
          <w:p w14:paraId="7C6DCF3A" w14:textId="4610EE6D" w:rsidR="005C2D36" w:rsidRPr="00EE62B9" w:rsidRDefault="005C2D36" w:rsidP="005B6858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BB3D54A" w14:textId="77777777" w:rsidR="005C2D36" w:rsidRPr="00EE62B9" w:rsidRDefault="00EC6EC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02DD23C4" w14:textId="77777777" w:rsidTr="00060AAD">
        <w:trPr>
          <w:trHeight w:val="910"/>
        </w:trPr>
        <w:tc>
          <w:tcPr>
            <w:tcW w:w="4034" w:type="dxa"/>
            <w:vAlign w:val="center"/>
          </w:tcPr>
          <w:p w14:paraId="6CD49B92" w14:textId="48C311E2" w:rsidR="005C2D36" w:rsidRPr="00EE62B9" w:rsidRDefault="00EC6EC7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Procedura Istruttoria, requisiti di partecipazione e dichiarazioni dei beneficiari/destinatari</w:t>
            </w:r>
          </w:p>
        </w:tc>
        <w:tc>
          <w:tcPr>
            <w:tcW w:w="1135" w:type="dxa"/>
          </w:tcPr>
          <w:p w14:paraId="3361224E" w14:textId="1297A357" w:rsidR="005C2D36" w:rsidRPr="00EE62B9" w:rsidRDefault="005C2D36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06DE453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7E811CA4" w14:textId="77777777" w:rsidTr="00060AAD">
        <w:trPr>
          <w:trHeight w:val="610"/>
        </w:trPr>
        <w:tc>
          <w:tcPr>
            <w:tcW w:w="4034" w:type="dxa"/>
            <w:vAlign w:val="center"/>
          </w:tcPr>
          <w:p w14:paraId="78B1C0FC" w14:textId="7E91DD85" w:rsidR="005C2D36" w:rsidRPr="00EE62B9" w:rsidRDefault="00EC6EC7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Documento che disciplina le condizioni del sostegno</w:t>
            </w:r>
          </w:p>
        </w:tc>
        <w:tc>
          <w:tcPr>
            <w:tcW w:w="1135" w:type="dxa"/>
          </w:tcPr>
          <w:p w14:paraId="564578E3" w14:textId="5E620EFB" w:rsidR="005C2D36" w:rsidRPr="00EE62B9" w:rsidRDefault="005C2D36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23B7841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58F6F8AC" w14:textId="77777777" w:rsidTr="00060AAD">
        <w:trPr>
          <w:trHeight w:val="612"/>
        </w:trPr>
        <w:tc>
          <w:tcPr>
            <w:tcW w:w="4034" w:type="dxa"/>
            <w:vAlign w:val="center"/>
          </w:tcPr>
          <w:p w14:paraId="3A34C746" w14:textId="3CEC3007" w:rsidR="005C2D36" w:rsidRPr="00EE62B9" w:rsidRDefault="00EC6EC7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Conformità della eventuale opzione di semplificazione richiesta/applicata</w:t>
            </w:r>
          </w:p>
        </w:tc>
        <w:tc>
          <w:tcPr>
            <w:tcW w:w="1135" w:type="dxa"/>
          </w:tcPr>
          <w:p w14:paraId="15CDA079" w14:textId="72E58CDF" w:rsidR="005C2D36" w:rsidRPr="00EE62B9" w:rsidRDefault="005C2D36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C9205D8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20A6ED6E" w14:textId="77777777" w:rsidTr="00060AAD">
        <w:trPr>
          <w:trHeight w:val="610"/>
        </w:trPr>
        <w:tc>
          <w:tcPr>
            <w:tcW w:w="4034" w:type="dxa"/>
            <w:vAlign w:val="center"/>
          </w:tcPr>
          <w:p w14:paraId="15AECA16" w14:textId="4BFB47FF" w:rsidR="005C2D36" w:rsidRPr="00EE62B9" w:rsidRDefault="00EC6EC7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Conformità alla Procedura per l’attuazione delle operazione</w:t>
            </w:r>
          </w:p>
        </w:tc>
        <w:tc>
          <w:tcPr>
            <w:tcW w:w="1135" w:type="dxa"/>
          </w:tcPr>
          <w:p w14:paraId="6D8B5B2C" w14:textId="6B5A311C" w:rsidR="005C2D36" w:rsidRPr="00EE62B9" w:rsidRDefault="005C2D36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6359522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12402" w:rsidRPr="00EE62B9" w14:paraId="7659996B" w14:textId="77777777" w:rsidTr="00060AAD">
        <w:trPr>
          <w:trHeight w:val="610"/>
        </w:trPr>
        <w:tc>
          <w:tcPr>
            <w:tcW w:w="4034" w:type="dxa"/>
            <w:vAlign w:val="center"/>
          </w:tcPr>
          <w:p w14:paraId="63E7E4F9" w14:textId="2EB260E7" w:rsidR="00A12402" w:rsidRPr="00EE62B9" w:rsidRDefault="00A12402" w:rsidP="005B685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12402">
              <w:rPr>
                <w:rFonts w:asciiTheme="minorHAnsi" w:hAnsiTheme="minorHAnsi" w:cstheme="minorHAnsi"/>
              </w:rPr>
              <w:t>Conformità ad altra normativa regionale applicabile sulla base della natura della Procedura</w:t>
            </w:r>
          </w:p>
        </w:tc>
        <w:tc>
          <w:tcPr>
            <w:tcW w:w="1135" w:type="dxa"/>
          </w:tcPr>
          <w:p w14:paraId="52481E97" w14:textId="77777777" w:rsidR="00A12402" w:rsidRPr="00EE62B9" w:rsidRDefault="00A12402" w:rsidP="005B6858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3CA638B" w14:textId="77777777" w:rsidR="00A12402" w:rsidRPr="00EE62B9" w:rsidRDefault="00A1240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E1C5273" w14:textId="0CABE8CD" w:rsidR="005C2D36" w:rsidRDefault="005C2D36">
      <w:pPr>
        <w:spacing w:after="24" w:line="259" w:lineRule="auto"/>
        <w:ind w:left="360" w:right="0" w:firstLine="0"/>
        <w:jc w:val="left"/>
        <w:rPr>
          <w:rFonts w:asciiTheme="minorHAnsi" w:hAnsiTheme="minorHAnsi" w:cstheme="minorHAnsi"/>
        </w:rPr>
      </w:pPr>
    </w:p>
    <w:p w14:paraId="1F93FD5D" w14:textId="2B0BC4F3" w:rsidR="005C2D36" w:rsidRPr="006E4BCD" w:rsidRDefault="00EC6EC7" w:rsidP="006E4BCD">
      <w:pPr>
        <w:pStyle w:val="Paragrafoelenco"/>
        <w:numPr>
          <w:ilvl w:val="0"/>
          <w:numId w:val="3"/>
        </w:numPr>
        <w:spacing w:before="120" w:after="120"/>
        <w:ind w:left="284" w:right="0" w:hanging="284"/>
        <w:rPr>
          <w:rFonts w:asciiTheme="minorHAnsi" w:hAnsiTheme="minorHAnsi" w:cstheme="minorHAnsi"/>
          <w:b/>
          <w:bCs/>
          <w:color w:val="1F4E79"/>
          <w:sz w:val="24"/>
          <w:szCs w:val="24"/>
        </w:rPr>
      </w:pP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COERENZA DELLA PROCEDURA D’ATTIVAZIONE CON IL </w:t>
      </w:r>
      <w:r w:rsidR="00864537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PR </w:t>
      </w:r>
      <w:r w:rsidR="00864537"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BASILICATA </w:t>
      </w:r>
      <w:r w:rsidR="00864537">
        <w:rPr>
          <w:rFonts w:asciiTheme="minorHAnsi" w:hAnsiTheme="minorHAnsi" w:cstheme="minorHAnsi"/>
          <w:b/>
          <w:bCs/>
          <w:color w:val="1F4E79"/>
          <w:sz w:val="24"/>
          <w:szCs w:val="24"/>
        </w:rPr>
        <w:t>FESR</w:t>
      </w: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 FSE</w:t>
      </w:r>
      <w:r w:rsidR="00864537">
        <w:rPr>
          <w:rFonts w:asciiTheme="minorHAnsi" w:hAnsiTheme="minorHAnsi" w:cstheme="minorHAnsi"/>
          <w:b/>
          <w:bCs/>
          <w:color w:val="1F4E79"/>
          <w:sz w:val="24"/>
          <w:szCs w:val="24"/>
        </w:rPr>
        <w:t>+</w:t>
      </w: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 </w:t>
      </w:r>
      <w:r w:rsidR="00864537">
        <w:rPr>
          <w:rFonts w:asciiTheme="minorHAnsi" w:hAnsiTheme="minorHAnsi" w:cstheme="minorHAnsi"/>
          <w:b/>
          <w:bCs/>
          <w:color w:val="1F4E79"/>
          <w:sz w:val="24"/>
          <w:szCs w:val="24"/>
        </w:rPr>
        <w:t>2021</w:t>
      </w: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>-</w:t>
      </w:r>
      <w:r w:rsidR="00864537">
        <w:rPr>
          <w:rFonts w:asciiTheme="minorHAnsi" w:hAnsiTheme="minorHAnsi" w:cstheme="minorHAnsi"/>
          <w:b/>
          <w:bCs/>
          <w:color w:val="1F4E79"/>
          <w:sz w:val="24"/>
          <w:szCs w:val="24"/>
        </w:rPr>
        <w:t>2027</w:t>
      </w: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 E CON </w:t>
      </w:r>
      <w:r w:rsidR="003A6862">
        <w:rPr>
          <w:rFonts w:asciiTheme="minorHAnsi" w:hAnsiTheme="minorHAnsi" w:cstheme="minorHAnsi"/>
          <w:b/>
          <w:bCs/>
          <w:color w:val="1F4E79"/>
          <w:sz w:val="24"/>
          <w:szCs w:val="24"/>
        </w:rPr>
        <w:t>I PRINCIPI ORIZZONTALI</w:t>
      </w:r>
    </w:p>
    <w:tbl>
      <w:tblPr>
        <w:tblStyle w:val="TableGrid"/>
        <w:tblW w:w="9988" w:type="dxa"/>
        <w:tblInd w:w="-7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90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4090"/>
        <w:gridCol w:w="1440"/>
        <w:gridCol w:w="4458"/>
      </w:tblGrid>
      <w:tr w:rsidR="00E37391" w:rsidRPr="00E37391" w14:paraId="41346E2E" w14:textId="77777777" w:rsidTr="00E37391">
        <w:trPr>
          <w:trHeight w:val="550"/>
        </w:trPr>
        <w:tc>
          <w:tcPr>
            <w:tcW w:w="4090" w:type="dxa"/>
            <w:shd w:val="clear" w:color="auto" w:fill="1F4E79"/>
            <w:vAlign w:val="center"/>
          </w:tcPr>
          <w:p w14:paraId="0B6BAEBB" w14:textId="4523E52D" w:rsidR="005C2D36" w:rsidRPr="00E37391" w:rsidRDefault="00EC6EC7" w:rsidP="00E37391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440" w:type="dxa"/>
            <w:shd w:val="clear" w:color="auto" w:fill="1F4E79"/>
            <w:vAlign w:val="center"/>
          </w:tcPr>
          <w:p w14:paraId="3D1AFC86" w14:textId="3A0EC4BC" w:rsidR="005C2D36" w:rsidRPr="00E37391" w:rsidRDefault="00EC6EC7" w:rsidP="00E37391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SI/NO/NP</w:t>
            </w:r>
          </w:p>
        </w:tc>
        <w:tc>
          <w:tcPr>
            <w:tcW w:w="4458" w:type="dxa"/>
            <w:shd w:val="clear" w:color="auto" w:fill="1F4E79"/>
            <w:vAlign w:val="center"/>
          </w:tcPr>
          <w:p w14:paraId="4F566A2F" w14:textId="639E25FA" w:rsidR="005C2D36" w:rsidRPr="00E37391" w:rsidRDefault="00EC6EC7" w:rsidP="00E37391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NOTE</w:t>
            </w:r>
          </w:p>
        </w:tc>
      </w:tr>
      <w:tr w:rsidR="005C2D36" w:rsidRPr="00EE62B9" w14:paraId="7F6216FA" w14:textId="77777777" w:rsidTr="00E37391">
        <w:trPr>
          <w:trHeight w:val="552"/>
        </w:trPr>
        <w:tc>
          <w:tcPr>
            <w:tcW w:w="4090" w:type="dxa"/>
          </w:tcPr>
          <w:p w14:paraId="023E6D91" w14:textId="73B023D6" w:rsidR="005C2D36" w:rsidRPr="00EE62B9" w:rsidRDefault="005B6858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>oerenza dell’avviso con l’asse del P</w:t>
            </w:r>
            <w:r w:rsidR="006E4BCD">
              <w:rPr>
                <w:rFonts w:asciiTheme="minorHAnsi" w:hAnsiTheme="minorHAnsi" w:cstheme="minorHAnsi"/>
              </w:rPr>
              <w:t>R</w:t>
            </w:r>
            <w:r w:rsidR="00EC6EC7"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</w:tcPr>
          <w:p w14:paraId="2FFE0415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3EEF5A25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25D39EA8" w14:textId="77777777" w:rsidTr="00E37391">
        <w:trPr>
          <w:trHeight w:val="610"/>
        </w:trPr>
        <w:tc>
          <w:tcPr>
            <w:tcW w:w="4090" w:type="dxa"/>
          </w:tcPr>
          <w:p w14:paraId="71187758" w14:textId="183DCB4A" w:rsidR="005C2D36" w:rsidRPr="00EE62B9" w:rsidRDefault="005B6858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oerenza dell’avviso con l’obiettivo specifico del </w:t>
            </w:r>
            <w:r w:rsidR="00864537">
              <w:rPr>
                <w:rFonts w:asciiTheme="minorHAnsi" w:hAnsiTheme="minorHAnsi" w:cstheme="minorHAnsi"/>
              </w:rPr>
              <w:t>PR</w:t>
            </w:r>
            <w:r w:rsidR="00EC6EC7"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</w:tcPr>
          <w:p w14:paraId="52A754FE" w14:textId="77777777" w:rsidR="005C2D36" w:rsidRPr="00EE62B9" w:rsidRDefault="00EC6EC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78746F02" w14:textId="77777777" w:rsidR="005C2D36" w:rsidRPr="00EE62B9" w:rsidRDefault="00EC6EC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6E4BCD" w14:paraId="6BFA8C57" w14:textId="77777777" w:rsidTr="003A6862">
        <w:trPr>
          <w:trHeight w:hRule="exact" w:val="397"/>
        </w:trPr>
        <w:tc>
          <w:tcPr>
            <w:tcW w:w="9988" w:type="dxa"/>
            <w:gridSpan w:val="3"/>
            <w:vAlign w:val="center"/>
          </w:tcPr>
          <w:p w14:paraId="427A617B" w14:textId="38E9FBDB" w:rsidR="005C2D36" w:rsidRPr="006E4BCD" w:rsidRDefault="00EC6EC7" w:rsidP="006E4BC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1F4E79"/>
              </w:rPr>
            </w:pPr>
            <w:r w:rsidRPr="006E4BCD">
              <w:rPr>
                <w:rFonts w:asciiTheme="minorHAnsi" w:hAnsiTheme="minorHAnsi" w:cstheme="minorHAnsi"/>
                <w:b/>
                <w:bCs/>
                <w:i/>
                <w:iCs/>
                <w:color w:val="1F4E79"/>
              </w:rPr>
              <w:t>PRINCIPI ORIZZONTALI</w:t>
            </w:r>
          </w:p>
        </w:tc>
      </w:tr>
      <w:tr w:rsidR="005C2D36" w:rsidRPr="00EE62B9" w14:paraId="60C73391" w14:textId="77777777" w:rsidTr="00E37391">
        <w:trPr>
          <w:trHeight w:val="550"/>
        </w:trPr>
        <w:tc>
          <w:tcPr>
            <w:tcW w:w="4090" w:type="dxa"/>
          </w:tcPr>
          <w:p w14:paraId="05E6CB96" w14:textId="1BB5DE22" w:rsidR="005C2D36" w:rsidRPr="00EE62B9" w:rsidRDefault="00864537" w:rsidP="0086453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64537">
              <w:rPr>
                <w:rFonts w:asciiTheme="minorHAnsi" w:hAnsiTheme="minorHAnsi" w:cstheme="minorHAnsi"/>
              </w:rPr>
              <w:t xml:space="preserve">arità tra uomini e donne, l’integrazione di genere e l’integrazione della prospettiva di genere </w:t>
            </w:r>
          </w:p>
        </w:tc>
        <w:tc>
          <w:tcPr>
            <w:tcW w:w="1440" w:type="dxa"/>
          </w:tcPr>
          <w:p w14:paraId="021CF537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2BF7E98B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75766BB3" w14:textId="77777777" w:rsidTr="00E37391">
        <w:trPr>
          <w:trHeight w:val="550"/>
        </w:trPr>
        <w:tc>
          <w:tcPr>
            <w:tcW w:w="4090" w:type="dxa"/>
          </w:tcPr>
          <w:p w14:paraId="5EBCB718" w14:textId="59806A74" w:rsidR="00864537" w:rsidRPr="00864537" w:rsidRDefault="00864537" w:rsidP="0086453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Prevenzione di</w:t>
            </w:r>
            <w:r w:rsidRPr="00864537">
              <w:rPr>
                <w:rFonts w:asciiTheme="minorHAnsi" w:hAnsiTheme="minorHAnsi" w:cstheme="minorHAnsi"/>
              </w:rPr>
              <w:t xml:space="preserve"> qualsiasi discriminazione fondata su genere, origine razziale o etnica, religione o convinzioni personali, disabilità, età o orientamento sessuale </w:t>
            </w:r>
          </w:p>
          <w:p w14:paraId="551229C0" w14:textId="2181EABD" w:rsidR="005C2D36" w:rsidRPr="00EE62B9" w:rsidRDefault="005C2D36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4D8900E" w14:textId="77777777" w:rsidR="005C2D36" w:rsidRPr="00EE62B9" w:rsidRDefault="00EC6EC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731B32BD" w14:textId="77777777" w:rsidR="005C2D36" w:rsidRPr="00EE62B9" w:rsidRDefault="00EC6EC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7B6B8CEB" w14:textId="77777777" w:rsidTr="00E37391">
        <w:trPr>
          <w:trHeight w:val="552"/>
        </w:trPr>
        <w:tc>
          <w:tcPr>
            <w:tcW w:w="4090" w:type="dxa"/>
          </w:tcPr>
          <w:p w14:paraId="5B0EB9B9" w14:textId="3895DDD1" w:rsidR="005C2D36" w:rsidRPr="00EE62B9" w:rsidRDefault="00864537" w:rsidP="0086453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Promozione del</w:t>
            </w:r>
            <w:r w:rsidRPr="00864537">
              <w:rPr>
                <w:rFonts w:asciiTheme="minorHAnsi" w:hAnsiTheme="minorHAnsi" w:cstheme="minorHAnsi"/>
              </w:rPr>
              <w:t xml:space="preserve">lo sviluppo sostenibile di cui all’articolo 11 TFUE, tenendo conto degli </w:t>
            </w:r>
            <w:r w:rsidRPr="00864537">
              <w:rPr>
                <w:rFonts w:asciiTheme="minorHAnsi" w:hAnsiTheme="minorHAnsi" w:cstheme="minorHAnsi"/>
              </w:rPr>
              <w:lastRenderedPageBreak/>
              <w:t xml:space="preserve">obiettivi di sviluppo sostenibile delle Nazioni Unite, dell’accordo di Parigi e del principio </w:t>
            </w:r>
            <w:r>
              <w:rPr>
                <w:rFonts w:asciiTheme="minorHAnsi" w:hAnsiTheme="minorHAnsi" w:cstheme="minorHAnsi"/>
              </w:rPr>
              <w:t xml:space="preserve">di </w:t>
            </w:r>
            <w:r w:rsidRPr="00864537">
              <w:rPr>
                <w:rFonts w:asciiTheme="minorHAnsi" w:hAnsiTheme="minorHAnsi" w:cstheme="minorHAnsi"/>
              </w:rPr>
              <w:t>non arrecare un danno significativo</w:t>
            </w:r>
            <w:r>
              <w:rPr>
                <w:rFonts w:asciiTheme="minorHAnsi" w:hAnsiTheme="minorHAnsi" w:cstheme="minorHAnsi"/>
              </w:rPr>
              <w:t xml:space="preserve"> (DNSH)</w:t>
            </w:r>
          </w:p>
        </w:tc>
        <w:tc>
          <w:tcPr>
            <w:tcW w:w="1440" w:type="dxa"/>
          </w:tcPr>
          <w:p w14:paraId="5EF7C63F" w14:textId="77777777" w:rsidR="005C2D36" w:rsidRPr="00EE62B9" w:rsidRDefault="00EC6EC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4458" w:type="dxa"/>
          </w:tcPr>
          <w:p w14:paraId="627D4922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3871451" w14:textId="77777777" w:rsidR="005C2D36" w:rsidRPr="00EE62B9" w:rsidRDefault="00EC6EC7" w:rsidP="00864537">
      <w:pPr>
        <w:spacing w:after="24" w:line="259" w:lineRule="auto"/>
        <w:ind w:left="0" w:right="1011" w:firstLine="0"/>
        <w:rPr>
          <w:rFonts w:asciiTheme="minorHAnsi" w:hAnsiTheme="minorHAnsi" w:cstheme="minorHAnsi"/>
        </w:rPr>
      </w:pPr>
      <w:r w:rsidRPr="00EE62B9">
        <w:rPr>
          <w:rFonts w:asciiTheme="minorHAnsi" w:hAnsiTheme="minorHAnsi" w:cstheme="minorHAnsi"/>
        </w:rPr>
        <w:lastRenderedPageBreak/>
        <w:t xml:space="preserve"> </w:t>
      </w:r>
    </w:p>
    <w:p w14:paraId="0B116105" w14:textId="28CC80BA" w:rsidR="005C2D36" w:rsidRPr="00864537" w:rsidRDefault="00EC6EC7" w:rsidP="006E4BCD">
      <w:pPr>
        <w:pStyle w:val="Paragrafoelenco"/>
        <w:numPr>
          <w:ilvl w:val="0"/>
          <w:numId w:val="3"/>
        </w:numPr>
        <w:spacing w:before="120" w:after="120"/>
        <w:ind w:left="284" w:right="0" w:hanging="284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CONFORMITA’ DELLA PROCEDURA D’ATTIVAZIONE AI PRINCIPI GENERALI E ALLE REGOLE IN MATERIA DI AVVISI DI DIRITTO PUBBLICO </w:t>
      </w:r>
      <w:r w:rsidR="00864537" w:rsidRPr="0086453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(cancellare nel caso in cui non si tratti di avviso pubblico) </w:t>
      </w:r>
    </w:p>
    <w:tbl>
      <w:tblPr>
        <w:tblStyle w:val="TableGrid"/>
        <w:tblW w:w="992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90" w:type="dxa"/>
          <w:left w:w="69" w:type="dxa"/>
          <w:right w:w="16" w:type="dxa"/>
        </w:tblCellMar>
        <w:tblLook w:val="04A0" w:firstRow="1" w:lastRow="0" w:firstColumn="1" w:lastColumn="0" w:noHBand="0" w:noVBand="1"/>
      </w:tblPr>
      <w:tblGrid>
        <w:gridCol w:w="4025"/>
        <w:gridCol w:w="1440"/>
        <w:gridCol w:w="4458"/>
      </w:tblGrid>
      <w:tr w:rsidR="00E37391" w:rsidRPr="00E37391" w14:paraId="650DCAA3" w14:textId="77777777" w:rsidTr="006E4BCD">
        <w:trPr>
          <w:trHeight w:val="550"/>
          <w:tblHeader/>
        </w:trPr>
        <w:tc>
          <w:tcPr>
            <w:tcW w:w="4025" w:type="dxa"/>
            <w:shd w:val="clear" w:color="auto" w:fill="1F4E79"/>
            <w:vAlign w:val="center"/>
          </w:tcPr>
          <w:p w14:paraId="52D8F8B6" w14:textId="0F5DD8AE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440" w:type="dxa"/>
            <w:shd w:val="clear" w:color="auto" w:fill="1F4E79"/>
            <w:vAlign w:val="center"/>
          </w:tcPr>
          <w:p w14:paraId="68CA3183" w14:textId="16DB34EA" w:rsidR="005C2D36" w:rsidRPr="00E37391" w:rsidRDefault="00EC6EC7" w:rsidP="00E37391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SI/NO/NP</w:t>
            </w:r>
          </w:p>
        </w:tc>
        <w:tc>
          <w:tcPr>
            <w:tcW w:w="4458" w:type="dxa"/>
            <w:shd w:val="clear" w:color="auto" w:fill="1F4E79"/>
            <w:vAlign w:val="center"/>
          </w:tcPr>
          <w:p w14:paraId="2FDA4ECD" w14:textId="7289A76F" w:rsidR="005C2D36" w:rsidRPr="00E37391" w:rsidRDefault="00EC6EC7" w:rsidP="00E37391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NOTE</w:t>
            </w:r>
          </w:p>
        </w:tc>
      </w:tr>
      <w:tr w:rsidR="006E4BCD" w:rsidRPr="006E4BCD" w14:paraId="4CD534DE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410736FC" w14:textId="23C39764" w:rsidR="006E4BCD" w:rsidRPr="006E4BCD" w:rsidRDefault="006E4BCD" w:rsidP="006E4BC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1F4E79"/>
              </w:rPr>
            </w:pPr>
            <w:r w:rsidRPr="006E4BCD">
              <w:rPr>
                <w:rFonts w:asciiTheme="minorHAnsi" w:hAnsiTheme="minorHAnsi" w:cstheme="minorHAnsi"/>
                <w:b/>
                <w:bCs/>
                <w:i/>
                <w:iCs/>
                <w:color w:val="1F4E79"/>
              </w:rPr>
              <w:t>REGOLE NAZIONALI E PRINCIPI GENERALI</w:t>
            </w:r>
          </w:p>
        </w:tc>
      </w:tr>
      <w:tr w:rsidR="005C2D36" w:rsidRPr="00EE62B9" w14:paraId="4A856E6B" w14:textId="77777777" w:rsidTr="00E37391">
        <w:trPr>
          <w:trHeight w:val="1210"/>
        </w:trPr>
        <w:tc>
          <w:tcPr>
            <w:tcW w:w="4025" w:type="dxa"/>
          </w:tcPr>
          <w:p w14:paraId="2A5A01E4" w14:textId="77777777" w:rsidR="005C2D36" w:rsidRPr="00EE62B9" w:rsidRDefault="00EC6EC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Predeterminazione e pubblicazione dei criteri e delle modalità di valutazione per i beneficiari e per i destinatari (art. 12 L. n. 241/1990) </w:t>
            </w:r>
          </w:p>
        </w:tc>
        <w:tc>
          <w:tcPr>
            <w:tcW w:w="1440" w:type="dxa"/>
          </w:tcPr>
          <w:p w14:paraId="5A07481E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64667AE4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051F4D05" w14:textId="77777777" w:rsidTr="003A6862">
        <w:trPr>
          <w:trHeight w:hRule="exact" w:val="1304"/>
        </w:trPr>
        <w:tc>
          <w:tcPr>
            <w:tcW w:w="4025" w:type="dxa"/>
          </w:tcPr>
          <w:p w14:paraId="7BE9E6CB" w14:textId="44896113" w:rsidR="005C2D36" w:rsidRPr="00EE62B9" w:rsidRDefault="0086453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onformità della Procedura d’attivazione ai principi di libera concorrenza, parità di trattamento, non discriminazione, trasparenza e proporzionalità </w:t>
            </w:r>
          </w:p>
        </w:tc>
        <w:tc>
          <w:tcPr>
            <w:tcW w:w="1440" w:type="dxa"/>
          </w:tcPr>
          <w:p w14:paraId="5747F77A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7EEDD55D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65E74218" w14:textId="77777777" w:rsidTr="006E4BCD">
        <w:trPr>
          <w:trHeight w:val="667"/>
        </w:trPr>
        <w:tc>
          <w:tcPr>
            <w:tcW w:w="4025" w:type="dxa"/>
          </w:tcPr>
          <w:p w14:paraId="1CDA7297" w14:textId="6180A9A6" w:rsidR="005C2D36" w:rsidRPr="00EE62B9" w:rsidRDefault="0086453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onformità della Procedura d’attivazione ai principi ed alle regole vigenti in materia di avvisi pubblici </w:t>
            </w:r>
          </w:p>
        </w:tc>
        <w:tc>
          <w:tcPr>
            <w:tcW w:w="1440" w:type="dxa"/>
          </w:tcPr>
          <w:p w14:paraId="036AC00F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3156B194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6858" w:rsidRPr="00EE62B9" w14:paraId="5EEA98B1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62A13E94" w14:textId="3BB55F79" w:rsidR="005B6858" w:rsidRPr="00EE62B9" w:rsidRDefault="005B6858" w:rsidP="00864537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>REGOLE REGIONALI</w:t>
            </w:r>
          </w:p>
        </w:tc>
      </w:tr>
      <w:tr w:rsidR="005C2D36" w:rsidRPr="00EE62B9" w14:paraId="5AA7C9DA" w14:textId="77777777" w:rsidTr="00E37391">
        <w:trPr>
          <w:trHeight w:val="610"/>
        </w:trPr>
        <w:tc>
          <w:tcPr>
            <w:tcW w:w="4025" w:type="dxa"/>
          </w:tcPr>
          <w:p w14:paraId="68F0B1D7" w14:textId="2EE3CFCD" w:rsidR="005C2D36" w:rsidRPr="00EE62B9" w:rsidRDefault="0086453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onformità della Procedura d’attivazione ai criteri di selezione </w:t>
            </w:r>
            <w:r>
              <w:rPr>
                <w:rFonts w:asciiTheme="minorHAnsi" w:hAnsiTheme="minorHAnsi" w:cstheme="minorHAnsi"/>
              </w:rPr>
              <w:t>approvati dal CdS</w:t>
            </w:r>
          </w:p>
        </w:tc>
        <w:tc>
          <w:tcPr>
            <w:tcW w:w="1440" w:type="dxa"/>
          </w:tcPr>
          <w:p w14:paraId="74E36263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524275A3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1CA354DB" w14:textId="77777777" w:rsidTr="00864537">
        <w:trPr>
          <w:trHeight w:val="610"/>
        </w:trPr>
        <w:tc>
          <w:tcPr>
            <w:tcW w:w="4025" w:type="dxa"/>
            <w:vAlign w:val="center"/>
          </w:tcPr>
          <w:p w14:paraId="71F78FA7" w14:textId="3870F267" w:rsidR="005C2D36" w:rsidRPr="00EE62B9" w:rsidRDefault="00864537" w:rsidP="0086453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C6EC7" w:rsidRPr="00EE62B9">
              <w:rPr>
                <w:rFonts w:asciiTheme="minorHAnsi" w:hAnsiTheme="minorHAnsi" w:cstheme="minorHAnsi"/>
              </w:rPr>
              <w:t xml:space="preserve">revisione dei macro criteri di valutazione </w:t>
            </w:r>
          </w:p>
        </w:tc>
        <w:tc>
          <w:tcPr>
            <w:tcW w:w="1440" w:type="dxa"/>
            <w:vAlign w:val="center"/>
          </w:tcPr>
          <w:p w14:paraId="414EE33E" w14:textId="77777777" w:rsidR="005C2D36" w:rsidRPr="00EE62B9" w:rsidRDefault="00EC6EC7" w:rsidP="0086453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  <w:vAlign w:val="center"/>
          </w:tcPr>
          <w:p w14:paraId="0A7098D2" w14:textId="77777777" w:rsidR="005C2D36" w:rsidRPr="00EE62B9" w:rsidRDefault="00EC6EC7" w:rsidP="0086453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5255335C" w14:textId="77777777" w:rsidTr="00E37391">
        <w:trPr>
          <w:trHeight w:val="610"/>
        </w:trPr>
        <w:tc>
          <w:tcPr>
            <w:tcW w:w="4025" w:type="dxa"/>
          </w:tcPr>
          <w:p w14:paraId="40FB219C" w14:textId="671E2D12" w:rsidR="005C2D36" w:rsidRPr="00EE62B9" w:rsidRDefault="0086453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C6EC7" w:rsidRPr="00EE62B9">
              <w:rPr>
                <w:rFonts w:asciiTheme="minorHAnsi" w:hAnsiTheme="minorHAnsi" w:cstheme="minorHAnsi"/>
              </w:rPr>
              <w:t xml:space="preserve">ndicazione della nomina della commissione di valutazione </w:t>
            </w:r>
          </w:p>
        </w:tc>
        <w:tc>
          <w:tcPr>
            <w:tcW w:w="1440" w:type="dxa"/>
          </w:tcPr>
          <w:p w14:paraId="7D454585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6588F613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62BECCB8" w14:textId="77777777" w:rsidTr="00E37391">
        <w:trPr>
          <w:trHeight w:val="910"/>
        </w:trPr>
        <w:tc>
          <w:tcPr>
            <w:tcW w:w="4025" w:type="dxa"/>
          </w:tcPr>
          <w:p w14:paraId="3FB9DAE7" w14:textId="13140224" w:rsidR="005C2D36" w:rsidRPr="00EE62B9" w:rsidRDefault="0086453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EE62B9">
              <w:rPr>
                <w:rFonts w:asciiTheme="minorHAnsi" w:hAnsiTheme="minorHAnsi" w:cstheme="minorHAnsi"/>
              </w:rPr>
              <w:t xml:space="preserve">revisione di un sistema di </w:t>
            </w:r>
            <w:r w:rsidR="00EC6EC7" w:rsidRPr="00EE62B9">
              <w:rPr>
                <w:rFonts w:asciiTheme="minorHAnsi" w:hAnsiTheme="minorHAnsi" w:cstheme="minorHAnsi"/>
              </w:rPr>
              <w:t xml:space="preserve">valutazione specifico degli interventi e di procedure di monitoraggio e verifica dei risultati raggiunti </w:t>
            </w:r>
          </w:p>
        </w:tc>
        <w:tc>
          <w:tcPr>
            <w:tcW w:w="1440" w:type="dxa"/>
          </w:tcPr>
          <w:p w14:paraId="580FA3E9" w14:textId="77777777" w:rsidR="005C2D36" w:rsidRPr="00EE62B9" w:rsidRDefault="005C2D3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</w:tcPr>
          <w:p w14:paraId="6B10133C" w14:textId="77777777" w:rsidR="005C2D36" w:rsidRPr="00EE62B9" w:rsidRDefault="005C2D3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C2D36" w:rsidRPr="00EE62B9" w14:paraId="4C0C0058" w14:textId="77777777" w:rsidTr="00E37391">
        <w:trPr>
          <w:trHeight w:val="612"/>
        </w:trPr>
        <w:tc>
          <w:tcPr>
            <w:tcW w:w="4025" w:type="dxa"/>
          </w:tcPr>
          <w:p w14:paraId="4CC0ACA6" w14:textId="6020AFFD" w:rsidR="005C2D36" w:rsidRPr="00EE62B9" w:rsidRDefault="0086453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C6EC7" w:rsidRPr="00EE62B9">
              <w:rPr>
                <w:rFonts w:asciiTheme="minorHAnsi" w:hAnsiTheme="minorHAnsi" w:cstheme="minorHAnsi"/>
              </w:rPr>
              <w:t xml:space="preserve">revisione dei requisiti oggettivi dei destinatari </w:t>
            </w:r>
          </w:p>
        </w:tc>
        <w:tc>
          <w:tcPr>
            <w:tcW w:w="1440" w:type="dxa"/>
          </w:tcPr>
          <w:p w14:paraId="16AC352C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67809CCB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5AA761B" w14:textId="353F6C0E" w:rsidR="005C2D36" w:rsidRPr="00EE62B9" w:rsidRDefault="005C2D36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781DB79" w14:textId="15EDD268" w:rsidR="005C2D36" w:rsidRPr="00864537" w:rsidRDefault="00EC6EC7" w:rsidP="006E4BCD">
      <w:pPr>
        <w:pStyle w:val="Paragrafoelenco"/>
        <w:numPr>
          <w:ilvl w:val="0"/>
          <w:numId w:val="3"/>
        </w:numPr>
        <w:spacing w:before="120" w:after="120"/>
        <w:ind w:left="284" w:right="0" w:hanging="284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CONFORMITA’ DELLA PROCEDURA D’ATTIVAZIONE AI PRINCIPI GENERALI E ALLE REGOLE IN MATERIA DI APPALTI PUBBLICI DI SERVIZI E FORNITURE </w:t>
      </w:r>
      <w:r w:rsidR="00864537" w:rsidRPr="0086453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(cancellare nel caso in cui non si tratti di appalto) </w:t>
      </w:r>
    </w:p>
    <w:tbl>
      <w:tblPr>
        <w:tblStyle w:val="TableGrid"/>
        <w:tblW w:w="992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54" w:type="dxa"/>
          <w:left w:w="69" w:type="dxa"/>
        </w:tblCellMar>
        <w:tblLook w:val="04A0" w:firstRow="1" w:lastRow="0" w:firstColumn="1" w:lastColumn="0" w:noHBand="0" w:noVBand="1"/>
      </w:tblPr>
      <w:tblGrid>
        <w:gridCol w:w="4003"/>
        <w:gridCol w:w="1435"/>
        <w:gridCol w:w="4485"/>
      </w:tblGrid>
      <w:tr w:rsidR="00E37391" w:rsidRPr="00E37391" w14:paraId="3C0719EF" w14:textId="77777777" w:rsidTr="00E37391">
        <w:trPr>
          <w:trHeight w:val="550"/>
          <w:tblHeader/>
        </w:trPr>
        <w:tc>
          <w:tcPr>
            <w:tcW w:w="4003" w:type="dxa"/>
            <w:shd w:val="clear" w:color="auto" w:fill="1F4E79"/>
            <w:vAlign w:val="center"/>
          </w:tcPr>
          <w:p w14:paraId="0A7A4172" w14:textId="67054703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DESCRIZIONE</w:t>
            </w:r>
          </w:p>
        </w:tc>
        <w:tc>
          <w:tcPr>
            <w:tcW w:w="1435" w:type="dxa"/>
            <w:shd w:val="clear" w:color="auto" w:fill="1F4E79"/>
            <w:vAlign w:val="center"/>
          </w:tcPr>
          <w:p w14:paraId="0F2D5E53" w14:textId="50823167" w:rsidR="005C2D36" w:rsidRPr="00E37391" w:rsidRDefault="00EC6EC7" w:rsidP="00E373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SI/NO/NP</w:t>
            </w:r>
          </w:p>
        </w:tc>
        <w:tc>
          <w:tcPr>
            <w:tcW w:w="4485" w:type="dxa"/>
            <w:shd w:val="clear" w:color="auto" w:fill="1F4E79"/>
            <w:vAlign w:val="center"/>
          </w:tcPr>
          <w:p w14:paraId="5A885A90" w14:textId="2DAE2B2A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NOTE</w:t>
            </w:r>
          </w:p>
        </w:tc>
      </w:tr>
      <w:tr w:rsidR="005C2D36" w:rsidRPr="00EE62B9" w14:paraId="396E4192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777AB492" w14:textId="62F21127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>REGOLE NAZIONALI E PRINCIPI GENERALI</w:t>
            </w:r>
          </w:p>
        </w:tc>
      </w:tr>
      <w:tr w:rsidR="005C2D36" w:rsidRPr="00EE62B9" w14:paraId="39C62FA4" w14:textId="77777777" w:rsidTr="003A6862">
        <w:trPr>
          <w:trHeight w:val="550"/>
        </w:trPr>
        <w:tc>
          <w:tcPr>
            <w:tcW w:w="4003" w:type="dxa"/>
            <w:vAlign w:val="center"/>
          </w:tcPr>
          <w:p w14:paraId="55D653AE" w14:textId="00DDECA8" w:rsidR="005C2D36" w:rsidRPr="00EE62B9" w:rsidRDefault="003A6862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EC6EC7" w:rsidRPr="00EE62B9">
              <w:rPr>
                <w:rFonts w:asciiTheme="minorHAnsi" w:hAnsiTheme="minorHAnsi" w:cstheme="minorHAnsi"/>
              </w:rPr>
              <w:t xml:space="preserve">ipologia di procedura adottata </w:t>
            </w:r>
          </w:p>
        </w:tc>
        <w:tc>
          <w:tcPr>
            <w:tcW w:w="1435" w:type="dxa"/>
          </w:tcPr>
          <w:p w14:paraId="1A552BA8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50787FA8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3F57148C" w14:textId="77777777" w:rsidTr="003A6862">
        <w:trPr>
          <w:trHeight w:val="910"/>
        </w:trPr>
        <w:tc>
          <w:tcPr>
            <w:tcW w:w="4003" w:type="dxa"/>
            <w:vAlign w:val="center"/>
          </w:tcPr>
          <w:p w14:paraId="42E3E98B" w14:textId="7BF21D4C" w:rsidR="005C2D36" w:rsidRPr="00EE62B9" w:rsidRDefault="003A6862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onformità dell’operazione ai principi generali </w:t>
            </w:r>
            <w:r w:rsidRPr="003A6862">
              <w:rPr>
                <w:rFonts w:asciiTheme="minorHAnsi" w:hAnsiTheme="minorHAnsi" w:cstheme="minorHAnsi"/>
              </w:rPr>
              <w:t>i principi generali indicati dall’articolo 1 – Principi generali del Codice dei contratti pubblici</w:t>
            </w:r>
            <w:r>
              <w:rPr>
                <w:rFonts w:asciiTheme="minorHAnsi" w:hAnsiTheme="minorHAnsi" w:cstheme="minorHAnsi"/>
              </w:rPr>
              <w:t xml:space="preserve"> D.lgs. 36/2023</w:t>
            </w:r>
          </w:p>
        </w:tc>
        <w:tc>
          <w:tcPr>
            <w:tcW w:w="1435" w:type="dxa"/>
          </w:tcPr>
          <w:p w14:paraId="3C836492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17B6152D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6CD89F06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0ABC175A" w14:textId="03CAF022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CONFORMITA’ </w:t>
            </w:r>
            <w:r w:rsidRPr="003A6862">
              <w:rPr>
                <w:rFonts w:asciiTheme="minorHAnsi" w:hAnsiTheme="minorHAnsi" w:cstheme="minorHAnsi"/>
                <w:b/>
                <w:bCs/>
                <w:color w:val="1F4E79"/>
              </w:rPr>
              <w:t>DELL’OPERAZIONE AL D.LGS.</w:t>
            </w:r>
            <w:r w:rsidR="005B6858" w:rsidRPr="003A6862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 </w:t>
            </w:r>
            <w:r w:rsidRPr="003A6862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n. </w:t>
            </w:r>
            <w:r w:rsidR="003A6862" w:rsidRPr="003A6862">
              <w:rPr>
                <w:rFonts w:asciiTheme="minorHAnsi" w:hAnsiTheme="minorHAnsi" w:cstheme="minorHAnsi"/>
                <w:b/>
                <w:bCs/>
                <w:color w:val="1F4E79"/>
              </w:rPr>
              <w:t>36</w:t>
            </w:r>
            <w:r w:rsidRPr="003A6862">
              <w:rPr>
                <w:rFonts w:asciiTheme="minorHAnsi" w:hAnsiTheme="minorHAnsi" w:cstheme="minorHAnsi"/>
                <w:b/>
                <w:bCs/>
                <w:color w:val="1F4E79"/>
              </w:rPr>
              <w:t>/</w:t>
            </w:r>
            <w:r w:rsidR="003A6862" w:rsidRPr="003A6862">
              <w:rPr>
                <w:rFonts w:asciiTheme="minorHAnsi" w:hAnsiTheme="minorHAnsi" w:cstheme="minorHAnsi"/>
                <w:b/>
                <w:bCs/>
                <w:color w:val="1F4E79"/>
              </w:rPr>
              <w:t>2023</w:t>
            </w:r>
          </w:p>
        </w:tc>
      </w:tr>
      <w:tr w:rsidR="005C2D36" w:rsidRPr="00EE62B9" w14:paraId="0361FC4D" w14:textId="77777777" w:rsidTr="003A6862">
        <w:trPr>
          <w:trHeight w:val="612"/>
        </w:trPr>
        <w:tc>
          <w:tcPr>
            <w:tcW w:w="4003" w:type="dxa"/>
            <w:vAlign w:val="center"/>
          </w:tcPr>
          <w:p w14:paraId="4D59A662" w14:textId="58DC71A8" w:rsidR="005C2D36" w:rsidRPr="00EE62B9" w:rsidRDefault="003A6862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EC6EC7" w:rsidRPr="00EE62B9">
              <w:rPr>
                <w:rFonts w:asciiTheme="minorHAnsi" w:hAnsiTheme="minorHAnsi" w:cstheme="minorHAnsi"/>
              </w:rPr>
              <w:t xml:space="preserve">omina </w:t>
            </w:r>
            <w:r>
              <w:rPr>
                <w:rFonts w:asciiTheme="minorHAnsi" w:hAnsiTheme="minorHAnsi" w:cstheme="minorHAnsi"/>
              </w:rPr>
              <w:t>RUP</w:t>
            </w:r>
            <w:r w:rsidR="00EC6EC7"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35" w:type="dxa"/>
          </w:tcPr>
          <w:p w14:paraId="0350EB87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52683910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75B639EC" w14:textId="77777777" w:rsidTr="003A6862">
        <w:trPr>
          <w:trHeight w:hRule="exact" w:val="1928"/>
        </w:trPr>
        <w:tc>
          <w:tcPr>
            <w:tcW w:w="4003" w:type="dxa"/>
            <w:vAlign w:val="center"/>
          </w:tcPr>
          <w:p w14:paraId="6118C626" w14:textId="5F5C6994" w:rsidR="005C2D36" w:rsidRPr="00EE62B9" w:rsidRDefault="003A6862" w:rsidP="003A6862">
            <w:pPr>
              <w:spacing w:after="0" w:line="259" w:lineRule="auto"/>
              <w:ind w:left="3" w:right="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C6EC7" w:rsidRPr="00EE62B9">
              <w:rPr>
                <w:rFonts w:asciiTheme="minorHAnsi" w:hAnsiTheme="minorHAnsi" w:cstheme="minorHAnsi"/>
              </w:rPr>
              <w:t xml:space="preserve">ndicazione nella determina a contrarre del tipo di procedura - con individuazione dei criteri di selezione degli operatori economici e delle offerte - e degli elementi essenziali del contratto  </w:t>
            </w:r>
          </w:p>
        </w:tc>
        <w:tc>
          <w:tcPr>
            <w:tcW w:w="1435" w:type="dxa"/>
          </w:tcPr>
          <w:p w14:paraId="0E769825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76B76BF9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36BA8211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03D5A8D4" w14:textId="4DFE35C3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>NEL CASO DI PROCEDURA SOTTOSOGLIA</w:t>
            </w:r>
            <w:r w:rsidR="00DB7205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 a</w:t>
            </w:r>
            <w:r w:rsidR="00DB7205" w:rsidRPr="00DB7205">
              <w:rPr>
                <w:rFonts w:asciiTheme="minorHAnsi" w:hAnsiTheme="minorHAnsi" w:cstheme="minorHAnsi"/>
                <w:b/>
                <w:bCs/>
                <w:color w:val="1F4E79"/>
              </w:rPr>
              <w:t>rt. 48 D.Lgs 36/2023</w:t>
            </w:r>
          </w:p>
        </w:tc>
      </w:tr>
      <w:tr w:rsidR="005C2D36" w:rsidRPr="00EE62B9" w14:paraId="023B9251" w14:textId="77777777" w:rsidTr="003A6862">
        <w:trPr>
          <w:trHeight w:val="612"/>
        </w:trPr>
        <w:tc>
          <w:tcPr>
            <w:tcW w:w="4003" w:type="dxa"/>
            <w:vAlign w:val="center"/>
          </w:tcPr>
          <w:p w14:paraId="2C1C90BB" w14:textId="6B582224" w:rsidR="005C2D36" w:rsidRPr="00EE62B9" w:rsidRDefault="003A6862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C6EC7" w:rsidRPr="00EE62B9">
              <w:rPr>
                <w:rFonts w:asciiTheme="minorHAnsi" w:hAnsiTheme="minorHAnsi" w:cstheme="minorHAnsi"/>
              </w:rPr>
              <w:t xml:space="preserve">revisione della modalità di ricorso al Mercato Elettronico  </w:t>
            </w:r>
          </w:p>
        </w:tc>
        <w:tc>
          <w:tcPr>
            <w:tcW w:w="1435" w:type="dxa"/>
          </w:tcPr>
          <w:p w14:paraId="5EE92582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3150C252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65A4BFAF" w14:textId="77777777" w:rsidTr="003A6862">
        <w:trPr>
          <w:trHeight w:val="887"/>
        </w:trPr>
        <w:tc>
          <w:tcPr>
            <w:tcW w:w="4003" w:type="dxa"/>
          </w:tcPr>
          <w:p w14:paraId="44DCA4B1" w14:textId="4929A857" w:rsidR="005C2D36" w:rsidRPr="00EE62B9" w:rsidRDefault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C6EC7" w:rsidRPr="00EE62B9">
              <w:rPr>
                <w:rFonts w:asciiTheme="minorHAnsi" w:hAnsiTheme="minorHAnsi" w:cstheme="minorHAnsi"/>
              </w:rPr>
              <w:t xml:space="preserve">e non è previsto il ricorso al mercato elettronico, adeguata motivazione circa l’impossibilità di ricorrervi </w:t>
            </w:r>
          </w:p>
        </w:tc>
        <w:tc>
          <w:tcPr>
            <w:tcW w:w="1435" w:type="dxa"/>
          </w:tcPr>
          <w:p w14:paraId="5FA6F3C3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22E27B66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7337C386" w14:textId="77777777" w:rsidTr="00DB7205">
        <w:trPr>
          <w:trHeight w:val="504"/>
        </w:trPr>
        <w:tc>
          <w:tcPr>
            <w:tcW w:w="4003" w:type="dxa"/>
          </w:tcPr>
          <w:p w14:paraId="3937E73F" w14:textId="16D6E1B8" w:rsidR="005C2D36" w:rsidRPr="00EE62B9" w:rsidRDefault="00EC6EC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Rispetto </w:t>
            </w:r>
            <w:r w:rsidR="00DB7205">
              <w:rPr>
                <w:rFonts w:asciiTheme="minorHAnsi" w:hAnsiTheme="minorHAnsi" w:cstheme="minorHAnsi"/>
              </w:rPr>
              <w:t>del</w:t>
            </w:r>
            <w:r w:rsidRPr="00EE62B9">
              <w:rPr>
                <w:rFonts w:asciiTheme="minorHAnsi" w:hAnsiTheme="minorHAnsi" w:cstheme="minorHAnsi"/>
              </w:rPr>
              <w:t xml:space="preserve"> </w:t>
            </w:r>
            <w:r w:rsidR="00DB7205" w:rsidRPr="00DB7205">
              <w:rPr>
                <w:rFonts w:asciiTheme="minorHAnsi" w:hAnsiTheme="minorHAnsi" w:cstheme="minorHAnsi"/>
              </w:rPr>
              <w:t>principio di rotazione (articolo 49 del Codice</w:t>
            </w:r>
          </w:p>
        </w:tc>
        <w:tc>
          <w:tcPr>
            <w:tcW w:w="1435" w:type="dxa"/>
          </w:tcPr>
          <w:p w14:paraId="30AF1BF4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48D01EBB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54D405E8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6131F6C0" w14:textId="7AA291D5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1F4E79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>NEL CASO DI DIALOGO COMPETITIVO O PROCEDURE NEGOZIATE</w:t>
            </w:r>
            <w:r w:rsidR="00DB7205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 a</w:t>
            </w:r>
            <w:r w:rsidR="00DB7205" w:rsidRPr="00DB7205">
              <w:rPr>
                <w:rFonts w:asciiTheme="minorHAnsi" w:hAnsiTheme="minorHAnsi" w:cstheme="minorHAnsi"/>
                <w:b/>
                <w:bCs/>
                <w:color w:val="1F4E79"/>
              </w:rPr>
              <w:t>rt. 73 D.lgs. 36/2023;</w:t>
            </w:r>
          </w:p>
        </w:tc>
      </w:tr>
      <w:tr w:rsidR="005C2D36" w:rsidRPr="00EE62B9" w14:paraId="328B79EF" w14:textId="77777777" w:rsidTr="00E37391">
        <w:trPr>
          <w:trHeight w:val="610"/>
        </w:trPr>
        <w:tc>
          <w:tcPr>
            <w:tcW w:w="4003" w:type="dxa"/>
          </w:tcPr>
          <w:p w14:paraId="64F36D2C" w14:textId="564C356A" w:rsidR="005C2D36" w:rsidRPr="00EE62B9" w:rsidRDefault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C6EC7" w:rsidRPr="00EE62B9">
              <w:rPr>
                <w:rFonts w:asciiTheme="minorHAnsi" w:hAnsiTheme="minorHAnsi" w:cstheme="minorHAnsi"/>
              </w:rPr>
              <w:t xml:space="preserve">deguata motivazione della scelta del tipo di procedura adottato </w:t>
            </w:r>
          </w:p>
        </w:tc>
        <w:tc>
          <w:tcPr>
            <w:tcW w:w="1435" w:type="dxa"/>
          </w:tcPr>
          <w:p w14:paraId="69B00D4B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21FAEE0F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281B4BF3" w14:textId="77777777" w:rsidTr="00E37391">
        <w:trPr>
          <w:trHeight w:val="610"/>
        </w:trPr>
        <w:tc>
          <w:tcPr>
            <w:tcW w:w="4003" w:type="dxa"/>
          </w:tcPr>
          <w:p w14:paraId="2BD1A06A" w14:textId="6F1C9CD3" w:rsidR="005C2D36" w:rsidRPr="00EE62B9" w:rsidRDefault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onformità della procedura a casi e regole procedurali minime </w:t>
            </w:r>
          </w:p>
        </w:tc>
        <w:tc>
          <w:tcPr>
            <w:tcW w:w="1435" w:type="dxa"/>
          </w:tcPr>
          <w:p w14:paraId="2403CD23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40E18E42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864537" w14:paraId="63383A73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3A3D782D" w14:textId="55BC1804" w:rsidR="005C2D36" w:rsidRPr="00864537" w:rsidRDefault="00EC6EC7" w:rsidP="00864537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1F4E79"/>
              </w:rPr>
            </w:pPr>
            <w:r w:rsidRPr="00864537">
              <w:rPr>
                <w:rFonts w:asciiTheme="minorHAnsi" w:hAnsiTheme="minorHAnsi" w:cstheme="minorHAnsi"/>
                <w:b/>
                <w:bCs/>
                <w:color w:val="1F4E79"/>
              </w:rPr>
              <w:t>PER TUTTE LE TIPOLOGIE DI PROCEDURA</w:t>
            </w:r>
          </w:p>
        </w:tc>
      </w:tr>
      <w:tr w:rsidR="005C2D36" w:rsidRPr="00EE62B9" w14:paraId="07AA7369" w14:textId="77777777" w:rsidTr="00E37391">
        <w:trPr>
          <w:trHeight w:val="612"/>
        </w:trPr>
        <w:tc>
          <w:tcPr>
            <w:tcW w:w="4003" w:type="dxa"/>
          </w:tcPr>
          <w:p w14:paraId="7F274163" w14:textId="73AE5DCA" w:rsidR="005C2D36" w:rsidRPr="00EE62B9" w:rsidRDefault="003A6862">
            <w:pPr>
              <w:spacing w:after="24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C6EC7" w:rsidRPr="00EE62B9">
              <w:rPr>
                <w:rFonts w:asciiTheme="minorHAnsi" w:hAnsiTheme="minorHAnsi" w:cstheme="minorHAnsi"/>
              </w:rPr>
              <w:t xml:space="preserve">nformazioni complete </w:t>
            </w:r>
          </w:p>
          <w:p w14:paraId="20047D96" w14:textId="77777777" w:rsidR="005C2D36" w:rsidRPr="00EE62B9" w:rsidRDefault="00EC6EC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sull’Amministrazione aggiudicatrice </w:t>
            </w:r>
          </w:p>
        </w:tc>
        <w:tc>
          <w:tcPr>
            <w:tcW w:w="1435" w:type="dxa"/>
          </w:tcPr>
          <w:p w14:paraId="67529877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66AFF72D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37391" w14:paraId="55102A8C" w14:textId="77777777" w:rsidTr="00864537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14:paraId="311A3280" w14:textId="1D8C8068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1F4E79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>REGOLE REGIONALI</w:t>
            </w:r>
          </w:p>
        </w:tc>
      </w:tr>
      <w:tr w:rsidR="005C2D36" w:rsidRPr="00EE62B9" w14:paraId="03D6EA5B" w14:textId="77777777" w:rsidTr="00E37391">
        <w:trPr>
          <w:trHeight w:val="610"/>
        </w:trPr>
        <w:tc>
          <w:tcPr>
            <w:tcW w:w="4003" w:type="dxa"/>
          </w:tcPr>
          <w:p w14:paraId="683D12BA" w14:textId="54DDA284" w:rsidR="005C2D36" w:rsidRPr="00EE62B9" w:rsidRDefault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onformità dell’operazione ai criteri di selezione  </w:t>
            </w:r>
          </w:p>
        </w:tc>
        <w:tc>
          <w:tcPr>
            <w:tcW w:w="1435" w:type="dxa"/>
          </w:tcPr>
          <w:p w14:paraId="0A04498F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85" w:type="dxa"/>
          </w:tcPr>
          <w:p w14:paraId="61869A36" w14:textId="77777777" w:rsidR="005C2D36" w:rsidRPr="00EE62B9" w:rsidRDefault="00EC6EC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750ACF2" w14:textId="13B1530D" w:rsidR="005C2D36" w:rsidRPr="00EE62B9" w:rsidRDefault="00EC6EC7" w:rsidP="003A6862">
      <w:pPr>
        <w:spacing w:after="0" w:line="120" w:lineRule="exact"/>
        <w:ind w:left="720" w:right="0" w:firstLine="0"/>
        <w:jc w:val="left"/>
        <w:rPr>
          <w:rFonts w:asciiTheme="minorHAnsi" w:hAnsiTheme="minorHAnsi" w:cstheme="minorHAnsi"/>
        </w:rPr>
      </w:pPr>
      <w:r w:rsidRPr="00EE62B9">
        <w:rPr>
          <w:rFonts w:asciiTheme="minorHAnsi" w:hAnsiTheme="minorHAnsi" w:cstheme="minorHAnsi"/>
        </w:rPr>
        <w:t xml:space="preserve"> </w:t>
      </w:r>
    </w:p>
    <w:p w14:paraId="3273A9C7" w14:textId="77777777" w:rsidR="00DE0928" w:rsidRDefault="00DE092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1F4E79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F4E79"/>
          <w:sz w:val="24"/>
          <w:szCs w:val="24"/>
        </w:rPr>
        <w:br w:type="page"/>
      </w:r>
    </w:p>
    <w:p w14:paraId="6FEEE78A" w14:textId="5522C886" w:rsidR="005C2D36" w:rsidRPr="00864537" w:rsidRDefault="00EC6EC7" w:rsidP="006E4BCD">
      <w:pPr>
        <w:pStyle w:val="Paragrafoelenco"/>
        <w:numPr>
          <w:ilvl w:val="0"/>
          <w:numId w:val="3"/>
        </w:numPr>
        <w:spacing w:before="120" w:after="120"/>
        <w:ind w:left="284" w:right="0" w:hanging="284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lastRenderedPageBreak/>
        <w:t>CONFORMITA’ DELLA PROCEDURA D’ATTIVAZIONE AI PRINCIPI GENERALI E ALLE REGOLE IN MATERIA DI AFFIDAMENTI IN HOUSE (</w:t>
      </w:r>
      <w:r w:rsidR="00864537" w:rsidRPr="0086453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cancellare nel caso in cui non si tratti di affidamenti in house) </w:t>
      </w:r>
    </w:p>
    <w:p w14:paraId="3B357A2A" w14:textId="77777777" w:rsidR="005C2D36" w:rsidRPr="00EE62B9" w:rsidRDefault="00EC6EC7" w:rsidP="00DB7205">
      <w:pPr>
        <w:spacing w:after="0" w:line="100" w:lineRule="exact"/>
        <w:ind w:left="0" w:right="0" w:firstLine="0"/>
        <w:jc w:val="left"/>
        <w:rPr>
          <w:rFonts w:asciiTheme="minorHAnsi" w:hAnsiTheme="minorHAnsi" w:cstheme="minorHAnsi"/>
        </w:rPr>
      </w:pPr>
      <w:r w:rsidRPr="00EE62B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90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025"/>
        <w:gridCol w:w="1440"/>
        <w:gridCol w:w="4458"/>
      </w:tblGrid>
      <w:tr w:rsidR="00E37391" w:rsidRPr="00E37391" w14:paraId="2B766E9C" w14:textId="77777777" w:rsidTr="00E37391">
        <w:trPr>
          <w:trHeight w:val="550"/>
        </w:trPr>
        <w:tc>
          <w:tcPr>
            <w:tcW w:w="4025" w:type="dxa"/>
            <w:shd w:val="clear" w:color="auto" w:fill="1F4E79"/>
            <w:vAlign w:val="center"/>
          </w:tcPr>
          <w:p w14:paraId="0D9C7FCB" w14:textId="5D4B2EC6" w:rsidR="005C2D36" w:rsidRPr="00E37391" w:rsidRDefault="00EC6EC7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440" w:type="dxa"/>
            <w:shd w:val="clear" w:color="auto" w:fill="1F4E79"/>
            <w:vAlign w:val="center"/>
          </w:tcPr>
          <w:p w14:paraId="47DF3CC0" w14:textId="284E4E34" w:rsidR="005C2D36" w:rsidRPr="00E37391" w:rsidRDefault="00EC6EC7" w:rsidP="00E37391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SI/NO/NP</w:t>
            </w:r>
          </w:p>
        </w:tc>
        <w:tc>
          <w:tcPr>
            <w:tcW w:w="4458" w:type="dxa"/>
            <w:shd w:val="clear" w:color="auto" w:fill="1F4E79"/>
            <w:vAlign w:val="center"/>
          </w:tcPr>
          <w:p w14:paraId="5A2A7FD2" w14:textId="5F1AE66C" w:rsidR="005C2D36" w:rsidRPr="00E37391" w:rsidRDefault="00EC6EC7" w:rsidP="00E37391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NOTE</w:t>
            </w:r>
          </w:p>
        </w:tc>
      </w:tr>
      <w:tr w:rsidR="00E37391" w:rsidRPr="00E37391" w14:paraId="32430BC1" w14:textId="77777777" w:rsidTr="00DB7205">
        <w:trPr>
          <w:trHeight w:hRule="exact" w:val="906"/>
        </w:trPr>
        <w:tc>
          <w:tcPr>
            <w:tcW w:w="9923" w:type="dxa"/>
            <w:gridSpan w:val="3"/>
            <w:vAlign w:val="center"/>
          </w:tcPr>
          <w:p w14:paraId="3F990BD1" w14:textId="77777777" w:rsidR="00DB7205" w:rsidRDefault="00E37391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1F4E79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>REGOLE NAZIONALI E PRINCIPI GENERALI</w:t>
            </w:r>
            <w:r w:rsidR="00DB7205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 </w:t>
            </w:r>
          </w:p>
          <w:p w14:paraId="7900E44B" w14:textId="4F064BDC" w:rsidR="00E37391" w:rsidRPr="00E37391" w:rsidRDefault="00DB7205" w:rsidP="00E373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1F4E79"/>
              </w:rPr>
            </w:pPr>
            <w:r>
              <w:rPr>
                <w:rFonts w:asciiTheme="minorHAnsi" w:hAnsiTheme="minorHAnsi" w:cstheme="minorHAnsi"/>
                <w:b/>
                <w:bCs/>
                <w:color w:val="1F4E79"/>
              </w:rPr>
              <w:t>(</w:t>
            </w:r>
            <w:r w:rsidRPr="00DB7205">
              <w:rPr>
                <w:rFonts w:asciiTheme="minorHAnsi" w:hAnsiTheme="minorHAnsi" w:cstheme="minorHAnsi"/>
                <w:b/>
                <w:bCs/>
                <w:color w:val="1F4E79"/>
              </w:rPr>
              <w:t>articolo 3, comma 1, lettera e) dell’Allegato I.1 del Codice dei contratti pubblici di cui al D.Lgs. 36/2023</w:t>
            </w:r>
            <w:r>
              <w:rPr>
                <w:rFonts w:asciiTheme="minorHAnsi" w:hAnsiTheme="minorHAnsi" w:cstheme="minorHAnsi"/>
                <w:b/>
                <w:bCs/>
                <w:color w:val="1F4E79"/>
              </w:rPr>
              <w:t>)</w:t>
            </w:r>
          </w:p>
        </w:tc>
      </w:tr>
      <w:tr w:rsidR="005C2D36" w:rsidRPr="00EE62B9" w14:paraId="608732BE" w14:textId="77777777" w:rsidTr="003A6862">
        <w:trPr>
          <w:trHeight w:hRule="exact" w:val="510"/>
        </w:trPr>
        <w:tc>
          <w:tcPr>
            <w:tcW w:w="4025" w:type="dxa"/>
            <w:vAlign w:val="center"/>
          </w:tcPr>
          <w:p w14:paraId="5126C45A" w14:textId="77777777" w:rsidR="005C2D36" w:rsidRPr="00EE62B9" w:rsidRDefault="00EC6EC7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>Verifica di congruità</w:t>
            </w:r>
            <w:r w:rsidRPr="00EE62B9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</w:tcPr>
          <w:p w14:paraId="57479759" w14:textId="77777777" w:rsidR="005C2D36" w:rsidRPr="00EE62B9" w:rsidRDefault="00EC6EC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70860553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2E683A0A" w14:textId="77777777" w:rsidTr="003A6862">
        <w:trPr>
          <w:trHeight w:hRule="exact" w:val="510"/>
        </w:trPr>
        <w:tc>
          <w:tcPr>
            <w:tcW w:w="4025" w:type="dxa"/>
            <w:vAlign w:val="center"/>
          </w:tcPr>
          <w:p w14:paraId="3DB28AF3" w14:textId="2B1F1F8B" w:rsidR="005C2D36" w:rsidRPr="00EE62B9" w:rsidRDefault="00DB7205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EC6EC7" w:rsidRPr="00EE62B9">
              <w:rPr>
                <w:rFonts w:asciiTheme="minorHAnsi" w:hAnsiTheme="minorHAnsi" w:cstheme="minorHAnsi"/>
              </w:rPr>
              <w:t xml:space="preserve">otivazione della scelta </w:t>
            </w:r>
          </w:p>
        </w:tc>
        <w:tc>
          <w:tcPr>
            <w:tcW w:w="1440" w:type="dxa"/>
          </w:tcPr>
          <w:p w14:paraId="058963A6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02C082D8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2F937862" w14:textId="77777777" w:rsidTr="003A6862">
        <w:trPr>
          <w:trHeight w:hRule="exact" w:val="1158"/>
        </w:trPr>
        <w:tc>
          <w:tcPr>
            <w:tcW w:w="4025" w:type="dxa"/>
            <w:vAlign w:val="center"/>
          </w:tcPr>
          <w:p w14:paraId="6F87537F" w14:textId="688E2F2D" w:rsidR="005C2D36" w:rsidRPr="00EE62B9" w:rsidRDefault="00DB7205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6EC7" w:rsidRPr="00EE62B9">
              <w:rPr>
                <w:rFonts w:asciiTheme="minorHAnsi" w:hAnsiTheme="minorHAnsi" w:cstheme="minorHAnsi"/>
              </w:rPr>
              <w:t xml:space="preserve">oerenza del criterio di scelta con l’oggetto e le finalità della </w:t>
            </w:r>
            <w:r w:rsidR="003A6862" w:rsidRPr="00EE62B9">
              <w:rPr>
                <w:rFonts w:asciiTheme="minorHAnsi" w:hAnsiTheme="minorHAnsi" w:cstheme="minorHAnsi"/>
              </w:rPr>
              <w:t>Procedura d’attivazione</w:t>
            </w:r>
          </w:p>
        </w:tc>
        <w:tc>
          <w:tcPr>
            <w:tcW w:w="1440" w:type="dxa"/>
          </w:tcPr>
          <w:p w14:paraId="359B1304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19355F3D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33BF3757" w14:textId="77777777" w:rsidTr="003A6862">
        <w:trPr>
          <w:trHeight w:hRule="exact" w:val="510"/>
        </w:trPr>
        <w:tc>
          <w:tcPr>
            <w:tcW w:w="4025" w:type="dxa"/>
            <w:vAlign w:val="center"/>
          </w:tcPr>
          <w:p w14:paraId="304BC735" w14:textId="24A9427E" w:rsidR="005C2D36" w:rsidRPr="00EE62B9" w:rsidRDefault="003A6862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EC6EC7" w:rsidRPr="00EE62B9">
              <w:rPr>
                <w:rFonts w:asciiTheme="minorHAnsi" w:hAnsiTheme="minorHAnsi" w:cstheme="minorHAnsi"/>
              </w:rPr>
              <w:t xml:space="preserve">erifica dell’esistenza del controllo analogo </w:t>
            </w:r>
          </w:p>
        </w:tc>
        <w:tc>
          <w:tcPr>
            <w:tcW w:w="1440" w:type="dxa"/>
          </w:tcPr>
          <w:p w14:paraId="66260F7F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5D2D73C5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C2D36" w:rsidRPr="00EE62B9" w14:paraId="62D4A2FF" w14:textId="77777777" w:rsidTr="003A6862">
        <w:trPr>
          <w:trHeight w:val="912"/>
        </w:trPr>
        <w:tc>
          <w:tcPr>
            <w:tcW w:w="4025" w:type="dxa"/>
            <w:vAlign w:val="center"/>
          </w:tcPr>
          <w:p w14:paraId="49BAD83A" w14:textId="7E767B4F" w:rsidR="005C2D36" w:rsidRPr="00EE62B9" w:rsidRDefault="00DB7205" w:rsidP="003A686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EC6EC7" w:rsidRPr="00EE62B9">
              <w:rPr>
                <w:rFonts w:asciiTheme="minorHAnsi" w:hAnsiTheme="minorHAnsi" w:cstheme="minorHAnsi"/>
              </w:rPr>
              <w:t xml:space="preserve">erifica della prevalenza dell’attività dell’ente affidatario a vantaggio dell’ente che esercita il controllo </w:t>
            </w:r>
          </w:p>
        </w:tc>
        <w:tc>
          <w:tcPr>
            <w:tcW w:w="1440" w:type="dxa"/>
          </w:tcPr>
          <w:p w14:paraId="2005F7D2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20010975" w14:textId="77777777" w:rsidR="005C2D36" w:rsidRPr="00EE62B9" w:rsidRDefault="00EC6EC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27DF425" w14:textId="26F07DD9" w:rsidR="005C2D36" w:rsidRDefault="005C2D36" w:rsidP="00DB720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4DFEC8FB" w14:textId="69C93724" w:rsidR="00155541" w:rsidRPr="00864537" w:rsidRDefault="00155541" w:rsidP="00155541">
      <w:pPr>
        <w:pStyle w:val="Paragrafoelenco"/>
        <w:numPr>
          <w:ilvl w:val="0"/>
          <w:numId w:val="3"/>
        </w:numPr>
        <w:spacing w:before="120" w:after="120"/>
        <w:ind w:left="284" w:right="0" w:hanging="284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CONFORMITA’ DELLA PROCEDURA D’ATTIVAZIONE AI PRINCIPI GENERALI E ALLE REGOLE IN MATERIA </w:t>
      </w:r>
      <w:r>
        <w:rPr>
          <w:rFonts w:asciiTheme="minorHAnsi" w:hAnsiTheme="minorHAnsi" w:cstheme="minorHAnsi"/>
          <w:b/>
          <w:bCs/>
          <w:color w:val="1F4E79"/>
          <w:sz w:val="24"/>
          <w:szCs w:val="24"/>
        </w:rPr>
        <w:t>Accordi tra pubbliche Amministrazioni</w:t>
      </w:r>
      <w:r w:rsidRPr="006E4BCD">
        <w:rPr>
          <w:rFonts w:asciiTheme="minorHAnsi" w:hAnsiTheme="minorHAnsi" w:cstheme="minorHAnsi"/>
          <w:b/>
          <w:bCs/>
          <w:color w:val="1F4E79"/>
          <w:sz w:val="24"/>
          <w:szCs w:val="24"/>
        </w:rPr>
        <w:t xml:space="preserve"> (</w:t>
      </w:r>
      <w:r w:rsidRPr="0086453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cancellare nel caso in cui non si tratti di 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>Accordi tra pubbliche Amministrazioni</w:t>
      </w:r>
      <w:r w:rsidRPr="0086453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) </w:t>
      </w:r>
    </w:p>
    <w:p w14:paraId="42712445" w14:textId="77777777" w:rsidR="00155541" w:rsidRPr="00EE62B9" w:rsidRDefault="00155541" w:rsidP="00155541">
      <w:pPr>
        <w:spacing w:after="0" w:line="100" w:lineRule="exact"/>
        <w:ind w:left="0" w:right="0" w:firstLine="0"/>
        <w:jc w:val="left"/>
        <w:rPr>
          <w:rFonts w:asciiTheme="minorHAnsi" w:hAnsiTheme="minorHAnsi" w:cstheme="minorHAnsi"/>
        </w:rPr>
      </w:pPr>
      <w:r w:rsidRPr="00EE62B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90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025"/>
        <w:gridCol w:w="1440"/>
        <w:gridCol w:w="4458"/>
      </w:tblGrid>
      <w:tr w:rsidR="00155541" w:rsidRPr="00E37391" w14:paraId="25E4F094" w14:textId="77777777" w:rsidTr="006E0152">
        <w:trPr>
          <w:trHeight w:val="550"/>
        </w:trPr>
        <w:tc>
          <w:tcPr>
            <w:tcW w:w="4025" w:type="dxa"/>
            <w:shd w:val="clear" w:color="auto" w:fill="1F4E79"/>
            <w:vAlign w:val="center"/>
          </w:tcPr>
          <w:p w14:paraId="098931CD" w14:textId="77777777" w:rsidR="00155541" w:rsidRPr="00E37391" w:rsidRDefault="00155541" w:rsidP="006E0152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1440" w:type="dxa"/>
            <w:shd w:val="clear" w:color="auto" w:fill="1F4E79"/>
            <w:vAlign w:val="center"/>
          </w:tcPr>
          <w:p w14:paraId="6F484AEE" w14:textId="77777777" w:rsidR="00155541" w:rsidRPr="00E37391" w:rsidRDefault="00155541" w:rsidP="006E0152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SI/NO/NP</w:t>
            </w:r>
          </w:p>
        </w:tc>
        <w:tc>
          <w:tcPr>
            <w:tcW w:w="4458" w:type="dxa"/>
            <w:shd w:val="clear" w:color="auto" w:fill="1F4E79"/>
            <w:vAlign w:val="center"/>
          </w:tcPr>
          <w:p w14:paraId="436F74E9" w14:textId="77777777" w:rsidR="00155541" w:rsidRPr="00E37391" w:rsidRDefault="00155541" w:rsidP="006E0152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NOTE</w:t>
            </w:r>
          </w:p>
        </w:tc>
      </w:tr>
      <w:tr w:rsidR="00155541" w:rsidRPr="00E37391" w14:paraId="3BAC7BEC" w14:textId="77777777" w:rsidTr="006E0152">
        <w:trPr>
          <w:trHeight w:hRule="exact" w:val="906"/>
        </w:trPr>
        <w:tc>
          <w:tcPr>
            <w:tcW w:w="9923" w:type="dxa"/>
            <w:gridSpan w:val="3"/>
            <w:vAlign w:val="center"/>
          </w:tcPr>
          <w:p w14:paraId="5AEE20C0" w14:textId="77777777" w:rsidR="00155541" w:rsidRDefault="00155541" w:rsidP="006E0152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1F4E79"/>
              </w:rPr>
            </w:pPr>
            <w:r w:rsidRPr="00E37391">
              <w:rPr>
                <w:rFonts w:asciiTheme="minorHAnsi" w:hAnsiTheme="minorHAnsi" w:cstheme="minorHAnsi"/>
                <w:b/>
                <w:bCs/>
                <w:color w:val="1F4E79"/>
              </w:rPr>
              <w:t>REGOLE NAZIONALI E PRINCIPI GENERALI</w:t>
            </w:r>
            <w:r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 </w:t>
            </w:r>
          </w:p>
          <w:p w14:paraId="7C6B4E6C" w14:textId="393AF03C" w:rsidR="00155541" w:rsidRPr="00E37391" w:rsidRDefault="00155541" w:rsidP="0015554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bCs/>
                <w:color w:val="1F4E79"/>
              </w:rPr>
            </w:pPr>
            <w:r>
              <w:rPr>
                <w:rFonts w:asciiTheme="minorHAnsi" w:hAnsiTheme="minorHAnsi" w:cstheme="minorHAnsi"/>
                <w:b/>
                <w:bCs/>
                <w:color w:val="1F4E79"/>
              </w:rPr>
              <w:t>(</w:t>
            </w:r>
            <w:r w:rsidRPr="00155541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art. 15 della Legge 7 agosto 1990, n. 241 </w:t>
            </w:r>
            <w:r w:rsidRPr="00155541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e art. 7, comma 4 </w:t>
            </w:r>
            <w:r w:rsidRPr="00DB7205">
              <w:rPr>
                <w:rFonts w:asciiTheme="minorHAnsi" w:hAnsiTheme="minorHAnsi" w:cstheme="minorHAnsi"/>
                <w:b/>
                <w:bCs/>
                <w:color w:val="1F4E79"/>
              </w:rPr>
              <w:t xml:space="preserve">del Codice dei contratti pubblici di cui al </w:t>
            </w:r>
            <w:proofErr w:type="gramStart"/>
            <w:r w:rsidRPr="00DB7205">
              <w:rPr>
                <w:rFonts w:asciiTheme="minorHAnsi" w:hAnsiTheme="minorHAnsi" w:cstheme="minorHAnsi"/>
                <w:b/>
                <w:bCs/>
                <w:color w:val="1F4E79"/>
              </w:rPr>
              <w:t>D.Lgs</w:t>
            </w:r>
            <w:proofErr w:type="gramEnd"/>
            <w:r w:rsidRPr="00DB7205">
              <w:rPr>
                <w:rFonts w:asciiTheme="minorHAnsi" w:hAnsiTheme="minorHAnsi" w:cstheme="minorHAnsi"/>
                <w:b/>
                <w:bCs/>
                <w:color w:val="1F4E79"/>
              </w:rPr>
              <w:t>. 36/2023</w:t>
            </w:r>
            <w:r>
              <w:rPr>
                <w:rFonts w:asciiTheme="minorHAnsi" w:hAnsiTheme="minorHAnsi" w:cstheme="minorHAnsi"/>
                <w:b/>
                <w:bCs/>
                <w:color w:val="1F4E79"/>
              </w:rPr>
              <w:t>)</w:t>
            </w:r>
          </w:p>
        </w:tc>
      </w:tr>
      <w:tr w:rsidR="00155541" w:rsidRPr="00EE62B9" w14:paraId="5E127745" w14:textId="77777777" w:rsidTr="00767F95">
        <w:trPr>
          <w:trHeight w:hRule="exact" w:val="1283"/>
        </w:trPr>
        <w:tc>
          <w:tcPr>
            <w:tcW w:w="4025" w:type="dxa"/>
            <w:vAlign w:val="center"/>
          </w:tcPr>
          <w:p w14:paraId="631ADBC8" w14:textId="6871A3DF" w:rsidR="00155541" w:rsidRPr="00EE62B9" w:rsidRDefault="00767F95" w:rsidP="006E015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Il soggetto con cui si stipula l’Accordo rientra tra quelli previsti</w:t>
            </w:r>
            <w:r w:rsidRPr="000773AE">
              <w:rPr>
                <w:rFonts w:asciiTheme="minorHAnsi" w:hAnsiTheme="minorHAnsi" w:cstheme="minorHAnsi"/>
                <w:lang w:eastAsia="en-US"/>
              </w:rPr>
              <w:t xml:space="preserve"> dall’art. 1, comma 2 del </w:t>
            </w:r>
            <w:proofErr w:type="gramStart"/>
            <w:r w:rsidRPr="000773AE">
              <w:rPr>
                <w:rFonts w:asciiTheme="minorHAnsi" w:hAnsiTheme="minorHAnsi" w:cstheme="minorHAnsi"/>
                <w:lang w:eastAsia="en-US"/>
              </w:rPr>
              <w:t>D.Lgs</w:t>
            </w:r>
            <w:proofErr w:type="gramEnd"/>
            <w:r w:rsidRPr="000773AE">
              <w:rPr>
                <w:rFonts w:asciiTheme="minorHAnsi" w:hAnsiTheme="minorHAnsi" w:cstheme="minorHAnsi"/>
                <w:lang w:eastAsia="en-US"/>
              </w:rPr>
              <w:t>. n. 165/2001</w:t>
            </w:r>
          </w:p>
        </w:tc>
        <w:tc>
          <w:tcPr>
            <w:tcW w:w="1440" w:type="dxa"/>
          </w:tcPr>
          <w:p w14:paraId="186E79B3" w14:textId="77777777" w:rsidR="00155541" w:rsidRPr="00EE62B9" w:rsidRDefault="00155541" w:rsidP="006E015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613F8D09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5541" w:rsidRPr="00EE62B9" w14:paraId="63FB2F89" w14:textId="77777777" w:rsidTr="006E0152">
        <w:trPr>
          <w:trHeight w:hRule="exact" w:val="510"/>
        </w:trPr>
        <w:tc>
          <w:tcPr>
            <w:tcW w:w="4025" w:type="dxa"/>
            <w:vAlign w:val="center"/>
          </w:tcPr>
          <w:p w14:paraId="05768C94" w14:textId="77777777" w:rsidR="00155541" w:rsidRPr="00EE62B9" w:rsidRDefault="00155541" w:rsidP="006E015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EE62B9">
              <w:rPr>
                <w:rFonts w:asciiTheme="minorHAnsi" w:hAnsiTheme="minorHAnsi" w:cstheme="minorHAnsi"/>
              </w:rPr>
              <w:t xml:space="preserve">otivazione della scelta </w:t>
            </w:r>
          </w:p>
        </w:tc>
        <w:tc>
          <w:tcPr>
            <w:tcW w:w="1440" w:type="dxa"/>
          </w:tcPr>
          <w:p w14:paraId="2FFBBC91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677DE65B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5541" w:rsidRPr="00EE62B9" w14:paraId="4AA621FC" w14:textId="77777777" w:rsidTr="006E0152">
        <w:trPr>
          <w:trHeight w:hRule="exact" w:val="1158"/>
        </w:trPr>
        <w:tc>
          <w:tcPr>
            <w:tcW w:w="4025" w:type="dxa"/>
            <w:vAlign w:val="center"/>
          </w:tcPr>
          <w:p w14:paraId="365B8BFD" w14:textId="77777777" w:rsidR="00155541" w:rsidRPr="00EE62B9" w:rsidRDefault="00155541" w:rsidP="006E0152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EE62B9">
              <w:rPr>
                <w:rFonts w:asciiTheme="minorHAnsi" w:hAnsiTheme="minorHAnsi" w:cstheme="minorHAnsi"/>
              </w:rPr>
              <w:t>oerenza del criterio di scelta con l’oggetto e le finalità della Procedura d’attivazione</w:t>
            </w:r>
          </w:p>
        </w:tc>
        <w:tc>
          <w:tcPr>
            <w:tcW w:w="1440" w:type="dxa"/>
          </w:tcPr>
          <w:p w14:paraId="71162DFE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7AEF553E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5541" w:rsidRPr="00EE62B9" w14:paraId="5774C9C8" w14:textId="77777777" w:rsidTr="00767F95">
        <w:trPr>
          <w:trHeight w:hRule="exact" w:val="887"/>
        </w:trPr>
        <w:tc>
          <w:tcPr>
            <w:tcW w:w="4025" w:type="dxa"/>
            <w:vAlign w:val="center"/>
          </w:tcPr>
          <w:p w14:paraId="6272A121" w14:textId="0B59E4F1" w:rsidR="00155541" w:rsidRPr="00EE62B9" w:rsidRDefault="00767F95" w:rsidP="00767F95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 xml:space="preserve">E’ evidenziato il </w:t>
            </w:r>
            <w:r w:rsidRPr="000773AE">
              <w:rPr>
                <w:rFonts w:asciiTheme="minorHAnsi" w:hAnsiTheme="minorHAnsi" w:cstheme="minorHAnsi"/>
                <w:lang w:val="x-none" w:eastAsia="en-US"/>
              </w:rPr>
              <w:t xml:space="preserve">reciproco interesse alla stipula </w:t>
            </w:r>
            <w:r>
              <w:rPr>
                <w:rFonts w:asciiTheme="minorHAnsi" w:hAnsiTheme="minorHAnsi" w:cstheme="minorHAnsi"/>
                <w:lang w:eastAsia="en-US"/>
              </w:rPr>
              <w:t>dell’</w:t>
            </w:r>
            <w:r>
              <w:rPr>
                <w:rFonts w:asciiTheme="minorHAnsi" w:hAnsiTheme="minorHAnsi" w:cstheme="minorHAnsi"/>
                <w:lang w:val="x-none" w:eastAsia="en-US"/>
              </w:rPr>
              <w:t>Accordo</w:t>
            </w:r>
          </w:p>
        </w:tc>
        <w:tc>
          <w:tcPr>
            <w:tcW w:w="1440" w:type="dxa"/>
          </w:tcPr>
          <w:p w14:paraId="629C4DFF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216915C4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5541" w:rsidRPr="00EE62B9" w14:paraId="3AFE2F9B" w14:textId="77777777" w:rsidTr="006E0152">
        <w:trPr>
          <w:trHeight w:val="912"/>
        </w:trPr>
        <w:tc>
          <w:tcPr>
            <w:tcW w:w="4025" w:type="dxa"/>
            <w:vAlign w:val="center"/>
          </w:tcPr>
          <w:p w14:paraId="366DE5BC" w14:textId="1EC80E3A" w:rsidR="00155541" w:rsidRPr="00EE62B9" w:rsidRDefault="00DE0928" w:rsidP="00DE0928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P</w:t>
            </w:r>
            <w:r w:rsidR="00767F95" w:rsidRPr="000773AE">
              <w:rPr>
                <w:rFonts w:asciiTheme="minorHAnsi" w:hAnsiTheme="minorHAnsi" w:cstheme="minorHAnsi"/>
                <w:lang w:eastAsia="en-US"/>
              </w:rPr>
              <w:t xml:space="preserve">er </w:t>
            </w:r>
            <w:r>
              <w:rPr>
                <w:rFonts w:asciiTheme="minorHAnsi" w:hAnsiTheme="minorHAnsi" w:cstheme="minorHAnsi"/>
                <w:lang w:eastAsia="en-US"/>
              </w:rPr>
              <w:t>l’A</w:t>
            </w:r>
            <w:r w:rsidR="00767F95" w:rsidRPr="000773AE">
              <w:rPr>
                <w:rFonts w:asciiTheme="minorHAnsi" w:hAnsiTheme="minorHAnsi" w:cstheme="minorHAnsi"/>
                <w:lang w:eastAsia="en-US"/>
              </w:rPr>
              <w:t xml:space="preserve">ccordi si osservano, in quanto applicabili, le disposizioni previste dall’art. 11, commi 2 e 3 della </w:t>
            </w:r>
            <w:r w:rsidR="00767F95" w:rsidRPr="00DE0928">
              <w:rPr>
                <w:rFonts w:asciiTheme="minorHAnsi" w:hAnsiTheme="minorHAnsi" w:cstheme="minorHAnsi"/>
                <w:lang w:eastAsia="en-US"/>
              </w:rPr>
              <w:t>Legge 7 agosto 1990, n. 241</w:t>
            </w:r>
          </w:p>
        </w:tc>
        <w:tc>
          <w:tcPr>
            <w:tcW w:w="1440" w:type="dxa"/>
          </w:tcPr>
          <w:p w14:paraId="31131C3D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</w:tcPr>
          <w:p w14:paraId="452F19D1" w14:textId="77777777" w:rsidR="00155541" w:rsidRPr="00EE62B9" w:rsidRDefault="00155541" w:rsidP="006E01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E62B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CC204D2" w14:textId="77777777" w:rsidR="00155541" w:rsidRPr="00EE62B9" w:rsidRDefault="00155541" w:rsidP="00DB720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sectPr w:rsidR="00155541" w:rsidRPr="00EE6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3" w:right="1133" w:bottom="1294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ED30" w14:textId="77777777" w:rsidR="00ED60E1" w:rsidRDefault="00ED60E1">
      <w:pPr>
        <w:spacing w:after="0" w:line="240" w:lineRule="auto"/>
      </w:pPr>
      <w:r>
        <w:separator/>
      </w:r>
    </w:p>
  </w:endnote>
  <w:endnote w:type="continuationSeparator" w:id="0">
    <w:p w14:paraId="4A361AB9" w14:textId="77777777" w:rsidR="00ED60E1" w:rsidRDefault="00ED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E890" w14:textId="77777777" w:rsidR="005C2D36" w:rsidRDefault="00EC6EC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6C9D95E" w14:textId="77777777" w:rsidR="005C2D36" w:rsidRDefault="00EC6EC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4F9" w14:textId="5B903ABE" w:rsidR="005C2D36" w:rsidRPr="00060AAD" w:rsidRDefault="00EC6EC7">
    <w:pPr>
      <w:spacing w:after="0" w:line="259" w:lineRule="auto"/>
      <w:ind w:left="0" w:right="6" w:firstLine="0"/>
      <w:jc w:val="center"/>
      <w:rPr>
        <w:rFonts w:asciiTheme="minorHAnsi" w:hAnsiTheme="minorHAnsi" w:cstheme="minorHAnsi"/>
        <w:sz w:val="20"/>
        <w:szCs w:val="20"/>
      </w:rPr>
    </w:pPr>
    <w:r w:rsidRPr="00060AAD">
      <w:rPr>
        <w:rFonts w:asciiTheme="minorHAnsi" w:hAnsiTheme="minorHAnsi" w:cstheme="minorHAnsi"/>
        <w:sz w:val="20"/>
        <w:szCs w:val="20"/>
      </w:rPr>
      <w:fldChar w:fldCharType="begin"/>
    </w:r>
    <w:r w:rsidRPr="00060AAD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060AAD">
      <w:rPr>
        <w:rFonts w:asciiTheme="minorHAnsi" w:hAnsiTheme="minorHAnsi" w:cstheme="minorHAnsi"/>
        <w:sz w:val="20"/>
        <w:szCs w:val="20"/>
      </w:rPr>
      <w:fldChar w:fldCharType="separate"/>
    </w:r>
    <w:r w:rsidR="00F91A65">
      <w:rPr>
        <w:rFonts w:asciiTheme="minorHAnsi" w:hAnsiTheme="minorHAnsi" w:cstheme="minorHAnsi"/>
        <w:noProof/>
        <w:sz w:val="20"/>
        <w:szCs w:val="20"/>
      </w:rPr>
      <w:t>2</w:t>
    </w:r>
    <w:r w:rsidRPr="00060AAD">
      <w:rPr>
        <w:rFonts w:asciiTheme="minorHAnsi" w:hAnsiTheme="minorHAnsi" w:cstheme="minorHAnsi"/>
        <w:sz w:val="20"/>
        <w:szCs w:val="20"/>
      </w:rPr>
      <w:fldChar w:fldCharType="end"/>
    </w:r>
    <w:r w:rsidRPr="00060AAD">
      <w:rPr>
        <w:rFonts w:asciiTheme="minorHAnsi" w:hAnsiTheme="minorHAnsi" w:cstheme="minorHAnsi"/>
        <w:sz w:val="20"/>
        <w:szCs w:val="20"/>
      </w:rPr>
      <w:t xml:space="preserve"> </w:t>
    </w:r>
  </w:p>
  <w:p w14:paraId="40F2EB8E" w14:textId="77777777" w:rsidR="005C2D36" w:rsidRDefault="00EC6EC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AB1D3" w14:textId="77777777" w:rsidR="005C2D36" w:rsidRDefault="00EC6EC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D64A439" w14:textId="77777777" w:rsidR="005C2D36" w:rsidRDefault="00EC6EC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D33E" w14:textId="77777777" w:rsidR="00ED60E1" w:rsidRDefault="00ED60E1">
      <w:pPr>
        <w:spacing w:after="15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F90F598" w14:textId="77777777" w:rsidR="00ED60E1" w:rsidRDefault="00ED60E1">
      <w:pPr>
        <w:spacing w:after="15" w:line="259" w:lineRule="auto"/>
        <w:ind w:left="0" w:right="0" w:firstLine="0"/>
        <w:jc w:val="left"/>
      </w:pPr>
      <w:r>
        <w:continuationSeparator/>
      </w:r>
    </w:p>
  </w:footnote>
  <w:footnote w:id="1">
    <w:p w14:paraId="595B2894" w14:textId="77777777" w:rsidR="008631E1" w:rsidRPr="005B6858" w:rsidRDefault="008631E1" w:rsidP="008631E1">
      <w:pPr>
        <w:pStyle w:val="footnotedescription"/>
        <w:spacing w:after="15"/>
        <w:rPr>
          <w:rFonts w:asciiTheme="minorHAnsi" w:hAnsiTheme="minorHAnsi" w:cstheme="minorHAnsi"/>
          <w:sz w:val="20"/>
          <w:szCs w:val="20"/>
        </w:rPr>
      </w:pPr>
      <w:r>
        <w:rPr>
          <w:rStyle w:val="footnotemark"/>
        </w:rPr>
        <w:footnoteRef/>
      </w:r>
      <w:r>
        <w:t xml:space="preserve"> </w:t>
      </w:r>
      <w:r w:rsidRPr="005B6858">
        <w:rPr>
          <w:rFonts w:asciiTheme="minorHAnsi" w:hAnsiTheme="minorHAnsi" w:cstheme="minorHAnsi"/>
          <w:sz w:val="20"/>
          <w:szCs w:val="20"/>
        </w:rPr>
        <w:t xml:space="preserve">Fornire esiti della consultazione </w:t>
      </w:r>
    </w:p>
  </w:footnote>
  <w:footnote w:id="2">
    <w:p w14:paraId="1930AA48" w14:textId="771F5DD6" w:rsidR="008631E1" w:rsidRPr="005B6858" w:rsidRDefault="008631E1" w:rsidP="008631E1">
      <w:pPr>
        <w:pStyle w:val="footnotedescription"/>
        <w:rPr>
          <w:rFonts w:asciiTheme="minorHAnsi" w:hAnsiTheme="minorHAnsi" w:cstheme="minorHAnsi"/>
          <w:sz w:val="20"/>
          <w:szCs w:val="20"/>
        </w:rPr>
      </w:pPr>
      <w:r w:rsidRPr="005B6858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5B685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Ove obbligatorio, i</w:t>
      </w:r>
      <w:r w:rsidRPr="005B6858">
        <w:rPr>
          <w:rFonts w:asciiTheme="minorHAnsi" w:hAnsiTheme="minorHAnsi" w:cstheme="minorHAnsi"/>
          <w:sz w:val="20"/>
          <w:szCs w:val="20"/>
        </w:rPr>
        <w:t xml:space="preserve">n caso di risposta negativa non sarà possibile rilasciare il Parere </w:t>
      </w:r>
    </w:p>
  </w:footnote>
  <w:footnote w:id="3">
    <w:p w14:paraId="7B0150F0" w14:textId="77777777" w:rsidR="008631E1" w:rsidRPr="005B6858" w:rsidRDefault="008631E1" w:rsidP="008631E1">
      <w:pPr>
        <w:pStyle w:val="footnotedescription"/>
        <w:rPr>
          <w:rFonts w:asciiTheme="minorHAnsi" w:hAnsiTheme="minorHAnsi" w:cstheme="minorHAnsi"/>
          <w:sz w:val="20"/>
          <w:szCs w:val="20"/>
        </w:rPr>
      </w:pPr>
      <w:r w:rsidRPr="005B6858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5B6858">
        <w:rPr>
          <w:rFonts w:asciiTheme="minorHAnsi" w:hAnsiTheme="minorHAnsi" w:cstheme="minorHAnsi"/>
          <w:sz w:val="20"/>
          <w:szCs w:val="20"/>
        </w:rPr>
        <w:t xml:space="preserve"> Allegare Scheda Controllo sugli Aiuti di Stato ALLEGATO 2</w:t>
      </w:r>
    </w:p>
  </w:footnote>
  <w:footnote w:id="4">
    <w:p w14:paraId="7C8AFDA5" w14:textId="39072BD7" w:rsidR="008631E1" w:rsidRPr="005B6858" w:rsidRDefault="008631E1" w:rsidP="008631E1">
      <w:pPr>
        <w:pStyle w:val="footnotedescription"/>
        <w:rPr>
          <w:rFonts w:asciiTheme="minorHAnsi" w:hAnsiTheme="minorHAnsi" w:cstheme="minorHAnsi"/>
          <w:sz w:val="20"/>
          <w:szCs w:val="20"/>
        </w:rPr>
      </w:pPr>
      <w:r w:rsidRPr="005B6858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5B6858">
        <w:rPr>
          <w:rFonts w:asciiTheme="minorHAnsi" w:hAnsiTheme="minorHAnsi" w:cstheme="minorHAnsi"/>
          <w:sz w:val="20"/>
          <w:szCs w:val="20"/>
        </w:rPr>
        <w:t xml:space="preserve"> </w:t>
      </w:r>
      <w:r w:rsidR="00F91A65">
        <w:rPr>
          <w:rFonts w:asciiTheme="minorHAnsi" w:hAnsiTheme="minorHAnsi" w:cstheme="minorHAnsi"/>
          <w:sz w:val="20"/>
          <w:szCs w:val="20"/>
        </w:rPr>
        <w:t xml:space="preserve">Ove obbligatorio, </w:t>
      </w:r>
      <w:r w:rsidR="00F91A65">
        <w:rPr>
          <w:rFonts w:asciiTheme="minorHAnsi" w:hAnsiTheme="minorHAnsi" w:cstheme="minorHAnsi"/>
          <w:sz w:val="20"/>
          <w:szCs w:val="20"/>
        </w:rPr>
        <w:t>i</w:t>
      </w:r>
      <w:bookmarkStart w:id="0" w:name="_GoBack"/>
      <w:bookmarkEnd w:id="0"/>
      <w:r w:rsidRPr="005B6858">
        <w:rPr>
          <w:rFonts w:asciiTheme="minorHAnsi" w:hAnsiTheme="minorHAnsi" w:cstheme="minorHAnsi"/>
          <w:sz w:val="20"/>
          <w:szCs w:val="20"/>
        </w:rPr>
        <w:t xml:space="preserve">n caso di risposta negativa non sarà possibile rilasciare il parere </w:t>
      </w:r>
    </w:p>
  </w:footnote>
  <w:footnote w:id="5">
    <w:p w14:paraId="0E731CC8" w14:textId="77777777" w:rsidR="008631E1" w:rsidRDefault="008631E1" w:rsidP="008631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color w:val="1F497D"/>
        </w:rPr>
        <w:t xml:space="preserve">off the </w:t>
      </w:r>
      <w:proofErr w:type="spellStart"/>
      <w:r>
        <w:rPr>
          <w:color w:val="1F497D"/>
        </w:rPr>
        <w:t>shelf</w:t>
      </w:r>
      <w:proofErr w:type="spellEnd"/>
      <w:r>
        <w:rPr>
          <w:color w:val="1F497D"/>
        </w:rPr>
        <w:t>: UCS Europee da Regolamenti Delegati; t</w:t>
      </w:r>
      <w:r w:rsidRPr="0048513C">
        <w:rPr>
          <w:color w:val="1F497D"/>
        </w:rPr>
        <w:t>assi forfettari stabiliti</w:t>
      </w:r>
      <w:r>
        <w:rPr>
          <w:color w:val="1F497D"/>
        </w:rPr>
        <w:t xml:space="preserve"> </w:t>
      </w:r>
      <w:r w:rsidRPr="0048513C">
        <w:rPr>
          <w:color w:val="1F497D"/>
        </w:rPr>
        <w:t>nel Reg 1060/2021</w:t>
      </w:r>
      <w:r>
        <w:rPr>
          <w:color w:val="1F497D"/>
        </w:rPr>
        <w:t>; OSC adottate dall’AdG sotto la propria responsabilità ai sensi dell’Art. 53 del Reg. 1060/2021;</w:t>
      </w:r>
    </w:p>
  </w:footnote>
  <w:footnote w:id="6">
    <w:p w14:paraId="1D9F1651" w14:textId="77777777" w:rsidR="005C2D36" w:rsidRPr="005B6858" w:rsidRDefault="00EC6EC7">
      <w:pPr>
        <w:pStyle w:val="footnotedescription"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otnotemark"/>
        </w:rPr>
        <w:footnoteRef/>
      </w:r>
      <w:r>
        <w:t xml:space="preserve"> </w:t>
      </w:r>
      <w:r w:rsidRPr="005B6858">
        <w:rPr>
          <w:rFonts w:asciiTheme="minorHAnsi" w:hAnsiTheme="minorHAnsi" w:cstheme="minorHAnsi"/>
          <w:sz w:val="20"/>
          <w:szCs w:val="20"/>
        </w:rPr>
        <w:t xml:space="preserve">Non applicabile nel caso di affidamento ad Agenzia strumentale operante in concessione traslativa amministrativa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1EAB" w14:textId="77777777" w:rsidR="005C2D36" w:rsidRDefault="00EC6EC7">
    <w:pPr>
      <w:spacing w:after="0" w:line="259" w:lineRule="auto"/>
      <w:ind w:left="0" w:right="169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EE6D09" wp14:editId="0AD9B4BC">
          <wp:simplePos x="0" y="0"/>
          <wp:positionH relativeFrom="page">
            <wp:posOffset>719328</wp:posOffset>
          </wp:positionH>
          <wp:positionV relativeFrom="page">
            <wp:posOffset>449581</wp:posOffset>
          </wp:positionV>
          <wp:extent cx="5001768" cy="714756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1768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F3D9" w14:textId="3E206382" w:rsidR="005C2D36" w:rsidRDefault="003B190A">
    <w:pPr>
      <w:spacing w:after="0" w:line="259" w:lineRule="auto"/>
      <w:ind w:left="0" w:right="1698" w:firstLine="0"/>
      <w:jc w:val="center"/>
    </w:pPr>
    <w:r w:rsidRPr="008610B1">
      <w:rPr>
        <w:rFonts w:cstheme="minorHAnsi"/>
        <w:bCs/>
        <w:noProof/>
      </w:rPr>
      <w:drawing>
        <wp:anchor distT="0" distB="0" distL="114300" distR="114300" simplePos="0" relativeHeight="251662336" behindDoc="1" locked="0" layoutInCell="1" allowOverlap="1" wp14:anchorId="7B963F79" wp14:editId="0C063BE8">
          <wp:simplePos x="0" y="0"/>
          <wp:positionH relativeFrom="column">
            <wp:posOffset>-421419</wp:posOffset>
          </wp:positionH>
          <wp:positionV relativeFrom="paragraph">
            <wp:posOffset>-310736</wp:posOffset>
          </wp:positionV>
          <wp:extent cx="6934954" cy="967383"/>
          <wp:effectExtent l="0" t="0" r="0" b="0"/>
          <wp:wrapNone/>
          <wp:docPr id="17" name="Immagine 17" descr="Immagine che contiene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schermat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954" cy="967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EC7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C861" w14:textId="77777777" w:rsidR="005C2D36" w:rsidRDefault="00EC6EC7">
    <w:pPr>
      <w:spacing w:after="0" w:line="259" w:lineRule="auto"/>
      <w:ind w:left="0" w:right="169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9F658E2" wp14:editId="3ABCBA6E">
          <wp:simplePos x="0" y="0"/>
          <wp:positionH relativeFrom="page">
            <wp:posOffset>719328</wp:posOffset>
          </wp:positionH>
          <wp:positionV relativeFrom="page">
            <wp:posOffset>449581</wp:posOffset>
          </wp:positionV>
          <wp:extent cx="5001768" cy="714756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1768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355"/>
    <w:multiLevelType w:val="hybridMultilevel"/>
    <w:tmpl w:val="7F0EADF4"/>
    <w:lvl w:ilvl="0" w:tplc="926E2A52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FE77732"/>
    <w:multiLevelType w:val="hybridMultilevel"/>
    <w:tmpl w:val="06F4114E"/>
    <w:lvl w:ilvl="0" w:tplc="3BF0E6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E0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56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49E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4FF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E9F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E9D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C4A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02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81CC2"/>
    <w:multiLevelType w:val="hybridMultilevel"/>
    <w:tmpl w:val="CA580CFC"/>
    <w:lvl w:ilvl="0" w:tplc="986E2222">
      <w:start w:val="4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B3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E62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2AF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6B3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FE5E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410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6AE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884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846F0D"/>
    <w:multiLevelType w:val="hybridMultilevel"/>
    <w:tmpl w:val="AA08A598"/>
    <w:lvl w:ilvl="0" w:tplc="5596C71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  <w:i w:val="0"/>
        <w:iCs w:val="0"/>
        <w:color w:val="1F4E7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36"/>
    <w:rsid w:val="00060AAD"/>
    <w:rsid w:val="00155541"/>
    <w:rsid w:val="00213BD1"/>
    <w:rsid w:val="003405FF"/>
    <w:rsid w:val="003A6862"/>
    <w:rsid w:val="003B190A"/>
    <w:rsid w:val="004A3A5B"/>
    <w:rsid w:val="005342AE"/>
    <w:rsid w:val="0058105F"/>
    <w:rsid w:val="005B0EED"/>
    <w:rsid w:val="005B6858"/>
    <w:rsid w:val="005C2D36"/>
    <w:rsid w:val="006E4BCD"/>
    <w:rsid w:val="0075009D"/>
    <w:rsid w:val="00767F95"/>
    <w:rsid w:val="007F685F"/>
    <w:rsid w:val="008631E1"/>
    <w:rsid w:val="00864537"/>
    <w:rsid w:val="00A10C5F"/>
    <w:rsid w:val="00A12402"/>
    <w:rsid w:val="00AC7A17"/>
    <w:rsid w:val="00DB7205"/>
    <w:rsid w:val="00DE0928"/>
    <w:rsid w:val="00E37391"/>
    <w:rsid w:val="00E920CE"/>
    <w:rsid w:val="00EC6EC7"/>
    <w:rsid w:val="00ED60E1"/>
    <w:rsid w:val="00EE62B9"/>
    <w:rsid w:val="00F91A65"/>
    <w:rsid w:val="00FA6467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F917"/>
  <w15:docId w15:val="{A26896D3-26D9-4C71-867D-334A570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71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24"/>
      <w:ind w:right="4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3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13B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3A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3A5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- 13_5 Format strumenti collegati al rilascio del Parere AdG</vt:lpstr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- 13_5 Format strumenti collegati al rilascio del Parere AdG</dc:title>
  <dc:subject/>
  <dc:creator>giclaps</dc:creator>
  <cp:keywords/>
  <cp:lastModifiedBy>a</cp:lastModifiedBy>
  <cp:revision>4</cp:revision>
  <dcterms:created xsi:type="dcterms:W3CDTF">2024-03-14T11:23:00Z</dcterms:created>
  <dcterms:modified xsi:type="dcterms:W3CDTF">2024-03-14T11:32:00Z</dcterms:modified>
</cp:coreProperties>
</file>