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4FEBF3E" w14:textId="5228D6AC" w:rsidR="006E5143" w:rsidRPr="00A05EC4" w:rsidRDefault="006F6EA1" w:rsidP="006E5143">
      <w:pPr>
        <w:pStyle w:val="Copertina-AsseN"/>
      </w:pPr>
      <w:r>
        <w:rPr>
          <w:noProof/>
          <w:lang w:eastAsia="it-IT"/>
        </w:rPr>
        <w:drawing>
          <wp:inline distT="0" distB="0" distL="0" distR="0" wp14:anchorId="6D03F825" wp14:editId="4C53A4D8">
            <wp:extent cx="243069" cy="243069"/>
            <wp:effectExtent l="0" t="0" r="5080" b="5080"/>
            <wp:docPr id="5" name="Immagine 5" descr="http://it.downloadicons.net/sites/default/files/icona-lente-di-ingrandimento-verde-337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t.downloadicons.net/sites/default/files/icona-lente-di-ingrandimento-verde-33787.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3064" cy="243064"/>
                    </a:xfrm>
                    <a:prstGeom prst="rect">
                      <a:avLst/>
                    </a:prstGeom>
                    <a:noFill/>
                    <a:ln>
                      <a:noFill/>
                    </a:ln>
                  </pic:spPr>
                </pic:pic>
              </a:graphicData>
            </a:graphic>
          </wp:inline>
        </w:drawing>
      </w:r>
      <w:r>
        <w:rPr>
          <w:b/>
          <w:bCs/>
          <w:color w:val="000000" w:themeColor="text1"/>
          <w:sz w:val="44"/>
          <w:szCs w:val="24"/>
        </w:rPr>
        <w:t xml:space="preserve"> </w:t>
      </w:r>
      <w:r w:rsidR="008631D2">
        <w:t>Priorità 6</w:t>
      </w:r>
    </w:p>
    <w:p w14:paraId="2729BB70" w14:textId="7293AD16" w:rsidR="00F309E4" w:rsidRDefault="008631D2" w:rsidP="00D65F94">
      <w:pPr>
        <w:pStyle w:val="Copertina-Nomeasse"/>
      </w:pPr>
      <w:r w:rsidRPr="008631D2">
        <w:t>Adoperarsi per l’inclusione sociale, la riduzione della povertà e lo sviluppo economico nelle zone rurali</w:t>
      </w:r>
    </w:p>
    <w:p w14:paraId="126FEBEC" w14:textId="43454CEE" w:rsidR="008631D2" w:rsidRPr="00151F3C" w:rsidRDefault="008631D2" w:rsidP="00151F3C">
      <w:pPr>
        <w:pStyle w:val="Copertina-Avvisopubblico"/>
        <w:spacing w:after="0"/>
        <w:rPr>
          <w:sz w:val="2"/>
          <w:szCs w:val="2"/>
        </w:rPr>
      </w:pPr>
      <w:r>
        <w:t>MISURA 19</w:t>
      </w:r>
      <w:r w:rsidR="006E5143">
        <w:t xml:space="preserve"> </w:t>
      </w:r>
      <w:r w:rsidR="006E5143">
        <w:br/>
      </w:r>
      <w:r>
        <w:t>Sviluppo Locale di Tipo partecipativo – SLTP LEADER</w:t>
      </w:r>
      <w:r w:rsidR="006E5143">
        <w:br/>
      </w:r>
    </w:p>
    <w:p w14:paraId="6299EA51" w14:textId="6CABA9DA" w:rsidR="003805E5" w:rsidRPr="00EB53EF" w:rsidRDefault="00F309E4" w:rsidP="00CA61A6">
      <w:pPr>
        <w:pStyle w:val="Copertina-Titoloavviso"/>
        <w:spacing w:after="120" w:line="240" w:lineRule="auto"/>
      </w:pPr>
      <w:r w:rsidRPr="00EB53EF">
        <w:t>Allegato 2</w:t>
      </w:r>
      <w:r w:rsidR="004E1B0D" w:rsidRPr="00EB53EF">
        <w:t xml:space="preserve"> alla </w:t>
      </w:r>
      <w:r w:rsidR="00CC41AC" w:rsidRPr="00EB53EF">
        <w:t>Sezione 3</w:t>
      </w:r>
    </w:p>
    <w:p w14:paraId="06D5B612" w14:textId="3D487F69" w:rsidR="00CC41AC" w:rsidRPr="00575D5D" w:rsidRDefault="00F309E4" w:rsidP="00CA61A6">
      <w:pPr>
        <w:pStyle w:val="Copertina-Avvisopubblico"/>
        <w:spacing w:before="120" w:after="0" w:line="240" w:lineRule="auto"/>
        <w:sectPr w:rsidR="00CC41AC" w:rsidRPr="00575D5D" w:rsidSect="00575D5D">
          <w:headerReference w:type="default" r:id="rId10"/>
          <w:footerReference w:type="even" r:id="rId11"/>
          <w:footerReference w:type="default" r:id="rId12"/>
          <w:pgSz w:w="11906" w:h="16838"/>
          <w:pgMar w:top="8647" w:right="566" w:bottom="709" w:left="1134" w:header="284" w:footer="225" w:gutter="0"/>
          <w:cols w:space="708"/>
          <w:docGrid w:linePitch="360"/>
        </w:sectPr>
      </w:pPr>
      <w:r w:rsidRPr="00F309E4">
        <w:t>SCHEMA DI ST</w:t>
      </w:r>
      <w:r w:rsidR="00986668">
        <w:t xml:space="preserve">RATEGIA DI SVILUPPO LOCALE </w:t>
      </w:r>
    </w:p>
    <w:p w14:paraId="25FE32A7" w14:textId="77777777" w:rsidR="00E31824" w:rsidRDefault="00E31824">
      <w:pPr>
        <w:rPr>
          <w:b/>
          <w:bCs/>
          <w:i/>
          <w:iCs/>
        </w:rPr>
      </w:pPr>
      <w:r>
        <w:rPr>
          <w:b/>
          <w:bCs/>
          <w:i/>
          <w:iCs/>
        </w:rPr>
        <w:lastRenderedPageBreak/>
        <w:br w:type="page"/>
      </w:r>
    </w:p>
    <w:p w14:paraId="40B550A1" w14:textId="20BDA20B" w:rsidR="00F309E4" w:rsidRPr="009D3E26" w:rsidRDefault="00F309E4" w:rsidP="00F309E4">
      <w:pPr>
        <w:autoSpaceDE w:val="0"/>
        <w:autoSpaceDN w:val="0"/>
        <w:adjustRightInd w:val="0"/>
        <w:jc w:val="both"/>
        <w:rPr>
          <w:b/>
          <w:bCs/>
          <w:i/>
          <w:iCs/>
          <w:color w:val="92D050"/>
        </w:rPr>
      </w:pPr>
      <w:r>
        <w:rPr>
          <w:b/>
          <w:bCs/>
          <w:i/>
          <w:iCs/>
        </w:rPr>
        <w:lastRenderedPageBreak/>
        <w:t xml:space="preserve">1. </w:t>
      </w:r>
      <w:r>
        <w:rPr>
          <w:b/>
          <w:bCs/>
          <w:i/>
          <w:iCs/>
        </w:rPr>
        <w:tab/>
      </w:r>
      <w:r w:rsidRPr="009D3E26">
        <w:rPr>
          <w:b/>
          <w:bCs/>
          <w:i/>
          <w:iCs/>
          <w:color w:val="92D050"/>
        </w:rPr>
        <w:t>Titolo della Strategia di Sviluppo Locale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44"/>
      </w:tblGrid>
      <w:tr w:rsidR="00F309E4" w:rsidRPr="00902197" w14:paraId="234115A8" w14:textId="77777777" w:rsidTr="00236B81">
        <w:tc>
          <w:tcPr>
            <w:tcW w:w="9544" w:type="dxa"/>
            <w:shd w:val="clear" w:color="auto" w:fill="auto"/>
          </w:tcPr>
          <w:p w14:paraId="06E2F50D" w14:textId="77777777" w:rsidR="00F309E4" w:rsidRPr="00902197" w:rsidRDefault="00F309E4" w:rsidP="00236B81">
            <w:pPr>
              <w:autoSpaceDE w:val="0"/>
              <w:autoSpaceDN w:val="0"/>
              <w:adjustRightInd w:val="0"/>
              <w:rPr>
                <w:i/>
                <w:iCs/>
              </w:rPr>
            </w:pPr>
          </w:p>
          <w:p w14:paraId="4BDFAEEA" w14:textId="77777777" w:rsidR="00F309E4" w:rsidRDefault="00F309E4" w:rsidP="00236B81">
            <w:pPr>
              <w:autoSpaceDE w:val="0"/>
              <w:autoSpaceDN w:val="0"/>
              <w:adjustRightInd w:val="0"/>
              <w:rPr>
                <w:i/>
                <w:iCs/>
              </w:rPr>
            </w:pPr>
          </w:p>
          <w:p w14:paraId="5F4633E1" w14:textId="77777777" w:rsidR="00F309E4" w:rsidRPr="00902197" w:rsidRDefault="00F309E4" w:rsidP="00236B81">
            <w:pPr>
              <w:autoSpaceDE w:val="0"/>
              <w:autoSpaceDN w:val="0"/>
              <w:adjustRightInd w:val="0"/>
              <w:rPr>
                <w:i/>
                <w:iCs/>
              </w:rPr>
            </w:pPr>
          </w:p>
        </w:tc>
      </w:tr>
    </w:tbl>
    <w:p w14:paraId="12E89C7C" w14:textId="77777777" w:rsidR="00F309E4" w:rsidRDefault="00F309E4" w:rsidP="00F309E4">
      <w:pPr>
        <w:autoSpaceDE w:val="0"/>
        <w:autoSpaceDN w:val="0"/>
        <w:adjustRightInd w:val="0"/>
        <w:spacing w:before="480"/>
        <w:rPr>
          <w:b/>
          <w:bCs/>
          <w:i/>
          <w:iCs/>
        </w:rPr>
      </w:pPr>
      <w:r>
        <w:rPr>
          <w:b/>
          <w:bCs/>
          <w:i/>
          <w:iCs/>
        </w:rPr>
        <w:t xml:space="preserve">2. </w:t>
      </w:r>
      <w:r>
        <w:rPr>
          <w:b/>
          <w:bCs/>
          <w:i/>
          <w:iCs/>
        </w:rPr>
        <w:tab/>
      </w:r>
      <w:r w:rsidRPr="009D3E26">
        <w:rPr>
          <w:b/>
          <w:bCs/>
          <w:i/>
          <w:iCs/>
          <w:color w:val="92D050"/>
        </w:rPr>
        <w:t>Area geografica e amministrativa di riferimento</w:t>
      </w:r>
      <w:r w:rsidRPr="009D3E26">
        <w:rPr>
          <w:b/>
          <w:bCs/>
          <w:i/>
          <w:iCs/>
          <w:color w:val="92D050"/>
        </w:rPr>
        <w:tab/>
      </w:r>
      <w:r>
        <w:rPr>
          <w:b/>
          <w:bCs/>
          <w:i/>
          <w:iCs/>
        </w:rPr>
        <w:tab/>
      </w:r>
      <w:r>
        <w:rPr>
          <w:b/>
          <w:bCs/>
          <w:i/>
          <w:iCs/>
        </w:rPr>
        <w:tab/>
      </w:r>
      <w:r w:rsidRPr="00B976B2">
        <w:rPr>
          <w:bCs/>
          <w:i/>
          <w:iCs/>
        </w:rPr>
        <w:t>(</w:t>
      </w:r>
      <w:proofErr w:type="spellStart"/>
      <w:r w:rsidRPr="00B976B2">
        <w:rPr>
          <w:bCs/>
          <w:i/>
          <w:iCs/>
        </w:rPr>
        <w:t>Max</w:t>
      </w:r>
      <w:proofErr w:type="spellEnd"/>
      <w:r w:rsidRPr="00B976B2">
        <w:rPr>
          <w:bCs/>
          <w:i/>
          <w:iCs/>
        </w:rPr>
        <w:t xml:space="preserve"> n. 1</w:t>
      </w:r>
      <w:r>
        <w:rPr>
          <w:bCs/>
          <w:i/>
          <w:iCs/>
        </w:rPr>
        <w:t>/2</w:t>
      </w:r>
      <w:r w:rsidRPr="00B976B2">
        <w:rPr>
          <w:bCs/>
          <w:i/>
          <w:iCs/>
        </w:rPr>
        <w:t xml:space="preserve"> pagina)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44"/>
      </w:tblGrid>
      <w:tr w:rsidR="00F309E4" w:rsidRPr="00902197" w14:paraId="2914CEEF" w14:textId="77777777" w:rsidTr="00236B81">
        <w:tc>
          <w:tcPr>
            <w:tcW w:w="9544" w:type="dxa"/>
            <w:shd w:val="clear" w:color="auto" w:fill="auto"/>
          </w:tcPr>
          <w:p w14:paraId="00C7FB58" w14:textId="77777777" w:rsidR="00F309E4" w:rsidRPr="006339F4" w:rsidRDefault="00F309E4" w:rsidP="00236B81">
            <w:pPr>
              <w:autoSpaceDE w:val="0"/>
              <w:autoSpaceDN w:val="0"/>
              <w:adjustRightInd w:val="0"/>
              <w:spacing w:before="60" w:after="60" w:line="240" w:lineRule="auto"/>
              <w:jc w:val="both"/>
              <w:rPr>
                <w:i/>
                <w:szCs w:val="24"/>
                <w:lang w:eastAsia="it-IT"/>
              </w:rPr>
            </w:pPr>
            <w:r w:rsidRPr="006339F4">
              <w:rPr>
                <w:i/>
                <w:szCs w:val="24"/>
                <w:lang w:eastAsia="it-IT"/>
              </w:rPr>
              <w:t>Riportare</w:t>
            </w:r>
            <w:r>
              <w:rPr>
                <w:i/>
                <w:szCs w:val="24"/>
                <w:lang w:eastAsia="it-IT"/>
              </w:rPr>
              <w:t>:</w:t>
            </w:r>
            <w:r w:rsidRPr="006339F4">
              <w:rPr>
                <w:i/>
                <w:szCs w:val="24"/>
                <w:lang w:eastAsia="it-IT"/>
              </w:rPr>
              <w:t xml:space="preserve"> </w:t>
            </w:r>
          </w:p>
          <w:p w14:paraId="13021E96" w14:textId="77777777" w:rsidR="00F309E4" w:rsidRPr="00C81812" w:rsidRDefault="00F309E4" w:rsidP="00F309E4">
            <w:pPr>
              <w:pStyle w:val="Paragrafoelenco"/>
              <w:numPr>
                <w:ilvl w:val="0"/>
                <w:numId w:val="24"/>
              </w:numPr>
              <w:autoSpaceDE w:val="0"/>
              <w:autoSpaceDN w:val="0"/>
              <w:adjustRightInd w:val="0"/>
              <w:spacing w:before="60" w:after="60" w:line="240" w:lineRule="auto"/>
              <w:jc w:val="both"/>
              <w:rPr>
                <w:i/>
                <w:szCs w:val="24"/>
                <w:lang w:eastAsia="it-IT"/>
              </w:rPr>
            </w:pPr>
            <w:r w:rsidRPr="00C81812">
              <w:rPr>
                <w:i/>
                <w:szCs w:val="24"/>
                <w:lang w:eastAsia="it-IT"/>
              </w:rPr>
              <w:t xml:space="preserve">il nome assegnato all’area di riferimento per la SSL, a </w:t>
            </w:r>
            <w:r>
              <w:rPr>
                <w:i/>
                <w:szCs w:val="24"/>
                <w:lang w:eastAsia="it-IT"/>
              </w:rPr>
              <w:t>partire dall</w:t>
            </w:r>
            <w:r w:rsidRPr="00C81812">
              <w:rPr>
                <w:i/>
                <w:szCs w:val="24"/>
                <w:lang w:eastAsia="it-IT"/>
              </w:rPr>
              <w:t>’area</w:t>
            </w:r>
            <w:r>
              <w:rPr>
                <w:i/>
                <w:szCs w:val="24"/>
                <w:lang w:eastAsia="it-IT"/>
              </w:rPr>
              <w:t xml:space="preserve"> e/o dalle </w:t>
            </w:r>
            <w:r w:rsidRPr="00C81812">
              <w:rPr>
                <w:i/>
                <w:szCs w:val="24"/>
                <w:lang w:eastAsia="it-IT"/>
              </w:rPr>
              <w:t>aree geografiche di riferimento;</w:t>
            </w:r>
          </w:p>
          <w:p w14:paraId="535C1C23" w14:textId="77777777" w:rsidR="00F309E4" w:rsidRDefault="00F309E4" w:rsidP="00F309E4">
            <w:pPr>
              <w:pStyle w:val="Paragrafoelenco"/>
              <w:numPr>
                <w:ilvl w:val="0"/>
                <w:numId w:val="24"/>
              </w:numPr>
              <w:autoSpaceDE w:val="0"/>
              <w:autoSpaceDN w:val="0"/>
              <w:adjustRightInd w:val="0"/>
              <w:spacing w:before="60" w:after="60" w:line="240" w:lineRule="auto"/>
              <w:jc w:val="both"/>
              <w:rPr>
                <w:i/>
                <w:szCs w:val="24"/>
                <w:lang w:eastAsia="it-IT"/>
              </w:rPr>
            </w:pPr>
            <w:r w:rsidRPr="00C81812">
              <w:rPr>
                <w:i/>
                <w:szCs w:val="24"/>
                <w:lang w:eastAsia="it-IT"/>
              </w:rPr>
              <w:t xml:space="preserve"> i comuni per i quali viene proposta;</w:t>
            </w:r>
          </w:p>
          <w:p w14:paraId="53F21F36" w14:textId="0AC35C0A" w:rsidR="0026771A" w:rsidRPr="00C81812" w:rsidRDefault="0026771A" w:rsidP="00F309E4">
            <w:pPr>
              <w:pStyle w:val="Paragrafoelenco"/>
              <w:numPr>
                <w:ilvl w:val="0"/>
                <w:numId w:val="24"/>
              </w:numPr>
              <w:autoSpaceDE w:val="0"/>
              <w:autoSpaceDN w:val="0"/>
              <w:adjustRightInd w:val="0"/>
              <w:spacing w:before="60" w:after="60" w:line="240" w:lineRule="auto"/>
              <w:jc w:val="both"/>
              <w:rPr>
                <w:i/>
                <w:szCs w:val="24"/>
                <w:lang w:eastAsia="it-IT"/>
              </w:rPr>
            </w:pPr>
            <w:r>
              <w:rPr>
                <w:i/>
                <w:szCs w:val="24"/>
                <w:lang w:eastAsia="it-IT"/>
              </w:rPr>
              <w:t>l’Area Interna SNAI eventualmente inserita nella strategia;</w:t>
            </w:r>
          </w:p>
          <w:p w14:paraId="0FB0402D" w14:textId="050DF001" w:rsidR="00F309E4" w:rsidRPr="006339F4" w:rsidRDefault="00CE358B" w:rsidP="00F309E4">
            <w:pPr>
              <w:pStyle w:val="Paragrafoelenco"/>
              <w:numPr>
                <w:ilvl w:val="0"/>
                <w:numId w:val="24"/>
              </w:numPr>
              <w:autoSpaceDE w:val="0"/>
              <w:autoSpaceDN w:val="0"/>
              <w:adjustRightInd w:val="0"/>
              <w:spacing w:before="60" w:after="60" w:line="240" w:lineRule="auto"/>
              <w:jc w:val="both"/>
              <w:rPr>
                <w:i/>
                <w:szCs w:val="24"/>
                <w:lang w:eastAsia="it-IT"/>
              </w:rPr>
            </w:pPr>
            <w:r>
              <w:rPr>
                <w:i/>
                <w:szCs w:val="24"/>
                <w:lang w:eastAsia="it-IT"/>
              </w:rPr>
              <w:t>i</w:t>
            </w:r>
            <w:r w:rsidR="00F309E4" w:rsidRPr="006339F4">
              <w:rPr>
                <w:i/>
                <w:szCs w:val="24"/>
                <w:lang w:eastAsia="it-IT"/>
              </w:rPr>
              <w:t xml:space="preserve"> comuni che offrono servizi scolastici e socio-sanitari di tipo comprensoriale;</w:t>
            </w:r>
          </w:p>
          <w:p w14:paraId="779AA4DC" w14:textId="77777777" w:rsidR="00F309E4" w:rsidRPr="006339F4" w:rsidRDefault="00F309E4" w:rsidP="00F309E4">
            <w:pPr>
              <w:pStyle w:val="Paragrafoelenco"/>
              <w:numPr>
                <w:ilvl w:val="0"/>
                <w:numId w:val="24"/>
              </w:numPr>
              <w:autoSpaceDE w:val="0"/>
              <w:autoSpaceDN w:val="0"/>
              <w:adjustRightInd w:val="0"/>
              <w:spacing w:before="60" w:after="60" w:line="240" w:lineRule="auto"/>
              <w:jc w:val="both"/>
              <w:rPr>
                <w:i/>
                <w:szCs w:val="24"/>
                <w:lang w:eastAsia="it-IT"/>
              </w:rPr>
            </w:pPr>
            <w:r w:rsidRPr="006339F4">
              <w:rPr>
                <w:i/>
                <w:szCs w:val="24"/>
                <w:lang w:eastAsia="it-IT"/>
              </w:rPr>
              <w:t>la zonizzazione secondo il PSR;</w:t>
            </w:r>
          </w:p>
          <w:p w14:paraId="02B373B4" w14:textId="77777777" w:rsidR="00F309E4" w:rsidRPr="006339F4" w:rsidRDefault="00F309E4" w:rsidP="00F309E4">
            <w:pPr>
              <w:pStyle w:val="Paragrafoelenco"/>
              <w:numPr>
                <w:ilvl w:val="0"/>
                <w:numId w:val="24"/>
              </w:numPr>
              <w:autoSpaceDE w:val="0"/>
              <w:autoSpaceDN w:val="0"/>
              <w:adjustRightInd w:val="0"/>
              <w:spacing w:before="60" w:after="60" w:line="240" w:lineRule="auto"/>
              <w:jc w:val="both"/>
              <w:rPr>
                <w:i/>
                <w:szCs w:val="24"/>
                <w:lang w:eastAsia="it-IT"/>
              </w:rPr>
            </w:pPr>
            <w:r w:rsidRPr="006339F4">
              <w:rPr>
                <w:i/>
                <w:szCs w:val="24"/>
                <w:lang w:eastAsia="it-IT"/>
              </w:rPr>
              <w:t>la popolazione, la superficie e la densità.</w:t>
            </w:r>
          </w:p>
          <w:p w14:paraId="396A6388" w14:textId="4BE971AB" w:rsidR="00F309E4" w:rsidRDefault="00F309E4" w:rsidP="00236B81">
            <w:pPr>
              <w:autoSpaceDE w:val="0"/>
              <w:autoSpaceDN w:val="0"/>
              <w:adjustRightInd w:val="0"/>
              <w:spacing w:before="120" w:after="60" w:line="240" w:lineRule="auto"/>
              <w:jc w:val="both"/>
              <w:rPr>
                <w:i/>
                <w:szCs w:val="24"/>
                <w:lang w:eastAsia="it-IT"/>
              </w:rPr>
            </w:pPr>
            <w:r w:rsidRPr="006339F4">
              <w:rPr>
                <w:i/>
                <w:szCs w:val="24"/>
                <w:lang w:eastAsia="it-IT"/>
              </w:rPr>
              <w:t>Si ricorda che l</w:t>
            </w:r>
            <w:r>
              <w:rPr>
                <w:i/>
                <w:szCs w:val="24"/>
                <w:lang w:eastAsia="it-IT"/>
              </w:rPr>
              <w:t>a</w:t>
            </w:r>
            <w:r w:rsidRPr="006339F4">
              <w:rPr>
                <w:i/>
                <w:szCs w:val="24"/>
                <w:lang w:eastAsia="it-IT"/>
              </w:rPr>
              <w:t xml:space="preserve"> popolazione presa a riferimento deve essere compresa tra i 40.000 e gli 80.000 abitanti</w:t>
            </w:r>
            <w:r>
              <w:rPr>
                <w:i/>
                <w:szCs w:val="24"/>
                <w:lang w:eastAsia="it-IT"/>
              </w:rPr>
              <w:t xml:space="preserve"> </w:t>
            </w:r>
            <w:r w:rsidR="00F33605">
              <w:rPr>
                <w:i/>
                <w:szCs w:val="24"/>
                <w:lang w:eastAsia="it-IT"/>
              </w:rPr>
              <w:t xml:space="preserve">, con le eccezioni previste nell’Avviso Pubblico </w:t>
            </w:r>
            <w:r>
              <w:rPr>
                <w:i/>
                <w:szCs w:val="24"/>
                <w:lang w:eastAsia="it-IT"/>
              </w:rPr>
              <w:t>(fanno fede gli ultimi rilevamenti ISTAT ufficiali).</w:t>
            </w:r>
          </w:p>
          <w:p w14:paraId="41793984" w14:textId="77777777" w:rsidR="00F309E4" w:rsidRDefault="00F309E4" w:rsidP="00236B81">
            <w:pPr>
              <w:autoSpaceDE w:val="0"/>
              <w:autoSpaceDN w:val="0"/>
              <w:adjustRightInd w:val="0"/>
              <w:spacing w:before="120" w:after="60" w:line="240" w:lineRule="auto"/>
              <w:jc w:val="both"/>
              <w:rPr>
                <w:i/>
                <w:szCs w:val="24"/>
                <w:lang w:eastAsia="it-IT"/>
              </w:rPr>
            </w:pPr>
            <w:r>
              <w:rPr>
                <w:i/>
                <w:szCs w:val="24"/>
                <w:lang w:eastAsia="it-IT"/>
              </w:rPr>
              <w:t xml:space="preserve">All’uopo è necessario allegare una cartina dell’area delimitata, con chiara differenziazione dei limiti minimi e massimi di popolazione. </w:t>
            </w:r>
          </w:p>
          <w:p w14:paraId="62A05704" w14:textId="77777777" w:rsidR="00F309E4" w:rsidRPr="00C81812" w:rsidRDefault="00F309E4" w:rsidP="00236B81">
            <w:pPr>
              <w:autoSpaceDE w:val="0"/>
              <w:autoSpaceDN w:val="0"/>
              <w:adjustRightInd w:val="0"/>
              <w:spacing w:before="120" w:after="60" w:line="240" w:lineRule="auto"/>
              <w:jc w:val="both"/>
              <w:rPr>
                <w:i/>
                <w:szCs w:val="24"/>
                <w:lang w:eastAsia="it-IT"/>
              </w:rPr>
            </w:pPr>
          </w:p>
          <w:p w14:paraId="3C371B08" w14:textId="77777777" w:rsidR="00F309E4" w:rsidRPr="006339F4" w:rsidRDefault="00F309E4" w:rsidP="00236B81">
            <w:pPr>
              <w:autoSpaceDE w:val="0"/>
              <w:autoSpaceDN w:val="0"/>
              <w:adjustRightInd w:val="0"/>
              <w:spacing w:before="120" w:after="60" w:line="240" w:lineRule="auto"/>
              <w:jc w:val="both"/>
              <w:rPr>
                <w:b/>
                <w:i/>
                <w:szCs w:val="24"/>
                <w:lang w:eastAsia="it-IT"/>
              </w:rPr>
            </w:pPr>
            <w:r>
              <w:rPr>
                <w:b/>
                <w:i/>
                <w:szCs w:val="24"/>
                <w:lang w:eastAsia="it-IT"/>
              </w:rPr>
              <w:t>Questa</w:t>
            </w:r>
            <w:r w:rsidRPr="006339F4">
              <w:rPr>
                <w:b/>
                <w:i/>
                <w:szCs w:val="24"/>
                <w:lang w:eastAsia="it-IT"/>
              </w:rPr>
              <w:t xml:space="preserve"> sezione delle SSL concorre all’attribuzione dei punteggi di cui al </w:t>
            </w:r>
            <w:r>
              <w:rPr>
                <w:b/>
                <w:i/>
                <w:szCs w:val="24"/>
                <w:lang w:eastAsia="it-IT"/>
              </w:rPr>
              <w:t>c</w:t>
            </w:r>
            <w:r w:rsidRPr="006339F4">
              <w:rPr>
                <w:b/>
                <w:i/>
                <w:szCs w:val="24"/>
                <w:lang w:eastAsia="it-IT"/>
              </w:rPr>
              <w:t>riterio di selezione 1.a</w:t>
            </w:r>
          </w:p>
        </w:tc>
      </w:tr>
    </w:tbl>
    <w:p w14:paraId="1E53762D" w14:textId="77777777" w:rsidR="00F309E4" w:rsidRPr="00E46CBE" w:rsidRDefault="00F309E4" w:rsidP="00F309E4">
      <w:pPr>
        <w:autoSpaceDE w:val="0"/>
        <w:autoSpaceDN w:val="0"/>
        <w:adjustRightInd w:val="0"/>
        <w:spacing w:before="480"/>
        <w:jc w:val="both"/>
        <w:rPr>
          <w:bCs/>
          <w:i/>
          <w:iCs/>
        </w:rPr>
      </w:pPr>
      <w:r>
        <w:rPr>
          <w:b/>
          <w:bCs/>
          <w:i/>
          <w:iCs/>
        </w:rPr>
        <w:t xml:space="preserve">3. </w:t>
      </w:r>
      <w:r>
        <w:rPr>
          <w:b/>
          <w:bCs/>
          <w:i/>
          <w:iCs/>
        </w:rPr>
        <w:tab/>
      </w:r>
      <w:r w:rsidRPr="009D3E26">
        <w:rPr>
          <w:b/>
          <w:bCs/>
          <w:i/>
          <w:iCs/>
          <w:color w:val="92D050"/>
        </w:rPr>
        <w:t xml:space="preserve">Descrizione del Soggetto Proponente </w:t>
      </w:r>
      <w:r w:rsidRPr="009D3E26">
        <w:rPr>
          <w:b/>
          <w:bCs/>
          <w:i/>
          <w:iCs/>
          <w:color w:val="92D050"/>
        </w:rPr>
        <w:tab/>
      </w:r>
      <w:r w:rsidRPr="009D3E26">
        <w:rPr>
          <w:b/>
          <w:bCs/>
          <w:i/>
          <w:iCs/>
          <w:color w:val="92D050"/>
        </w:rPr>
        <w:tab/>
      </w:r>
      <w:r>
        <w:rPr>
          <w:b/>
          <w:bCs/>
          <w:i/>
          <w:iCs/>
        </w:rPr>
        <w:tab/>
      </w:r>
      <w:r>
        <w:rPr>
          <w:b/>
          <w:bCs/>
          <w:i/>
          <w:iCs/>
        </w:rPr>
        <w:tab/>
      </w:r>
      <w:r>
        <w:rPr>
          <w:b/>
          <w:bCs/>
          <w:i/>
          <w:iCs/>
        </w:rPr>
        <w:tab/>
        <w:t xml:space="preserve"> </w:t>
      </w:r>
      <w:r>
        <w:rPr>
          <w:bCs/>
          <w:i/>
          <w:iCs/>
        </w:rPr>
        <w:t>(</w:t>
      </w:r>
      <w:proofErr w:type="spellStart"/>
      <w:r>
        <w:rPr>
          <w:bCs/>
          <w:i/>
          <w:iCs/>
        </w:rPr>
        <w:t>Max</w:t>
      </w:r>
      <w:proofErr w:type="spellEnd"/>
      <w:r>
        <w:rPr>
          <w:bCs/>
          <w:i/>
          <w:iCs/>
        </w:rPr>
        <w:t xml:space="preserve"> n. 2</w:t>
      </w:r>
      <w:r w:rsidRPr="00E46CBE">
        <w:rPr>
          <w:bCs/>
          <w:i/>
          <w:iCs/>
        </w:rPr>
        <w:t xml:space="preserve"> pagin</w:t>
      </w:r>
      <w:r>
        <w:rPr>
          <w:bCs/>
          <w:i/>
          <w:iCs/>
        </w:rPr>
        <w: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44"/>
      </w:tblGrid>
      <w:tr w:rsidR="00F309E4" w:rsidRPr="00902197" w14:paraId="1A941516" w14:textId="77777777" w:rsidTr="00236B81">
        <w:tc>
          <w:tcPr>
            <w:tcW w:w="9544" w:type="dxa"/>
            <w:shd w:val="clear" w:color="auto" w:fill="auto"/>
          </w:tcPr>
          <w:p w14:paraId="02E95D8A" w14:textId="77777777" w:rsidR="00F309E4" w:rsidRDefault="00F309E4" w:rsidP="00236B81">
            <w:pPr>
              <w:autoSpaceDE w:val="0"/>
              <w:autoSpaceDN w:val="0"/>
              <w:adjustRightInd w:val="0"/>
              <w:spacing w:before="60" w:after="60" w:line="240" w:lineRule="auto"/>
              <w:jc w:val="both"/>
              <w:rPr>
                <w:i/>
                <w:iCs/>
                <w:u w:val="single"/>
              </w:rPr>
            </w:pPr>
            <w:r w:rsidRPr="006339F4">
              <w:rPr>
                <w:i/>
                <w:iCs/>
                <w:u w:val="single"/>
              </w:rPr>
              <w:t>Denominazione del Soggetto Proponente</w:t>
            </w:r>
            <w:r>
              <w:rPr>
                <w:i/>
                <w:iCs/>
                <w:u w:val="single"/>
              </w:rPr>
              <w:t xml:space="preserve"> </w:t>
            </w:r>
          </w:p>
          <w:p w14:paraId="4DB62BA8" w14:textId="77777777" w:rsidR="00F309E4" w:rsidRPr="00005DC7" w:rsidRDefault="00F309E4" w:rsidP="00236B81">
            <w:pPr>
              <w:autoSpaceDE w:val="0"/>
              <w:autoSpaceDN w:val="0"/>
              <w:adjustRightInd w:val="0"/>
              <w:spacing w:before="60" w:after="60" w:line="240" w:lineRule="auto"/>
              <w:jc w:val="both"/>
              <w:rPr>
                <w:i/>
                <w:iCs/>
              </w:rPr>
            </w:pPr>
            <w:r w:rsidRPr="006339F4">
              <w:rPr>
                <w:i/>
                <w:iCs/>
              </w:rPr>
              <w:t>Riportare la denominazione scelta per il Soggetto Proponente</w:t>
            </w:r>
          </w:p>
          <w:p w14:paraId="60B5B289" w14:textId="77777777" w:rsidR="00F309E4" w:rsidRPr="00902197" w:rsidRDefault="00F309E4" w:rsidP="00236B81">
            <w:pPr>
              <w:autoSpaceDE w:val="0"/>
              <w:autoSpaceDN w:val="0"/>
              <w:adjustRightInd w:val="0"/>
              <w:spacing w:before="360" w:after="60" w:line="240" w:lineRule="auto"/>
              <w:jc w:val="both"/>
              <w:rPr>
                <w:i/>
                <w:iCs/>
                <w:u w:val="single"/>
              </w:rPr>
            </w:pPr>
            <w:r>
              <w:rPr>
                <w:i/>
                <w:iCs/>
                <w:u w:val="single"/>
              </w:rPr>
              <w:t>Caratteristiche del Soggetto Proponente</w:t>
            </w:r>
          </w:p>
          <w:p w14:paraId="358F0ED5" w14:textId="77777777" w:rsidR="00F309E4" w:rsidRDefault="00F309E4" w:rsidP="00236B81">
            <w:pPr>
              <w:autoSpaceDE w:val="0"/>
              <w:autoSpaceDN w:val="0"/>
              <w:adjustRightInd w:val="0"/>
              <w:spacing w:before="60" w:after="60" w:line="240" w:lineRule="auto"/>
              <w:jc w:val="both"/>
              <w:rPr>
                <w:i/>
              </w:rPr>
            </w:pPr>
            <w:r>
              <w:rPr>
                <w:i/>
              </w:rPr>
              <w:t>S</w:t>
            </w:r>
            <w:r w:rsidRPr="00902197">
              <w:rPr>
                <w:i/>
              </w:rPr>
              <w:t>pecificare</w:t>
            </w:r>
            <w:r>
              <w:rPr>
                <w:i/>
              </w:rPr>
              <w:t>:</w:t>
            </w:r>
          </w:p>
          <w:p w14:paraId="4C38CBC8" w14:textId="77777777" w:rsidR="00F309E4" w:rsidRDefault="00F309E4" w:rsidP="00F309E4">
            <w:pPr>
              <w:pStyle w:val="Paragrafoelenco"/>
              <w:numPr>
                <w:ilvl w:val="0"/>
                <w:numId w:val="23"/>
              </w:numPr>
              <w:autoSpaceDE w:val="0"/>
              <w:autoSpaceDN w:val="0"/>
              <w:adjustRightInd w:val="0"/>
              <w:spacing w:before="60" w:after="60" w:line="240" w:lineRule="auto"/>
              <w:contextualSpacing w:val="0"/>
              <w:jc w:val="both"/>
              <w:rPr>
                <w:i/>
              </w:rPr>
            </w:pPr>
            <w:r w:rsidRPr="006339F4">
              <w:rPr>
                <w:i/>
              </w:rPr>
              <w:t>la composizione del Soggetto Proponente</w:t>
            </w:r>
            <w:r>
              <w:rPr>
                <w:i/>
              </w:rPr>
              <w:t>, con le caratteristiche di ciascun partner (chi è e cosa fa);</w:t>
            </w:r>
          </w:p>
          <w:p w14:paraId="39EE9FA8" w14:textId="77777777" w:rsidR="00F309E4" w:rsidRDefault="00F309E4" w:rsidP="00F309E4">
            <w:pPr>
              <w:pStyle w:val="Paragrafoelenco"/>
              <w:numPr>
                <w:ilvl w:val="0"/>
                <w:numId w:val="23"/>
              </w:numPr>
              <w:autoSpaceDE w:val="0"/>
              <w:autoSpaceDN w:val="0"/>
              <w:adjustRightInd w:val="0"/>
              <w:spacing w:before="60" w:after="60" w:line="240" w:lineRule="auto"/>
              <w:contextualSpacing w:val="0"/>
              <w:jc w:val="both"/>
              <w:rPr>
                <w:i/>
              </w:rPr>
            </w:pPr>
            <w:r>
              <w:rPr>
                <w:i/>
              </w:rPr>
              <w:t>l’</w:t>
            </w:r>
            <w:r w:rsidRPr="00902197">
              <w:rPr>
                <w:i/>
              </w:rPr>
              <w:t xml:space="preserve">iter e </w:t>
            </w:r>
            <w:r>
              <w:rPr>
                <w:i/>
              </w:rPr>
              <w:t xml:space="preserve">le </w:t>
            </w:r>
            <w:r w:rsidRPr="00902197">
              <w:rPr>
                <w:i/>
              </w:rPr>
              <w:t>modalità di aggregazione</w:t>
            </w:r>
            <w:r>
              <w:rPr>
                <w:i/>
              </w:rPr>
              <w:t xml:space="preserve"> del partenariato;</w:t>
            </w:r>
          </w:p>
          <w:p w14:paraId="126FCE5E" w14:textId="77777777" w:rsidR="00F309E4" w:rsidRDefault="00F309E4" w:rsidP="00F309E4">
            <w:pPr>
              <w:pStyle w:val="Paragrafoelenco"/>
              <w:numPr>
                <w:ilvl w:val="0"/>
                <w:numId w:val="23"/>
              </w:numPr>
              <w:autoSpaceDE w:val="0"/>
              <w:autoSpaceDN w:val="0"/>
              <w:adjustRightInd w:val="0"/>
              <w:spacing w:before="60" w:after="60" w:line="240" w:lineRule="auto"/>
              <w:contextualSpacing w:val="0"/>
              <w:jc w:val="both"/>
              <w:rPr>
                <w:i/>
              </w:rPr>
            </w:pPr>
            <w:r>
              <w:rPr>
                <w:i/>
              </w:rPr>
              <w:t>l’indicazione del partner capofila, come risultante da una apposita delega conferita da tutto il partenariato;</w:t>
            </w:r>
          </w:p>
          <w:p w14:paraId="664CB9EC" w14:textId="77777777" w:rsidR="00F309E4" w:rsidRDefault="00F309E4" w:rsidP="00F309E4">
            <w:pPr>
              <w:pStyle w:val="Paragrafoelenco"/>
              <w:numPr>
                <w:ilvl w:val="0"/>
                <w:numId w:val="23"/>
              </w:numPr>
              <w:autoSpaceDE w:val="0"/>
              <w:autoSpaceDN w:val="0"/>
              <w:adjustRightInd w:val="0"/>
              <w:spacing w:before="60" w:after="60" w:line="240" w:lineRule="auto"/>
              <w:contextualSpacing w:val="0"/>
              <w:jc w:val="both"/>
              <w:rPr>
                <w:i/>
              </w:rPr>
            </w:pPr>
            <w:r>
              <w:rPr>
                <w:i/>
              </w:rPr>
              <w:t>il referente per il partner capofila/Soggetto Proponente</w:t>
            </w:r>
            <w:r w:rsidRPr="006339F4">
              <w:rPr>
                <w:i/>
              </w:rPr>
              <w:t>;</w:t>
            </w:r>
          </w:p>
          <w:p w14:paraId="28858168" w14:textId="77777777" w:rsidR="00F309E4" w:rsidRDefault="00F309E4" w:rsidP="00F309E4">
            <w:pPr>
              <w:pStyle w:val="Paragrafoelenco"/>
              <w:numPr>
                <w:ilvl w:val="0"/>
                <w:numId w:val="23"/>
              </w:numPr>
              <w:autoSpaceDE w:val="0"/>
              <w:autoSpaceDN w:val="0"/>
              <w:adjustRightInd w:val="0"/>
              <w:spacing w:before="60" w:after="60" w:line="240" w:lineRule="auto"/>
              <w:contextualSpacing w:val="0"/>
              <w:jc w:val="both"/>
              <w:rPr>
                <w:i/>
              </w:rPr>
            </w:pPr>
            <w:r>
              <w:rPr>
                <w:i/>
              </w:rPr>
              <w:t>i referenti per gli altri partner;</w:t>
            </w:r>
          </w:p>
          <w:p w14:paraId="24C23120" w14:textId="77777777" w:rsidR="00F309E4" w:rsidRDefault="00F309E4" w:rsidP="00F309E4">
            <w:pPr>
              <w:pStyle w:val="Paragrafoelenco"/>
              <w:numPr>
                <w:ilvl w:val="0"/>
                <w:numId w:val="23"/>
              </w:numPr>
              <w:autoSpaceDE w:val="0"/>
              <w:autoSpaceDN w:val="0"/>
              <w:adjustRightInd w:val="0"/>
              <w:spacing w:before="60" w:after="60" w:line="240" w:lineRule="auto"/>
              <w:contextualSpacing w:val="0"/>
              <w:jc w:val="both"/>
              <w:rPr>
                <w:i/>
              </w:rPr>
            </w:pPr>
            <w:r>
              <w:rPr>
                <w:i/>
              </w:rPr>
              <w:t xml:space="preserve">le </w:t>
            </w:r>
            <w:r w:rsidRPr="00902197">
              <w:rPr>
                <w:i/>
              </w:rPr>
              <w:t>esperienze e</w:t>
            </w:r>
            <w:r>
              <w:rPr>
                <w:i/>
              </w:rPr>
              <w:t xml:space="preserve"> le</w:t>
            </w:r>
            <w:r w:rsidRPr="00902197">
              <w:rPr>
                <w:i/>
              </w:rPr>
              <w:t xml:space="preserve"> iniziative</w:t>
            </w:r>
            <w:r>
              <w:rPr>
                <w:i/>
              </w:rPr>
              <w:t xml:space="preserve"> di ciascun partner, </w:t>
            </w:r>
            <w:r w:rsidRPr="00902197">
              <w:rPr>
                <w:i/>
              </w:rPr>
              <w:t>maturate o in corso</w:t>
            </w:r>
            <w:r>
              <w:rPr>
                <w:i/>
              </w:rPr>
              <w:t>;</w:t>
            </w:r>
          </w:p>
          <w:p w14:paraId="48E350E5" w14:textId="77777777" w:rsidR="00F309E4" w:rsidRDefault="00F309E4" w:rsidP="00F309E4">
            <w:pPr>
              <w:pStyle w:val="Paragrafoelenco"/>
              <w:numPr>
                <w:ilvl w:val="0"/>
                <w:numId w:val="23"/>
              </w:numPr>
              <w:autoSpaceDE w:val="0"/>
              <w:autoSpaceDN w:val="0"/>
              <w:adjustRightInd w:val="0"/>
              <w:spacing w:before="60" w:after="60" w:line="240" w:lineRule="auto"/>
              <w:ind w:left="714" w:hanging="357"/>
              <w:contextualSpacing w:val="0"/>
              <w:jc w:val="both"/>
              <w:rPr>
                <w:i/>
              </w:rPr>
            </w:pPr>
            <w:r>
              <w:rPr>
                <w:i/>
              </w:rPr>
              <w:lastRenderedPageBreak/>
              <w:t>l’</w:t>
            </w:r>
            <w:r w:rsidRPr="00902197">
              <w:rPr>
                <w:i/>
              </w:rPr>
              <w:t>op</w:t>
            </w:r>
            <w:r>
              <w:rPr>
                <w:i/>
              </w:rPr>
              <w:t>eratività dei partner nel territorio in cui si intende operare attraverso le SSL.</w:t>
            </w:r>
          </w:p>
          <w:p w14:paraId="53A34AD7" w14:textId="77777777" w:rsidR="00F309E4" w:rsidRPr="00112F18" w:rsidRDefault="00F309E4" w:rsidP="00236B81">
            <w:pPr>
              <w:autoSpaceDE w:val="0"/>
              <w:autoSpaceDN w:val="0"/>
              <w:adjustRightInd w:val="0"/>
              <w:spacing w:before="120" w:after="60" w:line="240" w:lineRule="auto"/>
              <w:jc w:val="both"/>
              <w:rPr>
                <w:i/>
              </w:rPr>
            </w:pPr>
            <w:r>
              <w:rPr>
                <w:i/>
              </w:rPr>
              <w:t>Ai nominativi dei referenti, del partner capofila/Soggetto Proponente e degli altri partner, vanno associati i riferimenti di rito</w:t>
            </w:r>
            <w:r w:rsidRPr="00902197">
              <w:rPr>
                <w:i/>
              </w:rPr>
              <w:t xml:space="preserve"> (telefono, telefax, indirizzo e</w:t>
            </w:r>
            <w:r>
              <w:rPr>
                <w:i/>
              </w:rPr>
              <w:t>-</w:t>
            </w:r>
            <w:r w:rsidRPr="00902197">
              <w:rPr>
                <w:i/>
              </w:rPr>
              <w:t>mail</w:t>
            </w:r>
            <w:r>
              <w:rPr>
                <w:i/>
              </w:rPr>
              <w:t xml:space="preserve"> certificato</w:t>
            </w:r>
            <w:r w:rsidRPr="00902197">
              <w:rPr>
                <w:i/>
              </w:rPr>
              <w:t>)</w:t>
            </w:r>
            <w:r>
              <w:rPr>
                <w:i/>
              </w:rPr>
              <w:t>.</w:t>
            </w:r>
          </w:p>
          <w:p w14:paraId="3A7AF84A" w14:textId="77777777" w:rsidR="00F309E4" w:rsidRPr="00987CC4" w:rsidRDefault="00F309E4" w:rsidP="00236B81">
            <w:pPr>
              <w:autoSpaceDE w:val="0"/>
              <w:autoSpaceDN w:val="0"/>
              <w:adjustRightInd w:val="0"/>
              <w:spacing w:before="120" w:after="60" w:line="240" w:lineRule="auto"/>
              <w:jc w:val="both"/>
              <w:rPr>
                <w:bCs/>
                <w:i/>
                <w:iCs/>
              </w:rPr>
            </w:pPr>
            <w:r>
              <w:rPr>
                <w:b/>
                <w:i/>
                <w:szCs w:val="24"/>
                <w:lang w:eastAsia="it-IT"/>
              </w:rPr>
              <w:t xml:space="preserve">Questa </w:t>
            </w:r>
            <w:r w:rsidRPr="006339F4">
              <w:rPr>
                <w:b/>
                <w:i/>
                <w:szCs w:val="24"/>
                <w:lang w:eastAsia="it-IT"/>
              </w:rPr>
              <w:t xml:space="preserve">sezione delle SSL concorre all’attribuzione dei punteggi di cui al </w:t>
            </w:r>
            <w:r>
              <w:rPr>
                <w:b/>
                <w:i/>
                <w:szCs w:val="24"/>
                <w:lang w:eastAsia="it-IT"/>
              </w:rPr>
              <w:t>c</w:t>
            </w:r>
            <w:r w:rsidRPr="006339F4">
              <w:rPr>
                <w:b/>
                <w:i/>
                <w:szCs w:val="24"/>
                <w:lang w:eastAsia="it-IT"/>
              </w:rPr>
              <w:t>riterio di selezione 1.b</w:t>
            </w:r>
          </w:p>
        </w:tc>
      </w:tr>
    </w:tbl>
    <w:p w14:paraId="3DF9BD8A" w14:textId="77777777" w:rsidR="00F309E4" w:rsidRDefault="00F309E4" w:rsidP="00F309E4">
      <w:pPr>
        <w:autoSpaceDE w:val="0"/>
        <w:autoSpaceDN w:val="0"/>
        <w:adjustRightInd w:val="0"/>
        <w:spacing w:before="480"/>
        <w:rPr>
          <w:b/>
          <w:bCs/>
          <w:i/>
          <w:iCs/>
        </w:rPr>
      </w:pPr>
      <w:r>
        <w:rPr>
          <w:b/>
          <w:bCs/>
          <w:i/>
          <w:iCs/>
        </w:rPr>
        <w:lastRenderedPageBreak/>
        <w:t xml:space="preserve">4. </w:t>
      </w:r>
      <w:r>
        <w:rPr>
          <w:b/>
          <w:bCs/>
          <w:i/>
          <w:iCs/>
        </w:rPr>
        <w:tab/>
      </w:r>
      <w:r w:rsidRPr="009D3E26">
        <w:rPr>
          <w:b/>
          <w:bCs/>
          <w:i/>
          <w:iCs/>
          <w:color w:val="92D050"/>
        </w:rPr>
        <w:t xml:space="preserve">Animazione dei territori in fase di predisposizione della SSL </w:t>
      </w:r>
      <w:r>
        <w:rPr>
          <w:b/>
          <w:bCs/>
          <w:i/>
          <w:iCs/>
        </w:rPr>
        <w:tab/>
      </w:r>
      <w:r>
        <w:rPr>
          <w:b/>
          <w:bCs/>
          <w:i/>
          <w:iCs/>
        </w:rPr>
        <w:tab/>
        <w:t xml:space="preserve"> </w:t>
      </w:r>
      <w:r w:rsidRPr="00736F8B">
        <w:rPr>
          <w:bCs/>
          <w:i/>
          <w:iCs/>
        </w:rPr>
        <w:t>(</w:t>
      </w:r>
      <w:proofErr w:type="spellStart"/>
      <w:r>
        <w:rPr>
          <w:bCs/>
          <w:i/>
          <w:iCs/>
        </w:rPr>
        <w:t>Max</w:t>
      </w:r>
      <w:proofErr w:type="spellEnd"/>
      <w:r>
        <w:rPr>
          <w:bCs/>
          <w:i/>
          <w:iCs/>
        </w:rPr>
        <w:t xml:space="preserve"> n. 2</w:t>
      </w:r>
      <w:r w:rsidRPr="000731F0">
        <w:rPr>
          <w:bCs/>
          <w:i/>
          <w:iCs/>
        </w:rPr>
        <w:t xml:space="preserve"> pagine</w:t>
      </w:r>
      <w:r>
        <w:rPr>
          <w:bCs/>
          <w:i/>
          <w:iC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44"/>
      </w:tblGrid>
      <w:tr w:rsidR="00F309E4" w:rsidRPr="00902197" w14:paraId="73FCAC9D" w14:textId="77777777" w:rsidTr="00236B81">
        <w:tc>
          <w:tcPr>
            <w:tcW w:w="9544" w:type="dxa"/>
            <w:shd w:val="clear" w:color="auto" w:fill="auto"/>
          </w:tcPr>
          <w:p w14:paraId="30E93B17" w14:textId="77777777" w:rsidR="00F309E4" w:rsidRDefault="00F309E4" w:rsidP="00236B81">
            <w:pPr>
              <w:autoSpaceDE w:val="0"/>
              <w:autoSpaceDN w:val="0"/>
              <w:adjustRightInd w:val="0"/>
              <w:jc w:val="both"/>
              <w:rPr>
                <w:i/>
              </w:rPr>
            </w:pPr>
            <w:r>
              <w:rPr>
                <w:i/>
                <w:iCs/>
              </w:rPr>
              <w:t>Descrivere il processo di sensibilizzazione e partecipazione della comunità locale all’elaborazione della SSL, anche con riferimento alle azioni di informazione, promozione e divulgazione effettuate sul territorio</w:t>
            </w:r>
            <w:r w:rsidRPr="00902197">
              <w:rPr>
                <w:i/>
              </w:rPr>
              <w:t>.</w:t>
            </w:r>
          </w:p>
          <w:p w14:paraId="7E8CA0AB" w14:textId="77777777" w:rsidR="00F309E4" w:rsidRPr="006339F4" w:rsidRDefault="00F309E4" w:rsidP="00236B81">
            <w:pPr>
              <w:autoSpaceDE w:val="0"/>
              <w:autoSpaceDN w:val="0"/>
              <w:adjustRightInd w:val="0"/>
              <w:jc w:val="both"/>
              <w:rPr>
                <w:b/>
                <w:i/>
                <w:szCs w:val="24"/>
                <w:lang w:eastAsia="it-IT"/>
              </w:rPr>
            </w:pPr>
            <w:r>
              <w:rPr>
                <w:b/>
                <w:i/>
                <w:szCs w:val="24"/>
                <w:lang w:eastAsia="it-IT"/>
              </w:rPr>
              <w:t>Questa</w:t>
            </w:r>
            <w:r w:rsidRPr="00C82163">
              <w:rPr>
                <w:b/>
                <w:i/>
                <w:szCs w:val="24"/>
                <w:lang w:eastAsia="it-IT"/>
              </w:rPr>
              <w:t xml:space="preserve"> sezione delle SSL concorre all’attribuzione dei punteggi di cui ai criteri di selezione </w:t>
            </w:r>
            <w:r w:rsidRPr="006339F4">
              <w:rPr>
                <w:b/>
                <w:i/>
                <w:szCs w:val="24"/>
                <w:lang w:eastAsia="it-IT"/>
              </w:rPr>
              <w:t>8.a ed 8.b</w:t>
            </w:r>
            <w:r>
              <w:rPr>
                <w:b/>
                <w:i/>
                <w:szCs w:val="24"/>
                <w:lang w:eastAsia="it-IT"/>
              </w:rPr>
              <w:t>.</w:t>
            </w:r>
          </w:p>
        </w:tc>
      </w:tr>
    </w:tbl>
    <w:p w14:paraId="3F7703D6" w14:textId="77777777" w:rsidR="00F309E4" w:rsidRDefault="00F309E4" w:rsidP="00F309E4">
      <w:pPr>
        <w:spacing w:before="480"/>
        <w:rPr>
          <w:b/>
          <w:bCs/>
          <w:i/>
          <w:iCs/>
        </w:rPr>
      </w:pPr>
      <w:r>
        <w:rPr>
          <w:b/>
          <w:bCs/>
          <w:i/>
          <w:iCs/>
        </w:rPr>
        <w:t xml:space="preserve">5. </w:t>
      </w:r>
      <w:r>
        <w:rPr>
          <w:b/>
          <w:bCs/>
          <w:i/>
          <w:iCs/>
        </w:rPr>
        <w:tab/>
      </w:r>
      <w:r w:rsidRPr="009D3E26">
        <w:rPr>
          <w:b/>
          <w:bCs/>
          <w:i/>
          <w:iCs/>
          <w:color w:val="92D050"/>
        </w:rPr>
        <w:t xml:space="preserve">Analisi territoriale </w:t>
      </w:r>
      <w:r>
        <w:rPr>
          <w:b/>
          <w:bCs/>
          <w:i/>
          <w:iCs/>
        </w:rPr>
        <w:tab/>
        <w:t xml:space="preserve">             </w:t>
      </w:r>
      <w:r>
        <w:rPr>
          <w:bCs/>
          <w:i/>
          <w:iCs/>
        </w:rPr>
        <w:t>(</w:t>
      </w:r>
      <w:proofErr w:type="spellStart"/>
      <w:r>
        <w:rPr>
          <w:bCs/>
          <w:i/>
          <w:iCs/>
        </w:rPr>
        <w:t>Max</w:t>
      </w:r>
      <w:proofErr w:type="spellEnd"/>
      <w:r w:rsidRPr="00E46CBE">
        <w:rPr>
          <w:bCs/>
          <w:i/>
          <w:iCs/>
        </w:rPr>
        <w:t xml:space="preserve"> n. </w:t>
      </w:r>
      <w:r>
        <w:rPr>
          <w:bCs/>
          <w:i/>
          <w:iCs/>
        </w:rPr>
        <w:t>4</w:t>
      </w:r>
      <w:r w:rsidRPr="00E46CBE">
        <w:rPr>
          <w:bCs/>
          <w:i/>
          <w:iCs/>
        </w:rPr>
        <w:t xml:space="preserve"> pagine, ad esclusione delle tabelle</w:t>
      </w:r>
      <w:r>
        <w:rPr>
          <w:bCs/>
          <w:i/>
          <w:iCs/>
        </w:rPr>
        <w:t>, allegate alla SSL)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44"/>
      </w:tblGrid>
      <w:tr w:rsidR="00F309E4" w:rsidRPr="00902197" w14:paraId="23ED6C8C" w14:textId="77777777" w:rsidTr="00236B81">
        <w:tc>
          <w:tcPr>
            <w:tcW w:w="9544" w:type="dxa"/>
            <w:shd w:val="clear" w:color="auto" w:fill="auto"/>
          </w:tcPr>
          <w:p w14:paraId="53DB0BDF" w14:textId="77777777" w:rsidR="00F309E4" w:rsidRPr="00902197" w:rsidRDefault="00F309E4" w:rsidP="00236B81">
            <w:pPr>
              <w:autoSpaceDE w:val="0"/>
              <w:autoSpaceDN w:val="0"/>
              <w:adjustRightInd w:val="0"/>
              <w:spacing w:after="60"/>
              <w:jc w:val="both"/>
              <w:rPr>
                <w:i/>
                <w:iCs/>
                <w:u w:val="single"/>
              </w:rPr>
            </w:pPr>
            <w:r w:rsidRPr="00902197">
              <w:rPr>
                <w:i/>
                <w:iCs/>
                <w:u w:val="single"/>
              </w:rPr>
              <w:t>Contesto socio</w:t>
            </w:r>
            <w:r>
              <w:rPr>
                <w:i/>
                <w:iCs/>
                <w:u w:val="single"/>
              </w:rPr>
              <w:t>-</w:t>
            </w:r>
            <w:r w:rsidRPr="00902197">
              <w:rPr>
                <w:i/>
                <w:iCs/>
                <w:u w:val="single"/>
              </w:rPr>
              <w:t>economico generale dell’area</w:t>
            </w:r>
          </w:p>
          <w:p w14:paraId="15634FC4" w14:textId="77777777" w:rsidR="00F309E4" w:rsidRDefault="00F309E4" w:rsidP="00236B81">
            <w:pPr>
              <w:autoSpaceDE w:val="0"/>
              <w:autoSpaceDN w:val="0"/>
              <w:adjustRightInd w:val="0"/>
              <w:spacing w:before="60" w:after="60" w:line="240" w:lineRule="auto"/>
              <w:jc w:val="both"/>
              <w:rPr>
                <w:i/>
              </w:rPr>
            </w:pPr>
            <w:r>
              <w:rPr>
                <w:i/>
              </w:rPr>
              <w:t>Descrivere il contesto generale dell’area c</w:t>
            </w:r>
            <w:r w:rsidRPr="00902197">
              <w:rPr>
                <w:i/>
              </w:rPr>
              <w:t xml:space="preserve">on riferimento alla situazione demografica, compresa la struttura della popolazione per età e sesso, immigrazione ed </w:t>
            </w:r>
            <w:r>
              <w:rPr>
                <w:i/>
              </w:rPr>
              <w:t xml:space="preserve">emigrazione, problemi derivanti </w:t>
            </w:r>
            <w:r w:rsidRPr="00902197">
              <w:rPr>
                <w:i/>
              </w:rPr>
              <w:t>dall’isolamento; fattori economici trainanti, produttività e crescita; mercato del lavoro, struttura dell’occupazione, disoccupazione e livello di quali</w:t>
            </w:r>
            <w:r>
              <w:rPr>
                <w:i/>
              </w:rPr>
              <w:t>ficazione professionale, analisi</w:t>
            </w:r>
            <w:r w:rsidRPr="00902197">
              <w:rPr>
                <w:i/>
              </w:rPr>
              <w:t xml:space="preserve"> della situazione occupazionale per età e sesso; utilizzazione del suolo e assetto della proprietà, in generale, e nel settore agricolo-forestale</w:t>
            </w:r>
            <w:r>
              <w:rPr>
                <w:i/>
              </w:rPr>
              <w:t xml:space="preserve"> in particolare;</w:t>
            </w:r>
            <w:r w:rsidRPr="00902197">
              <w:rPr>
                <w:i/>
              </w:rPr>
              <w:t xml:space="preserve"> dimensione media e caratte</w:t>
            </w:r>
            <w:r>
              <w:rPr>
                <w:i/>
              </w:rPr>
              <w:t>ristiche delle aziende agricole.</w:t>
            </w:r>
          </w:p>
          <w:p w14:paraId="1DF7DF4F" w14:textId="77777777" w:rsidR="00F309E4" w:rsidRPr="00E35326" w:rsidRDefault="00F309E4" w:rsidP="00236B81">
            <w:pPr>
              <w:autoSpaceDE w:val="0"/>
              <w:autoSpaceDN w:val="0"/>
              <w:adjustRightInd w:val="0"/>
              <w:spacing w:before="360" w:after="60" w:line="240" w:lineRule="auto"/>
              <w:jc w:val="both"/>
              <w:rPr>
                <w:i/>
                <w:u w:val="single"/>
              </w:rPr>
            </w:pPr>
            <w:r w:rsidRPr="00E35326">
              <w:rPr>
                <w:i/>
                <w:u w:val="single"/>
              </w:rPr>
              <w:t xml:space="preserve">Omogeneità territoriale </w:t>
            </w:r>
          </w:p>
          <w:p w14:paraId="493E89A7" w14:textId="77777777" w:rsidR="00F309E4" w:rsidRDefault="00F309E4" w:rsidP="00236B81">
            <w:pPr>
              <w:autoSpaceDE w:val="0"/>
              <w:autoSpaceDN w:val="0"/>
              <w:adjustRightInd w:val="0"/>
              <w:spacing w:before="60" w:after="60" w:line="240" w:lineRule="auto"/>
              <w:jc w:val="both"/>
              <w:rPr>
                <w:i/>
              </w:rPr>
            </w:pPr>
            <w:r>
              <w:rPr>
                <w:i/>
              </w:rPr>
              <w:t>Evidenziare l’omogeneità e la rappresentatività territoriale rispetto:</w:t>
            </w:r>
          </w:p>
          <w:p w14:paraId="7F33AF18" w14:textId="77777777" w:rsidR="00F309E4" w:rsidRDefault="00F309E4" w:rsidP="00F309E4">
            <w:pPr>
              <w:pStyle w:val="Paragrafoelenco"/>
              <w:numPr>
                <w:ilvl w:val="0"/>
                <w:numId w:val="25"/>
              </w:numPr>
              <w:autoSpaceDE w:val="0"/>
              <w:autoSpaceDN w:val="0"/>
              <w:adjustRightInd w:val="0"/>
              <w:spacing w:before="60" w:after="60" w:line="240" w:lineRule="auto"/>
              <w:contextualSpacing w:val="0"/>
              <w:jc w:val="both"/>
              <w:rPr>
                <w:i/>
              </w:rPr>
            </w:pPr>
            <w:r w:rsidRPr="006339F4">
              <w:rPr>
                <w:i/>
              </w:rPr>
              <w:t>alla presenza/assenza di servizi scolastici di tipo comprensoriale;</w:t>
            </w:r>
          </w:p>
          <w:p w14:paraId="7CD12D57" w14:textId="77777777" w:rsidR="00F309E4" w:rsidRDefault="00F309E4" w:rsidP="00F309E4">
            <w:pPr>
              <w:pStyle w:val="Paragrafoelenco"/>
              <w:numPr>
                <w:ilvl w:val="0"/>
                <w:numId w:val="25"/>
              </w:numPr>
              <w:autoSpaceDE w:val="0"/>
              <w:autoSpaceDN w:val="0"/>
              <w:adjustRightInd w:val="0"/>
              <w:spacing w:before="60" w:after="60" w:line="240" w:lineRule="auto"/>
              <w:contextualSpacing w:val="0"/>
              <w:jc w:val="both"/>
              <w:rPr>
                <w:i/>
              </w:rPr>
            </w:pPr>
            <w:r w:rsidRPr="00366CD6">
              <w:rPr>
                <w:i/>
              </w:rPr>
              <w:t>alla presenza/assenza di servizi socio-sanitari di tipo comprensoriale;</w:t>
            </w:r>
            <w:r>
              <w:rPr>
                <w:i/>
              </w:rPr>
              <w:t xml:space="preserve"> </w:t>
            </w:r>
          </w:p>
          <w:p w14:paraId="7FC56C18" w14:textId="77777777" w:rsidR="00F309E4" w:rsidRDefault="00F309E4" w:rsidP="00F309E4">
            <w:pPr>
              <w:pStyle w:val="Paragrafoelenco"/>
              <w:numPr>
                <w:ilvl w:val="0"/>
                <w:numId w:val="25"/>
              </w:numPr>
              <w:autoSpaceDE w:val="0"/>
              <w:autoSpaceDN w:val="0"/>
              <w:adjustRightInd w:val="0"/>
              <w:spacing w:before="60" w:after="60" w:line="240" w:lineRule="auto"/>
              <w:contextualSpacing w:val="0"/>
              <w:jc w:val="both"/>
              <w:rPr>
                <w:i/>
              </w:rPr>
            </w:pPr>
            <w:r>
              <w:rPr>
                <w:i/>
              </w:rPr>
              <w:t xml:space="preserve">alla </w:t>
            </w:r>
            <w:r w:rsidRPr="006339F4">
              <w:rPr>
                <w:i/>
              </w:rPr>
              <w:t xml:space="preserve">presenza/assenza di </w:t>
            </w:r>
            <w:r>
              <w:rPr>
                <w:i/>
              </w:rPr>
              <w:t>particolari attività economiche di tipo comprensoriale;</w:t>
            </w:r>
          </w:p>
          <w:p w14:paraId="53D0E0E9" w14:textId="77777777" w:rsidR="00F309E4" w:rsidRDefault="00F309E4" w:rsidP="00F309E4">
            <w:pPr>
              <w:pStyle w:val="Paragrafoelenco"/>
              <w:numPr>
                <w:ilvl w:val="0"/>
                <w:numId w:val="25"/>
              </w:numPr>
              <w:autoSpaceDE w:val="0"/>
              <w:autoSpaceDN w:val="0"/>
              <w:adjustRightInd w:val="0"/>
              <w:spacing w:before="60" w:after="60" w:line="240" w:lineRule="auto"/>
              <w:contextualSpacing w:val="0"/>
              <w:jc w:val="both"/>
              <w:rPr>
                <w:i/>
              </w:rPr>
            </w:pPr>
            <w:r>
              <w:rPr>
                <w:i/>
              </w:rPr>
              <w:t xml:space="preserve">alla </w:t>
            </w:r>
            <w:r w:rsidRPr="00366CD6">
              <w:rPr>
                <w:i/>
              </w:rPr>
              <w:t xml:space="preserve">presenza/assenza di </w:t>
            </w:r>
            <w:r>
              <w:rPr>
                <w:i/>
              </w:rPr>
              <w:t>prodotti enogastronomici certificati, con valenza comprensoriale;</w:t>
            </w:r>
          </w:p>
          <w:p w14:paraId="0F511ECB" w14:textId="77777777" w:rsidR="00F309E4" w:rsidRDefault="00F309E4" w:rsidP="00F309E4">
            <w:pPr>
              <w:pStyle w:val="Paragrafoelenco"/>
              <w:numPr>
                <w:ilvl w:val="0"/>
                <w:numId w:val="25"/>
              </w:numPr>
              <w:autoSpaceDE w:val="0"/>
              <w:autoSpaceDN w:val="0"/>
              <w:adjustRightInd w:val="0"/>
              <w:spacing w:before="60" w:after="60" w:line="240" w:lineRule="auto"/>
              <w:contextualSpacing w:val="0"/>
              <w:jc w:val="both"/>
              <w:rPr>
                <w:i/>
              </w:rPr>
            </w:pPr>
            <w:r>
              <w:rPr>
                <w:i/>
              </w:rPr>
              <w:t>alla presenza/assenza di aree di interesse culturale, storico, architettonico, archeologico;</w:t>
            </w:r>
          </w:p>
          <w:p w14:paraId="3617048C" w14:textId="77777777" w:rsidR="00F309E4" w:rsidRDefault="00F309E4" w:rsidP="00F309E4">
            <w:pPr>
              <w:pStyle w:val="Paragrafoelenco"/>
              <w:numPr>
                <w:ilvl w:val="0"/>
                <w:numId w:val="25"/>
              </w:numPr>
              <w:autoSpaceDE w:val="0"/>
              <w:autoSpaceDN w:val="0"/>
              <w:adjustRightInd w:val="0"/>
              <w:spacing w:before="60" w:after="120" w:line="240" w:lineRule="auto"/>
              <w:ind w:left="765" w:hanging="357"/>
              <w:contextualSpacing w:val="0"/>
              <w:jc w:val="both"/>
              <w:rPr>
                <w:i/>
              </w:rPr>
            </w:pPr>
            <w:r>
              <w:rPr>
                <w:i/>
              </w:rPr>
              <w:t>alla presenza/assenza di aree di interesse naturalistico-ambientale.</w:t>
            </w:r>
          </w:p>
          <w:p w14:paraId="2C164E8B" w14:textId="77777777" w:rsidR="00F309E4" w:rsidRPr="00E35326" w:rsidRDefault="00F309E4" w:rsidP="00236B81">
            <w:pPr>
              <w:autoSpaceDE w:val="0"/>
              <w:autoSpaceDN w:val="0"/>
              <w:adjustRightInd w:val="0"/>
              <w:spacing w:before="360" w:after="60" w:line="240" w:lineRule="auto"/>
              <w:jc w:val="both"/>
              <w:rPr>
                <w:i/>
                <w:u w:val="single"/>
              </w:rPr>
            </w:pPr>
            <w:r>
              <w:rPr>
                <w:i/>
                <w:u w:val="single"/>
              </w:rPr>
              <w:t>Definizione dei fabbisogni</w:t>
            </w:r>
            <w:r w:rsidRPr="00E35326">
              <w:rPr>
                <w:i/>
                <w:u w:val="single"/>
              </w:rPr>
              <w:t xml:space="preserve"> </w:t>
            </w:r>
          </w:p>
          <w:p w14:paraId="6ED0029C" w14:textId="77777777" w:rsidR="00F309E4" w:rsidRDefault="00F309E4" w:rsidP="00236B81">
            <w:pPr>
              <w:autoSpaceDE w:val="0"/>
              <w:autoSpaceDN w:val="0"/>
              <w:adjustRightInd w:val="0"/>
              <w:spacing w:before="60" w:after="120" w:line="240" w:lineRule="auto"/>
              <w:jc w:val="both"/>
              <w:rPr>
                <w:i/>
              </w:rPr>
            </w:pPr>
            <w:r>
              <w:rPr>
                <w:i/>
              </w:rPr>
              <w:t>Definire puntualmente i fabbisogni dell’area.</w:t>
            </w:r>
          </w:p>
          <w:p w14:paraId="3D010BE4" w14:textId="77777777" w:rsidR="00F309E4" w:rsidRPr="006339F4" w:rsidRDefault="00F309E4" w:rsidP="00236B81">
            <w:pPr>
              <w:autoSpaceDE w:val="0"/>
              <w:autoSpaceDN w:val="0"/>
              <w:adjustRightInd w:val="0"/>
              <w:spacing w:before="360" w:after="60" w:line="240" w:lineRule="auto"/>
              <w:jc w:val="both"/>
              <w:rPr>
                <w:i/>
                <w:u w:val="single"/>
              </w:rPr>
            </w:pPr>
            <w:r w:rsidRPr="006339F4">
              <w:rPr>
                <w:i/>
                <w:u w:val="single"/>
              </w:rPr>
              <w:t>Obiettivi specifici da perseguire</w:t>
            </w:r>
          </w:p>
          <w:p w14:paraId="6C31EEFC" w14:textId="77777777" w:rsidR="00F309E4" w:rsidRDefault="00F309E4" w:rsidP="00236B81">
            <w:pPr>
              <w:autoSpaceDE w:val="0"/>
              <w:autoSpaceDN w:val="0"/>
              <w:adjustRightInd w:val="0"/>
              <w:spacing w:before="60" w:after="60" w:line="240" w:lineRule="auto"/>
              <w:jc w:val="both"/>
              <w:rPr>
                <w:i/>
              </w:rPr>
            </w:pPr>
            <w:r>
              <w:rPr>
                <w:i/>
              </w:rPr>
              <w:t>Definire gli obiettivi specifici del PSR cui tali fabbisogni si collegano.</w:t>
            </w:r>
          </w:p>
          <w:p w14:paraId="52AA2C7C" w14:textId="77777777" w:rsidR="00F309E4" w:rsidRPr="00902197" w:rsidRDefault="00F309E4" w:rsidP="00236B81">
            <w:pPr>
              <w:autoSpaceDE w:val="0"/>
              <w:autoSpaceDN w:val="0"/>
              <w:adjustRightInd w:val="0"/>
              <w:spacing w:before="360" w:after="60" w:line="240" w:lineRule="auto"/>
              <w:jc w:val="both"/>
              <w:rPr>
                <w:i/>
                <w:iCs/>
                <w:u w:val="single"/>
              </w:rPr>
            </w:pPr>
            <w:r w:rsidRPr="00902197">
              <w:rPr>
                <w:i/>
                <w:iCs/>
                <w:u w:val="single"/>
              </w:rPr>
              <w:t>Quadro generale delle attività di programmazione</w:t>
            </w:r>
          </w:p>
          <w:p w14:paraId="65798376" w14:textId="77777777" w:rsidR="00F309E4" w:rsidRDefault="00F309E4" w:rsidP="00236B81">
            <w:pPr>
              <w:autoSpaceDE w:val="0"/>
              <w:autoSpaceDN w:val="0"/>
              <w:adjustRightInd w:val="0"/>
              <w:spacing w:before="60" w:after="60" w:line="240" w:lineRule="auto"/>
              <w:jc w:val="both"/>
              <w:rPr>
                <w:i/>
              </w:rPr>
            </w:pPr>
            <w:r>
              <w:rPr>
                <w:i/>
              </w:rPr>
              <w:t>R</w:t>
            </w:r>
            <w:r w:rsidRPr="00902197">
              <w:rPr>
                <w:i/>
              </w:rPr>
              <w:t xml:space="preserve">iepilogare e descrivere sinteticamente il quadro delle attività di programmazione più generali presenti </w:t>
            </w:r>
            <w:r w:rsidRPr="00902197">
              <w:rPr>
                <w:i/>
              </w:rPr>
              <w:lastRenderedPageBreak/>
              <w:t xml:space="preserve">nell’area, con riferimento alle relative politiche comunitarie, nazionali, regionali e locali in via di definizione, in corso o concluse, anche in funzione delle strategie </w:t>
            </w:r>
            <w:r>
              <w:rPr>
                <w:i/>
              </w:rPr>
              <w:t>della S</w:t>
            </w:r>
            <w:r w:rsidRPr="00902197">
              <w:rPr>
                <w:i/>
              </w:rPr>
              <w:t>SL e delle possibili integrazioni/sinergie/complementarietà.</w:t>
            </w:r>
          </w:p>
          <w:p w14:paraId="01B52DB9" w14:textId="77777777" w:rsidR="00F309E4" w:rsidRPr="00E35326" w:rsidRDefault="00F309E4" w:rsidP="00236B81">
            <w:pPr>
              <w:autoSpaceDE w:val="0"/>
              <w:autoSpaceDN w:val="0"/>
              <w:adjustRightInd w:val="0"/>
              <w:spacing w:before="60" w:after="60" w:line="240" w:lineRule="auto"/>
              <w:jc w:val="both"/>
              <w:rPr>
                <w:i/>
              </w:rPr>
            </w:pPr>
          </w:p>
          <w:p w14:paraId="1EA7BC3F" w14:textId="77777777" w:rsidR="00F309E4" w:rsidRPr="006339F4" w:rsidRDefault="00F309E4" w:rsidP="00236B81">
            <w:pPr>
              <w:autoSpaceDE w:val="0"/>
              <w:autoSpaceDN w:val="0"/>
              <w:adjustRightInd w:val="0"/>
              <w:spacing w:before="120" w:after="60" w:line="240" w:lineRule="auto"/>
              <w:jc w:val="both"/>
              <w:rPr>
                <w:b/>
                <w:i/>
              </w:rPr>
            </w:pPr>
            <w:r w:rsidRPr="006339F4">
              <w:rPr>
                <w:b/>
                <w:i/>
                <w:szCs w:val="24"/>
                <w:lang w:eastAsia="it-IT"/>
              </w:rPr>
              <w:t>Questa sezione concorre all’attribuzione dei punteggi di cui a</w:t>
            </w:r>
            <w:r>
              <w:rPr>
                <w:b/>
                <w:i/>
                <w:szCs w:val="24"/>
                <w:lang w:eastAsia="it-IT"/>
              </w:rPr>
              <w:t>l</w:t>
            </w:r>
            <w:r w:rsidRPr="006339F4">
              <w:rPr>
                <w:b/>
                <w:i/>
                <w:szCs w:val="24"/>
                <w:lang w:eastAsia="it-IT"/>
              </w:rPr>
              <w:t xml:space="preserve"> criteri</w:t>
            </w:r>
            <w:r>
              <w:rPr>
                <w:b/>
                <w:i/>
                <w:szCs w:val="24"/>
                <w:lang w:eastAsia="it-IT"/>
              </w:rPr>
              <w:t>o</w:t>
            </w:r>
            <w:r w:rsidRPr="006339F4">
              <w:rPr>
                <w:b/>
                <w:i/>
                <w:szCs w:val="24"/>
                <w:lang w:eastAsia="it-IT"/>
              </w:rPr>
              <w:t xml:space="preserve"> 2.b</w:t>
            </w:r>
          </w:p>
        </w:tc>
      </w:tr>
    </w:tbl>
    <w:p w14:paraId="6669EF0E" w14:textId="77777777" w:rsidR="00F309E4" w:rsidRDefault="00F309E4" w:rsidP="00F309E4">
      <w:pPr>
        <w:spacing w:before="480"/>
        <w:rPr>
          <w:b/>
          <w:bCs/>
          <w:i/>
          <w:iCs/>
        </w:rPr>
      </w:pPr>
      <w:r>
        <w:rPr>
          <w:b/>
          <w:bCs/>
          <w:i/>
          <w:iCs/>
        </w:rPr>
        <w:lastRenderedPageBreak/>
        <w:t xml:space="preserve">6. </w:t>
      </w:r>
      <w:r>
        <w:rPr>
          <w:b/>
          <w:bCs/>
          <w:i/>
          <w:iCs/>
        </w:rPr>
        <w:tab/>
      </w:r>
      <w:r w:rsidRPr="009D3E26">
        <w:rPr>
          <w:b/>
          <w:bCs/>
          <w:i/>
          <w:iCs/>
          <w:color w:val="92D050"/>
        </w:rPr>
        <w:t>Analisi SWOT</w:t>
      </w:r>
      <w:r w:rsidRPr="009D3E26">
        <w:rPr>
          <w:b/>
          <w:bCs/>
          <w:i/>
          <w:iCs/>
          <w:color w:val="92D050"/>
        </w:rPr>
        <w:tab/>
      </w:r>
      <w:r>
        <w:rPr>
          <w:b/>
          <w:bCs/>
          <w:i/>
          <w:iCs/>
        </w:rPr>
        <w:tab/>
      </w:r>
      <w:r>
        <w:rPr>
          <w:b/>
          <w:bCs/>
          <w:i/>
          <w:iCs/>
        </w:rPr>
        <w:tab/>
      </w:r>
      <w:r>
        <w:rPr>
          <w:b/>
          <w:bCs/>
          <w:i/>
          <w:iCs/>
        </w:rPr>
        <w:tab/>
      </w:r>
      <w:r>
        <w:rPr>
          <w:b/>
          <w:bCs/>
          <w:i/>
          <w:iCs/>
        </w:rPr>
        <w:tab/>
      </w:r>
      <w:r>
        <w:rPr>
          <w:b/>
          <w:bCs/>
          <w:i/>
          <w:iCs/>
        </w:rPr>
        <w:tab/>
      </w:r>
      <w:r>
        <w:rPr>
          <w:b/>
          <w:bCs/>
          <w:i/>
          <w:iCs/>
        </w:rPr>
        <w:tab/>
      </w:r>
      <w:r>
        <w:rPr>
          <w:b/>
          <w:bCs/>
          <w:i/>
          <w:iCs/>
        </w:rPr>
        <w:tab/>
      </w:r>
      <w:r w:rsidRPr="00736F8B">
        <w:rPr>
          <w:bCs/>
          <w:i/>
          <w:iCs/>
        </w:rPr>
        <w:t>(</w:t>
      </w:r>
      <w:r>
        <w:rPr>
          <w:bCs/>
          <w:i/>
          <w:iCs/>
        </w:rPr>
        <w:t>Max</w:t>
      </w:r>
      <w:r w:rsidRPr="000731F0">
        <w:rPr>
          <w:bCs/>
          <w:i/>
          <w:iCs/>
        </w:rPr>
        <w:t xml:space="preserve">. n. </w:t>
      </w:r>
      <w:r>
        <w:rPr>
          <w:bCs/>
          <w:i/>
          <w:iCs/>
        </w:rPr>
        <w:t>4</w:t>
      </w:r>
      <w:r w:rsidRPr="000731F0">
        <w:rPr>
          <w:bCs/>
          <w:i/>
          <w:iCs/>
        </w:rPr>
        <w:t xml:space="preserve"> pagine</w:t>
      </w:r>
      <w:r>
        <w:rPr>
          <w:bCs/>
          <w:i/>
          <w:iC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44"/>
      </w:tblGrid>
      <w:tr w:rsidR="00F309E4" w:rsidRPr="00902197" w14:paraId="016A3929" w14:textId="77777777" w:rsidTr="00236B81">
        <w:tc>
          <w:tcPr>
            <w:tcW w:w="9544" w:type="dxa"/>
            <w:shd w:val="clear" w:color="auto" w:fill="auto"/>
          </w:tcPr>
          <w:p w14:paraId="0904CEC5" w14:textId="77777777" w:rsidR="00F309E4" w:rsidRDefault="00F309E4" w:rsidP="00236B81">
            <w:pPr>
              <w:autoSpaceDE w:val="0"/>
              <w:autoSpaceDN w:val="0"/>
              <w:adjustRightInd w:val="0"/>
              <w:rPr>
                <w:bCs/>
                <w:i/>
                <w:iCs/>
              </w:rPr>
            </w:pPr>
            <w:r>
              <w:rPr>
                <w:bCs/>
                <w:i/>
                <w:iCs/>
              </w:rPr>
              <w:t>S</w:t>
            </w:r>
            <w:r w:rsidRPr="00902197">
              <w:rPr>
                <w:bCs/>
                <w:i/>
                <w:iCs/>
              </w:rPr>
              <w:t>econdo lo schema classico</w:t>
            </w:r>
            <w:r>
              <w:rPr>
                <w:bCs/>
                <w:i/>
                <w:iCs/>
              </w:rPr>
              <w:t>: punti di forza e di debolezza; opportunità e minacce.</w:t>
            </w:r>
          </w:p>
          <w:p w14:paraId="187D1783" w14:textId="77777777" w:rsidR="00F309E4" w:rsidRPr="00902197" w:rsidRDefault="00F309E4" w:rsidP="00236B81">
            <w:pPr>
              <w:autoSpaceDE w:val="0"/>
              <w:autoSpaceDN w:val="0"/>
              <w:adjustRightInd w:val="0"/>
              <w:rPr>
                <w:bCs/>
                <w:i/>
                <w:iCs/>
              </w:rPr>
            </w:pPr>
          </w:p>
          <w:p w14:paraId="11FBBC0F" w14:textId="77777777" w:rsidR="00F309E4" w:rsidRPr="00902197" w:rsidRDefault="00F309E4" w:rsidP="00236B81">
            <w:pPr>
              <w:autoSpaceDE w:val="0"/>
              <w:autoSpaceDN w:val="0"/>
              <w:adjustRightInd w:val="0"/>
              <w:rPr>
                <w:b/>
                <w:bCs/>
                <w:i/>
                <w:iCs/>
              </w:rPr>
            </w:pPr>
            <w:r w:rsidRPr="00366CD6">
              <w:rPr>
                <w:b/>
                <w:i/>
                <w:szCs w:val="24"/>
                <w:lang w:eastAsia="it-IT"/>
              </w:rPr>
              <w:t>Questa sezione concorre all’attribuzione dei punteggi di cui a</w:t>
            </w:r>
            <w:r>
              <w:rPr>
                <w:b/>
                <w:i/>
                <w:szCs w:val="24"/>
                <w:lang w:eastAsia="it-IT"/>
              </w:rPr>
              <w:t>l</w:t>
            </w:r>
            <w:r w:rsidRPr="00366CD6">
              <w:rPr>
                <w:b/>
                <w:i/>
                <w:szCs w:val="24"/>
                <w:lang w:eastAsia="it-IT"/>
              </w:rPr>
              <w:t xml:space="preserve"> criteri</w:t>
            </w:r>
            <w:r>
              <w:rPr>
                <w:b/>
                <w:i/>
                <w:szCs w:val="24"/>
                <w:lang w:eastAsia="it-IT"/>
              </w:rPr>
              <w:t>o</w:t>
            </w:r>
            <w:r w:rsidRPr="00366CD6">
              <w:rPr>
                <w:b/>
                <w:i/>
                <w:szCs w:val="24"/>
                <w:lang w:eastAsia="it-IT"/>
              </w:rPr>
              <w:t xml:space="preserve"> 2.</w:t>
            </w:r>
            <w:r>
              <w:rPr>
                <w:b/>
                <w:i/>
                <w:szCs w:val="24"/>
                <w:lang w:eastAsia="it-IT"/>
              </w:rPr>
              <w:t>a</w:t>
            </w:r>
          </w:p>
        </w:tc>
      </w:tr>
    </w:tbl>
    <w:p w14:paraId="631F85BA" w14:textId="4515C184" w:rsidR="00F309E4" w:rsidRDefault="00F309E4" w:rsidP="00F309E4">
      <w:pPr>
        <w:autoSpaceDE w:val="0"/>
        <w:autoSpaceDN w:val="0"/>
        <w:adjustRightInd w:val="0"/>
        <w:spacing w:before="480"/>
        <w:ind w:left="703" w:hanging="703"/>
        <w:jc w:val="both"/>
        <w:rPr>
          <w:b/>
          <w:bCs/>
          <w:i/>
          <w:iCs/>
        </w:rPr>
      </w:pPr>
      <w:r>
        <w:rPr>
          <w:b/>
          <w:bCs/>
          <w:i/>
          <w:iCs/>
        </w:rPr>
        <w:t xml:space="preserve">7. </w:t>
      </w:r>
      <w:r>
        <w:rPr>
          <w:b/>
          <w:bCs/>
          <w:i/>
          <w:iCs/>
        </w:rPr>
        <w:tab/>
      </w:r>
      <w:r w:rsidRPr="009D3E26">
        <w:rPr>
          <w:b/>
          <w:bCs/>
          <w:i/>
          <w:iCs/>
          <w:color w:val="92D050"/>
        </w:rPr>
        <w:t>Descrizione della strategia di sviluppo locale e della sua articolazione territoriale, e degli obiettivi perseguiti con la SSL</w:t>
      </w:r>
      <w:r w:rsidRPr="009D3E26">
        <w:rPr>
          <w:b/>
          <w:bCs/>
          <w:i/>
          <w:iCs/>
          <w:color w:val="92D050"/>
        </w:rPr>
        <w:tab/>
      </w:r>
      <w:r>
        <w:rPr>
          <w:b/>
          <w:bCs/>
          <w:i/>
          <w:iCs/>
        </w:rPr>
        <w:tab/>
      </w:r>
      <w:r>
        <w:rPr>
          <w:b/>
          <w:bCs/>
          <w:i/>
          <w:iCs/>
        </w:rPr>
        <w:tab/>
      </w:r>
      <w:r>
        <w:rPr>
          <w:b/>
          <w:bCs/>
          <w:i/>
          <w:iCs/>
        </w:rPr>
        <w:tab/>
      </w:r>
      <w:r>
        <w:rPr>
          <w:b/>
          <w:bCs/>
          <w:i/>
          <w:iCs/>
        </w:rPr>
        <w:tab/>
      </w:r>
      <w:r>
        <w:rPr>
          <w:b/>
          <w:bCs/>
          <w:i/>
          <w:iCs/>
        </w:rPr>
        <w:tab/>
      </w:r>
      <w:r w:rsidR="001A517D">
        <w:rPr>
          <w:b/>
          <w:bCs/>
          <w:i/>
          <w:iCs/>
        </w:rPr>
        <w:tab/>
      </w:r>
      <w:r w:rsidRPr="00736F8B">
        <w:rPr>
          <w:bCs/>
          <w:i/>
          <w:iCs/>
        </w:rPr>
        <w:t>(</w:t>
      </w:r>
      <w:r>
        <w:rPr>
          <w:bCs/>
          <w:i/>
          <w:iCs/>
        </w:rPr>
        <w:t>Max</w:t>
      </w:r>
      <w:r w:rsidRPr="000731F0">
        <w:rPr>
          <w:bCs/>
          <w:i/>
          <w:iCs/>
        </w:rPr>
        <w:t xml:space="preserve">. n. </w:t>
      </w:r>
      <w:r>
        <w:rPr>
          <w:bCs/>
          <w:i/>
          <w:iCs/>
        </w:rPr>
        <w:t>6</w:t>
      </w:r>
      <w:r w:rsidRPr="000731F0">
        <w:rPr>
          <w:bCs/>
          <w:i/>
          <w:iCs/>
        </w:rPr>
        <w:t xml:space="preserve"> pagine</w:t>
      </w:r>
      <w:r>
        <w:rPr>
          <w:bCs/>
          <w:i/>
          <w:iC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0"/>
      </w:tblGrid>
      <w:tr w:rsidR="00F309E4" w:rsidRPr="00902197" w14:paraId="2E3B3633" w14:textId="77777777" w:rsidTr="00236B81">
        <w:tc>
          <w:tcPr>
            <w:tcW w:w="9060" w:type="dxa"/>
            <w:shd w:val="clear" w:color="auto" w:fill="auto"/>
          </w:tcPr>
          <w:p w14:paraId="6D5E659D" w14:textId="05B218BF" w:rsidR="001A517D" w:rsidRDefault="001A517D" w:rsidP="00236B81">
            <w:pPr>
              <w:autoSpaceDE w:val="0"/>
              <w:autoSpaceDN w:val="0"/>
              <w:adjustRightInd w:val="0"/>
              <w:spacing w:before="60" w:after="60" w:line="240" w:lineRule="auto"/>
              <w:jc w:val="both"/>
              <w:rPr>
                <w:i/>
              </w:rPr>
            </w:pPr>
            <w:r w:rsidRPr="001A517D">
              <w:rPr>
                <w:b/>
                <w:i/>
              </w:rPr>
              <w:t>Ambiti tematici di riferimento</w:t>
            </w:r>
            <w:r>
              <w:rPr>
                <w:i/>
              </w:rPr>
              <w:t xml:space="preserve">: individuare al massimo tre </w:t>
            </w:r>
            <w:proofErr w:type="spellStart"/>
            <w:r>
              <w:rPr>
                <w:i/>
              </w:rPr>
              <w:t>temaitismi</w:t>
            </w:r>
            <w:proofErr w:type="spellEnd"/>
            <w:r>
              <w:rPr>
                <w:i/>
              </w:rPr>
              <w:t>, come riportato nella sezione 3.2, motivandone la scelta.</w:t>
            </w:r>
          </w:p>
          <w:p w14:paraId="4B5A1460" w14:textId="17A164EB" w:rsidR="00F309E4" w:rsidRDefault="001A517D" w:rsidP="00236B81">
            <w:pPr>
              <w:autoSpaceDE w:val="0"/>
              <w:autoSpaceDN w:val="0"/>
              <w:adjustRightInd w:val="0"/>
              <w:spacing w:before="60" w:after="60" w:line="240" w:lineRule="auto"/>
              <w:jc w:val="both"/>
              <w:rPr>
                <w:i/>
              </w:rPr>
            </w:pPr>
            <w:r w:rsidRPr="001A517D">
              <w:rPr>
                <w:b/>
                <w:i/>
              </w:rPr>
              <w:t>Descrizione della strategia</w:t>
            </w:r>
            <w:r>
              <w:rPr>
                <w:i/>
              </w:rPr>
              <w:t>: s</w:t>
            </w:r>
            <w:r w:rsidR="00F309E4" w:rsidRPr="00902197">
              <w:rPr>
                <w:i/>
              </w:rPr>
              <w:t>ulla base dell’analisi operata</w:t>
            </w:r>
            <w:r w:rsidR="00F309E4">
              <w:rPr>
                <w:i/>
              </w:rPr>
              <w:t>,</w:t>
            </w:r>
            <w:r w:rsidR="00F309E4" w:rsidRPr="00902197">
              <w:rPr>
                <w:i/>
              </w:rPr>
              <w:t xml:space="preserve"> e con riferimento al quadro degli obiettivi specifici individuati dal PSR</w:t>
            </w:r>
            <w:r w:rsidR="00F309E4">
              <w:rPr>
                <w:i/>
              </w:rPr>
              <w:t>, nonché alle Strategie “Aree Interne” eventualmente definite per l’area geografica ed amministrativa di riferimento, bisogna descrivere la strategia di sviluppo locale di tipo partecipativo da proporre, evidenziando:</w:t>
            </w:r>
          </w:p>
          <w:p w14:paraId="59CC8A14" w14:textId="77777777" w:rsidR="00F309E4" w:rsidRDefault="00F309E4" w:rsidP="00F309E4">
            <w:pPr>
              <w:pStyle w:val="Paragrafoelenco"/>
              <w:numPr>
                <w:ilvl w:val="0"/>
                <w:numId w:val="26"/>
              </w:numPr>
              <w:autoSpaceDE w:val="0"/>
              <w:autoSpaceDN w:val="0"/>
              <w:adjustRightInd w:val="0"/>
              <w:spacing w:before="60" w:after="60" w:line="240" w:lineRule="auto"/>
              <w:contextualSpacing w:val="0"/>
              <w:jc w:val="both"/>
              <w:rPr>
                <w:i/>
              </w:rPr>
            </w:pPr>
            <w:r>
              <w:rPr>
                <w:i/>
              </w:rPr>
              <w:t xml:space="preserve">la coerenza della SSL con i fabbisogni rilevati e con gli obiettivi specifici del PSR cui si collegano; </w:t>
            </w:r>
          </w:p>
          <w:p w14:paraId="16DA0DFD" w14:textId="77777777" w:rsidR="00F309E4" w:rsidRDefault="00F309E4" w:rsidP="00F309E4">
            <w:pPr>
              <w:pStyle w:val="Paragrafoelenco"/>
              <w:numPr>
                <w:ilvl w:val="0"/>
                <w:numId w:val="26"/>
              </w:numPr>
              <w:autoSpaceDE w:val="0"/>
              <w:autoSpaceDN w:val="0"/>
              <w:adjustRightInd w:val="0"/>
              <w:spacing w:before="60" w:after="60" w:line="240" w:lineRule="auto"/>
              <w:contextualSpacing w:val="0"/>
              <w:jc w:val="both"/>
              <w:rPr>
                <w:i/>
              </w:rPr>
            </w:pPr>
            <w:r>
              <w:rPr>
                <w:i/>
              </w:rPr>
              <w:t xml:space="preserve">l’integrazione e la </w:t>
            </w:r>
            <w:proofErr w:type="spellStart"/>
            <w:r>
              <w:rPr>
                <w:i/>
              </w:rPr>
              <w:t>multisettorialità</w:t>
            </w:r>
            <w:proofErr w:type="spellEnd"/>
            <w:r>
              <w:rPr>
                <w:i/>
              </w:rPr>
              <w:t xml:space="preserve"> della SSL rispetto all’analisi SWOT;</w:t>
            </w:r>
          </w:p>
          <w:p w14:paraId="46576BE4" w14:textId="77777777" w:rsidR="00F309E4" w:rsidRDefault="00F309E4" w:rsidP="00F309E4">
            <w:pPr>
              <w:pStyle w:val="Paragrafoelenco"/>
              <w:numPr>
                <w:ilvl w:val="0"/>
                <w:numId w:val="26"/>
              </w:numPr>
              <w:autoSpaceDE w:val="0"/>
              <w:autoSpaceDN w:val="0"/>
              <w:adjustRightInd w:val="0"/>
              <w:spacing w:before="60" w:after="60" w:line="240" w:lineRule="auto"/>
              <w:contextualSpacing w:val="0"/>
              <w:jc w:val="both"/>
              <w:rPr>
                <w:i/>
              </w:rPr>
            </w:pPr>
            <w:r>
              <w:rPr>
                <w:i/>
              </w:rPr>
              <w:t xml:space="preserve">l’integrazione e la </w:t>
            </w:r>
            <w:proofErr w:type="spellStart"/>
            <w:r>
              <w:rPr>
                <w:i/>
              </w:rPr>
              <w:t>multisettorialità</w:t>
            </w:r>
            <w:proofErr w:type="spellEnd"/>
            <w:r>
              <w:rPr>
                <w:i/>
              </w:rPr>
              <w:t xml:space="preserve"> della SSL rispetto ai fabbisogni rilevati;</w:t>
            </w:r>
          </w:p>
          <w:p w14:paraId="22D2E086" w14:textId="77777777" w:rsidR="00F309E4" w:rsidRDefault="00F309E4" w:rsidP="00F309E4">
            <w:pPr>
              <w:pStyle w:val="Paragrafoelenco"/>
              <w:numPr>
                <w:ilvl w:val="0"/>
                <w:numId w:val="26"/>
              </w:numPr>
              <w:autoSpaceDE w:val="0"/>
              <w:autoSpaceDN w:val="0"/>
              <w:adjustRightInd w:val="0"/>
              <w:spacing w:before="60" w:after="60" w:line="240" w:lineRule="auto"/>
              <w:contextualSpacing w:val="0"/>
              <w:jc w:val="both"/>
              <w:rPr>
                <w:i/>
              </w:rPr>
            </w:pPr>
            <w:r>
              <w:rPr>
                <w:i/>
              </w:rPr>
              <w:t>la definizione di risultati misurabili;</w:t>
            </w:r>
          </w:p>
          <w:p w14:paraId="0EFC2E3A" w14:textId="77777777" w:rsidR="00F309E4" w:rsidRDefault="00F309E4" w:rsidP="00F309E4">
            <w:pPr>
              <w:pStyle w:val="Paragrafoelenco"/>
              <w:numPr>
                <w:ilvl w:val="0"/>
                <w:numId w:val="26"/>
              </w:numPr>
              <w:autoSpaceDE w:val="0"/>
              <w:autoSpaceDN w:val="0"/>
              <w:adjustRightInd w:val="0"/>
              <w:spacing w:before="60" w:after="60" w:line="240" w:lineRule="auto"/>
              <w:contextualSpacing w:val="0"/>
              <w:jc w:val="both"/>
              <w:rPr>
                <w:i/>
              </w:rPr>
            </w:pPr>
            <w:r>
              <w:rPr>
                <w:i/>
              </w:rPr>
              <w:t>la coerenza esterna della SSL rispetto ad altre strategie proposte per il medesimo territorio;</w:t>
            </w:r>
          </w:p>
          <w:p w14:paraId="7B862DB9" w14:textId="77777777" w:rsidR="00F309E4" w:rsidRDefault="00F309E4" w:rsidP="00F309E4">
            <w:pPr>
              <w:pStyle w:val="Paragrafoelenco"/>
              <w:numPr>
                <w:ilvl w:val="0"/>
                <w:numId w:val="26"/>
              </w:numPr>
              <w:autoSpaceDE w:val="0"/>
              <w:autoSpaceDN w:val="0"/>
              <w:adjustRightInd w:val="0"/>
              <w:spacing w:before="60" w:after="60" w:line="240" w:lineRule="auto"/>
              <w:contextualSpacing w:val="0"/>
              <w:jc w:val="both"/>
              <w:rPr>
                <w:i/>
              </w:rPr>
            </w:pPr>
            <w:r>
              <w:rPr>
                <w:i/>
              </w:rPr>
              <w:t>la coerenza interna rispetto alle altre Misure del PSR;</w:t>
            </w:r>
          </w:p>
          <w:p w14:paraId="65951D6C" w14:textId="77777777" w:rsidR="00F309E4" w:rsidRDefault="00F309E4" w:rsidP="00F309E4">
            <w:pPr>
              <w:pStyle w:val="Paragrafoelenco"/>
              <w:numPr>
                <w:ilvl w:val="0"/>
                <w:numId w:val="26"/>
              </w:numPr>
              <w:autoSpaceDE w:val="0"/>
              <w:autoSpaceDN w:val="0"/>
              <w:adjustRightInd w:val="0"/>
              <w:spacing w:before="60" w:after="60" w:line="240" w:lineRule="auto"/>
              <w:contextualSpacing w:val="0"/>
              <w:jc w:val="both"/>
              <w:rPr>
                <w:i/>
              </w:rPr>
            </w:pPr>
            <w:r>
              <w:rPr>
                <w:i/>
              </w:rPr>
              <w:t>l’integrazione e la complementarietà della SSL rispetto ad altre strategie proposte per il medesimo territorio;</w:t>
            </w:r>
          </w:p>
          <w:p w14:paraId="2496A4F5" w14:textId="77777777" w:rsidR="00F309E4" w:rsidRDefault="00F309E4" w:rsidP="00F309E4">
            <w:pPr>
              <w:pStyle w:val="Paragrafoelenco"/>
              <w:numPr>
                <w:ilvl w:val="0"/>
                <w:numId w:val="26"/>
              </w:numPr>
              <w:autoSpaceDE w:val="0"/>
              <w:autoSpaceDN w:val="0"/>
              <w:adjustRightInd w:val="0"/>
              <w:spacing w:before="60" w:after="60" w:line="240" w:lineRule="auto"/>
              <w:contextualSpacing w:val="0"/>
              <w:jc w:val="both"/>
              <w:rPr>
                <w:i/>
              </w:rPr>
            </w:pPr>
            <w:r>
              <w:rPr>
                <w:i/>
              </w:rPr>
              <w:t>l’integrazione e la complementarietà della SSL rispetto alle altre Misure del PSR;</w:t>
            </w:r>
          </w:p>
          <w:p w14:paraId="424313FC" w14:textId="77777777" w:rsidR="00F309E4" w:rsidRPr="006339F4" w:rsidRDefault="00F309E4" w:rsidP="00F309E4">
            <w:pPr>
              <w:pStyle w:val="Paragrafoelenco"/>
              <w:numPr>
                <w:ilvl w:val="0"/>
                <w:numId w:val="26"/>
              </w:numPr>
              <w:autoSpaceDE w:val="0"/>
              <w:autoSpaceDN w:val="0"/>
              <w:adjustRightInd w:val="0"/>
              <w:spacing w:before="60" w:after="120" w:line="240" w:lineRule="auto"/>
              <w:ind w:left="714" w:hanging="357"/>
              <w:contextualSpacing w:val="0"/>
              <w:jc w:val="both"/>
              <w:rPr>
                <w:i/>
              </w:rPr>
            </w:pPr>
            <w:r>
              <w:rPr>
                <w:i/>
              </w:rPr>
              <w:t>la demarcazione della SSL rispetto agli altri Fondi SIE</w:t>
            </w:r>
            <w:r w:rsidRPr="006339F4">
              <w:rPr>
                <w:i/>
              </w:rPr>
              <w:t>.</w:t>
            </w:r>
          </w:p>
          <w:p w14:paraId="2262813E" w14:textId="641BBA0D" w:rsidR="00F309E4" w:rsidRDefault="00F309E4" w:rsidP="00236B81">
            <w:pPr>
              <w:autoSpaceDE w:val="0"/>
              <w:autoSpaceDN w:val="0"/>
              <w:adjustRightInd w:val="0"/>
              <w:spacing w:before="60" w:after="60" w:line="240" w:lineRule="auto"/>
              <w:jc w:val="both"/>
              <w:rPr>
                <w:i/>
              </w:rPr>
            </w:pPr>
            <w:r w:rsidRPr="001A517D">
              <w:rPr>
                <w:b/>
                <w:i/>
              </w:rPr>
              <w:t xml:space="preserve">Ricondurre le strategie </w:t>
            </w:r>
            <w:r w:rsidR="001A517D" w:rsidRPr="001A517D">
              <w:rPr>
                <w:b/>
                <w:i/>
              </w:rPr>
              <w:t xml:space="preserve">ai </w:t>
            </w:r>
            <w:proofErr w:type="spellStart"/>
            <w:r w:rsidR="001A517D" w:rsidRPr="001A517D">
              <w:rPr>
                <w:b/>
                <w:i/>
              </w:rPr>
              <w:t>tematismi</w:t>
            </w:r>
            <w:proofErr w:type="spellEnd"/>
            <w:r w:rsidR="001A517D" w:rsidRPr="001A517D">
              <w:rPr>
                <w:b/>
                <w:i/>
              </w:rPr>
              <w:t xml:space="preserve"> sora individuati</w:t>
            </w:r>
            <w:r>
              <w:rPr>
                <w:i/>
              </w:rPr>
              <w:t>.</w:t>
            </w:r>
          </w:p>
          <w:p w14:paraId="3804E112" w14:textId="77777777" w:rsidR="00F309E4" w:rsidRPr="00902197" w:rsidRDefault="00F309E4" w:rsidP="00236B81">
            <w:pPr>
              <w:autoSpaceDE w:val="0"/>
              <w:autoSpaceDN w:val="0"/>
              <w:adjustRightInd w:val="0"/>
              <w:spacing w:before="240" w:after="60" w:line="240" w:lineRule="auto"/>
              <w:jc w:val="both"/>
              <w:rPr>
                <w:b/>
                <w:bCs/>
                <w:i/>
                <w:iCs/>
              </w:rPr>
            </w:pPr>
            <w:r w:rsidRPr="00366CD6">
              <w:rPr>
                <w:b/>
                <w:i/>
                <w:szCs w:val="24"/>
                <w:lang w:eastAsia="it-IT"/>
              </w:rPr>
              <w:t>Questa sezione concorre all’attribuzione dei punteggi di cui a</w:t>
            </w:r>
            <w:r>
              <w:rPr>
                <w:b/>
                <w:i/>
                <w:szCs w:val="24"/>
                <w:lang w:eastAsia="it-IT"/>
              </w:rPr>
              <w:t xml:space="preserve">i </w:t>
            </w:r>
            <w:r w:rsidRPr="00366CD6">
              <w:rPr>
                <w:b/>
                <w:i/>
                <w:szCs w:val="24"/>
                <w:lang w:eastAsia="it-IT"/>
              </w:rPr>
              <w:t>criteri</w:t>
            </w:r>
            <w:r>
              <w:rPr>
                <w:b/>
                <w:i/>
                <w:szCs w:val="24"/>
                <w:lang w:eastAsia="it-IT"/>
              </w:rPr>
              <w:t xml:space="preserve"> </w:t>
            </w:r>
            <w:r w:rsidRPr="004233F2">
              <w:rPr>
                <w:b/>
                <w:i/>
                <w:szCs w:val="24"/>
                <w:lang w:eastAsia="it-IT"/>
              </w:rPr>
              <w:t>2.c, 2.d, 2.e, 3.a, 3.b, 3.c, 3.d, 3.e</w:t>
            </w:r>
            <w:r w:rsidRPr="00FC6611">
              <w:rPr>
                <w:i/>
                <w:szCs w:val="24"/>
                <w:lang w:eastAsia="it-IT"/>
              </w:rPr>
              <w:t>.</w:t>
            </w:r>
          </w:p>
        </w:tc>
      </w:tr>
    </w:tbl>
    <w:p w14:paraId="02C6D801" w14:textId="77777777" w:rsidR="009D3E26" w:rsidRDefault="009D3E26" w:rsidP="00F309E4">
      <w:pPr>
        <w:autoSpaceDE w:val="0"/>
        <w:autoSpaceDN w:val="0"/>
        <w:adjustRightInd w:val="0"/>
        <w:spacing w:before="480"/>
        <w:ind w:left="703" w:hanging="703"/>
        <w:jc w:val="both"/>
        <w:rPr>
          <w:b/>
          <w:bCs/>
          <w:i/>
          <w:iCs/>
        </w:rPr>
      </w:pPr>
    </w:p>
    <w:p w14:paraId="4582E306" w14:textId="77777777" w:rsidR="00F309E4" w:rsidRPr="00FF1061" w:rsidRDefault="00F309E4" w:rsidP="00F309E4">
      <w:pPr>
        <w:autoSpaceDE w:val="0"/>
        <w:autoSpaceDN w:val="0"/>
        <w:adjustRightInd w:val="0"/>
        <w:spacing w:before="480"/>
        <w:ind w:left="703" w:hanging="703"/>
        <w:jc w:val="both"/>
        <w:rPr>
          <w:b/>
          <w:bCs/>
          <w:i/>
          <w:iCs/>
        </w:rPr>
      </w:pPr>
      <w:r>
        <w:rPr>
          <w:b/>
          <w:bCs/>
          <w:i/>
          <w:iCs/>
        </w:rPr>
        <w:lastRenderedPageBreak/>
        <w:t>8</w:t>
      </w:r>
      <w:r w:rsidRPr="00FF1061">
        <w:rPr>
          <w:b/>
          <w:bCs/>
          <w:i/>
          <w:iCs/>
        </w:rPr>
        <w:t xml:space="preserve">. </w:t>
      </w:r>
      <w:r>
        <w:rPr>
          <w:b/>
          <w:bCs/>
          <w:i/>
          <w:iCs/>
        </w:rPr>
        <w:tab/>
      </w:r>
      <w:r w:rsidRPr="009D3E26">
        <w:rPr>
          <w:b/>
          <w:bCs/>
          <w:i/>
          <w:iCs/>
          <w:color w:val="92D050"/>
        </w:rPr>
        <w:t>Piano di azione in forma sintetica</w:t>
      </w:r>
      <w:r w:rsidRPr="009D3E26">
        <w:rPr>
          <w:b/>
          <w:bCs/>
          <w:i/>
          <w:iCs/>
          <w:color w:val="92D050"/>
        </w:rPr>
        <w:tab/>
      </w:r>
      <w:r w:rsidRPr="00FF1061">
        <w:rPr>
          <w:b/>
          <w:bCs/>
          <w:i/>
          <w:iCs/>
        </w:rPr>
        <w:tab/>
      </w:r>
      <w:r w:rsidRPr="00FF1061">
        <w:rPr>
          <w:b/>
          <w:bCs/>
          <w:i/>
          <w:iCs/>
        </w:rPr>
        <w:tab/>
      </w:r>
      <w:r w:rsidRPr="00FF1061">
        <w:rPr>
          <w:b/>
          <w:bCs/>
          <w:i/>
          <w:iCs/>
        </w:rPr>
        <w:tab/>
      </w:r>
      <w:r w:rsidRPr="00FF1061">
        <w:rPr>
          <w:b/>
          <w:bCs/>
          <w:i/>
          <w:iCs/>
        </w:rPr>
        <w:tab/>
      </w:r>
      <w:r w:rsidRPr="00736F8B">
        <w:rPr>
          <w:bCs/>
          <w:i/>
          <w:iCs/>
        </w:rPr>
        <w:t>(</w:t>
      </w:r>
      <w:r>
        <w:rPr>
          <w:bCs/>
          <w:i/>
          <w:iCs/>
        </w:rPr>
        <w:t>Max</w:t>
      </w:r>
      <w:r w:rsidRPr="000731F0">
        <w:rPr>
          <w:bCs/>
          <w:i/>
          <w:iCs/>
        </w:rPr>
        <w:t xml:space="preserve">. n. </w:t>
      </w:r>
      <w:r>
        <w:rPr>
          <w:bCs/>
          <w:i/>
          <w:iCs/>
        </w:rPr>
        <w:t>16</w:t>
      </w:r>
      <w:r w:rsidRPr="000731F0">
        <w:rPr>
          <w:bCs/>
          <w:i/>
          <w:iCs/>
        </w:rPr>
        <w:t xml:space="preserve"> pagine</w:t>
      </w:r>
      <w:r>
        <w:rPr>
          <w:bCs/>
          <w:i/>
          <w:iC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0"/>
      </w:tblGrid>
      <w:tr w:rsidR="00F309E4" w:rsidRPr="00902197" w14:paraId="65802852" w14:textId="77777777" w:rsidTr="00236B81">
        <w:tc>
          <w:tcPr>
            <w:tcW w:w="9060" w:type="dxa"/>
            <w:shd w:val="clear" w:color="auto" w:fill="auto"/>
          </w:tcPr>
          <w:p w14:paraId="494C3E96" w14:textId="77777777" w:rsidR="00F309E4" w:rsidRPr="00FF1061" w:rsidRDefault="00F309E4" w:rsidP="00236B81">
            <w:pPr>
              <w:spacing w:before="120" w:after="120" w:line="240" w:lineRule="auto"/>
              <w:jc w:val="both"/>
              <w:rPr>
                <w:i/>
                <w:szCs w:val="24"/>
                <w:lang w:eastAsia="it-IT"/>
              </w:rPr>
            </w:pPr>
            <w:r w:rsidRPr="00FF1061">
              <w:rPr>
                <w:i/>
                <w:szCs w:val="24"/>
                <w:lang w:eastAsia="it-IT"/>
              </w:rPr>
              <w:t>Il piano d'azione in forma sintetica dovrà</w:t>
            </w:r>
            <w:r>
              <w:rPr>
                <w:i/>
                <w:szCs w:val="24"/>
                <w:lang w:eastAsia="it-IT"/>
              </w:rPr>
              <w:t>, almeno</w:t>
            </w:r>
            <w:r w:rsidRPr="00FF1061">
              <w:rPr>
                <w:i/>
                <w:szCs w:val="24"/>
                <w:lang w:eastAsia="it-IT"/>
              </w:rPr>
              <w:t xml:space="preserve">: </w:t>
            </w:r>
          </w:p>
          <w:p w14:paraId="0D09DF6E" w14:textId="77777777" w:rsidR="00F309E4" w:rsidRPr="00FF1061" w:rsidRDefault="00F309E4" w:rsidP="00F309E4">
            <w:pPr>
              <w:numPr>
                <w:ilvl w:val="2"/>
                <w:numId w:val="22"/>
              </w:numPr>
              <w:spacing w:before="120" w:after="60" w:line="240" w:lineRule="auto"/>
              <w:ind w:left="709" w:hanging="289"/>
              <w:jc w:val="both"/>
              <w:rPr>
                <w:i/>
                <w:szCs w:val="24"/>
                <w:lang w:eastAsia="it-IT"/>
              </w:rPr>
            </w:pPr>
            <w:r w:rsidRPr="00FF1061">
              <w:rPr>
                <w:i/>
                <w:szCs w:val="24"/>
                <w:lang w:eastAsia="it-IT"/>
              </w:rPr>
              <w:t>associare a ciascuno degli obiettivi definiti nella SSL una o più misure/</w:t>
            </w:r>
            <w:proofErr w:type="spellStart"/>
            <w:r w:rsidRPr="00FF1061">
              <w:rPr>
                <w:i/>
                <w:szCs w:val="24"/>
                <w:lang w:eastAsia="it-IT"/>
              </w:rPr>
              <w:t>sottomisure</w:t>
            </w:r>
            <w:proofErr w:type="spellEnd"/>
            <w:r w:rsidRPr="00FF1061">
              <w:rPr>
                <w:i/>
                <w:szCs w:val="24"/>
                <w:lang w:eastAsia="it-IT"/>
              </w:rPr>
              <w:t>/azioni</w:t>
            </w:r>
            <w:r>
              <w:rPr>
                <w:i/>
                <w:szCs w:val="24"/>
                <w:lang w:eastAsia="it-IT"/>
              </w:rPr>
              <w:t>, avendo cura di:</w:t>
            </w:r>
          </w:p>
          <w:p w14:paraId="4ECD37C2" w14:textId="77777777" w:rsidR="00F309E4" w:rsidRPr="00FF1061" w:rsidRDefault="00F309E4" w:rsidP="00F309E4">
            <w:pPr>
              <w:numPr>
                <w:ilvl w:val="3"/>
                <w:numId w:val="22"/>
              </w:numPr>
              <w:spacing w:before="120" w:after="60" w:line="240" w:lineRule="auto"/>
              <w:ind w:left="1020" w:hanging="357"/>
              <w:jc w:val="both"/>
              <w:rPr>
                <w:i/>
                <w:szCs w:val="24"/>
                <w:lang w:eastAsia="it-IT"/>
              </w:rPr>
            </w:pPr>
            <w:r w:rsidRPr="00FF1061">
              <w:rPr>
                <w:i/>
                <w:szCs w:val="24"/>
                <w:lang w:eastAsia="it-IT"/>
              </w:rPr>
              <w:t>riportare tutte le misure/</w:t>
            </w:r>
            <w:proofErr w:type="spellStart"/>
            <w:r w:rsidRPr="00FF1061">
              <w:rPr>
                <w:i/>
                <w:szCs w:val="24"/>
                <w:lang w:eastAsia="it-IT"/>
              </w:rPr>
              <w:t>sottomisure</w:t>
            </w:r>
            <w:proofErr w:type="spellEnd"/>
            <w:r w:rsidRPr="00FF1061">
              <w:rPr>
                <w:i/>
                <w:szCs w:val="24"/>
                <w:lang w:eastAsia="it-IT"/>
              </w:rPr>
              <w:t xml:space="preserve">/azioni che si intendono attivare nell’ambito del PSR: </w:t>
            </w:r>
          </w:p>
          <w:p w14:paraId="31E0DB2E" w14:textId="77777777" w:rsidR="00F309E4" w:rsidRPr="00FC6611" w:rsidRDefault="00F309E4" w:rsidP="00F309E4">
            <w:pPr>
              <w:numPr>
                <w:ilvl w:val="4"/>
                <w:numId w:val="22"/>
              </w:numPr>
              <w:tabs>
                <w:tab w:val="clear" w:pos="3600"/>
                <w:tab w:val="num" w:pos="3289"/>
              </w:tabs>
              <w:spacing w:before="60" w:after="60" w:line="240" w:lineRule="auto"/>
              <w:ind w:left="1304" w:hanging="357"/>
              <w:jc w:val="both"/>
              <w:rPr>
                <w:i/>
                <w:szCs w:val="24"/>
                <w:lang w:eastAsia="it-IT"/>
              </w:rPr>
            </w:pPr>
            <w:r>
              <w:rPr>
                <w:i/>
                <w:szCs w:val="24"/>
                <w:lang w:eastAsia="it-IT"/>
              </w:rPr>
              <w:t>esplicitando come tali misure/</w:t>
            </w:r>
            <w:proofErr w:type="spellStart"/>
            <w:r>
              <w:rPr>
                <w:i/>
                <w:szCs w:val="24"/>
                <w:lang w:eastAsia="it-IT"/>
              </w:rPr>
              <w:t>sottomisure</w:t>
            </w:r>
            <w:proofErr w:type="spellEnd"/>
            <w:r>
              <w:rPr>
                <w:i/>
                <w:szCs w:val="24"/>
                <w:lang w:eastAsia="it-IT"/>
              </w:rPr>
              <w:t>/azioni contribuiscono</w:t>
            </w:r>
            <w:r w:rsidRPr="00FC6611">
              <w:rPr>
                <w:i/>
                <w:szCs w:val="24"/>
                <w:lang w:eastAsia="it-IT"/>
              </w:rPr>
              <w:t xml:space="preserve"> al raggiungimento degli obiettivi prefissati;</w:t>
            </w:r>
          </w:p>
          <w:p w14:paraId="1A45350D" w14:textId="77777777" w:rsidR="00F309E4" w:rsidRDefault="00F309E4" w:rsidP="00F309E4">
            <w:pPr>
              <w:numPr>
                <w:ilvl w:val="4"/>
                <w:numId w:val="22"/>
              </w:numPr>
              <w:tabs>
                <w:tab w:val="clear" w:pos="3600"/>
                <w:tab w:val="num" w:pos="3289"/>
              </w:tabs>
              <w:spacing w:before="60" w:after="60" w:line="240" w:lineRule="auto"/>
              <w:ind w:left="1304" w:hanging="357"/>
              <w:jc w:val="both"/>
              <w:rPr>
                <w:i/>
                <w:szCs w:val="24"/>
                <w:lang w:eastAsia="it-IT"/>
              </w:rPr>
            </w:pPr>
            <w:r w:rsidRPr="00FC6611">
              <w:rPr>
                <w:i/>
                <w:szCs w:val="24"/>
                <w:lang w:eastAsia="it-IT"/>
              </w:rPr>
              <w:t>individuando per ciascuna di esse i principi per la definizione dei criteri di selezione aggiuntivi rispetto a quelli previsti nel PSR;</w:t>
            </w:r>
          </w:p>
          <w:p w14:paraId="6C10F62F" w14:textId="77777777" w:rsidR="00F309E4" w:rsidRPr="004233F2" w:rsidRDefault="00F309E4" w:rsidP="00F309E4">
            <w:pPr>
              <w:numPr>
                <w:ilvl w:val="4"/>
                <w:numId w:val="22"/>
              </w:numPr>
              <w:tabs>
                <w:tab w:val="clear" w:pos="3600"/>
                <w:tab w:val="num" w:pos="3289"/>
              </w:tabs>
              <w:spacing w:before="60" w:after="60" w:line="240" w:lineRule="auto"/>
              <w:ind w:left="1304" w:hanging="357"/>
              <w:jc w:val="both"/>
              <w:rPr>
                <w:i/>
              </w:rPr>
            </w:pPr>
            <w:r>
              <w:rPr>
                <w:i/>
                <w:szCs w:val="24"/>
                <w:lang w:eastAsia="it-IT"/>
              </w:rPr>
              <w:t xml:space="preserve">specificando, per ciascuna azione, i possibili </w:t>
            </w:r>
            <w:r w:rsidRPr="008D4511">
              <w:rPr>
                <w:bCs/>
                <w:i/>
                <w:iCs/>
              </w:rPr>
              <w:t>rischi connessi all’attuazione</w:t>
            </w:r>
            <w:r>
              <w:rPr>
                <w:i/>
              </w:rPr>
              <w:t>, ed i rimedi da adottare per prevenirli;</w:t>
            </w:r>
          </w:p>
          <w:p w14:paraId="61C14755" w14:textId="77777777" w:rsidR="00F309E4" w:rsidRPr="00FC6611" w:rsidRDefault="00F309E4" w:rsidP="00F309E4">
            <w:pPr>
              <w:numPr>
                <w:ilvl w:val="4"/>
                <w:numId w:val="22"/>
              </w:numPr>
              <w:tabs>
                <w:tab w:val="clear" w:pos="3600"/>
                <w:tab w:val="num" w:pos="3289"/>
              </w:tabs>
              <w:spacing w:before="60" w:after="120" w:line="240" w:lineRule="auto"/>
              <w:ind w:left="1304" w:hanging="357"/>
              <w:jc w:val="both"/>
              <w:rPr>
                <w:i/>
                <w:szCs w:val="24"/>
                <w:lang w:eastAsia="it-IT"/>
              </w:rPr>
            </w:pPr>
            <w:r w:rsidRPr="00FC6611">
              <w:rPr>
                <w:i/>
                <w:szCs w:val="24"/>
                <w:lang w:eastAsia="it-IT"/>
              </w:rPr>
              <w:t>indicando le risorse finanziarie necessarie;</w:t>
            </w:r>
          </w:p>
          <w:p w14:paraId="4EDA7533" w14:textId="77777777" w:rsidR="00F309E4" w:rsidRDefault="00F309E4" w:rsidP="00F309E4">
            <w:pPr>
              <w:numPr>
                <w:ilvl w:val="3"/>
                <w:numId w:val="22"/>
              </w:numPr>
              <w:spacing w:before="120" w:after="60" w:line="240" w:lineRule="auto"/>
              <w:ind w:left="1020" w:hanging="357"/>
              <w:jc w:val="both"/>
              <w:rPr>
                <w:i/>
                <w:szCs w:val="24"/>
                <w:lang w:eastAsia="it-IT"/>
              </w:rPr>
            </w:pPr>
            <w:r>
              <w:rPr>
                <w:i/>
                <w:szCs w:val="24"/>
                <w:lang w:eastAsia="it-IT"/>
              </w:rPr>
              <w:t> riportare</w:t>
            </w:r>
            <w:r w:rsidRPr="00FF1061">
              <w:rPr>
                <w:i/>
                <w:szCs w:val="24"/>
                <w:lang w:eastAsia="it-IT"/>
              </w:rPr>
              <w:t xml:space="preserve"> tutte le misure/</w:t>
            </w:r>
            <w:proofErr w:type="spellStart"/>
            <w:r w:rsidRPr="00FF1061">
              <w:rPr>
                <w:i/>
                <w:szCs w:val="24"/>
                <w:lang w:eastAsia="it-IT"/>
              </w:rPr>
              <w:t>sottomisure</w:t>
            </w:r>
            <w:proofErr w:type="spellEnd"/>
            <w:r w:rsidRPr="00FF1061">
              <w:rPr>
                <w:i/>
                <w:szCs w:val="24"/>
                <w:lang w:eastAsia="it-IT"/>
              </w:rPr>
              <w:t>/azioni specifiche LEADER che si intendono attivare:</w:t>
            </w:r>
          </w:p>
          <w:p w14:paraId="2DCEFFE4" w14:textId="77777777" w:rsidR="00F309E4" w:rsidRPr="00FC6611" w:rsidRDefault="00F309E4" w:rsidP="00F309E4">
            <w:pPr>
              <w:numPr>
                <w:ilvl w:val="1"/>
                <w:numId w:val="29"/>
              </w:numPr>
              <w:spacing w:before="60" w:after="60" w:line="240" w:lineRule="auto"/>
              <w:ind w:left="1305" w:hanging="284"/>
              <w:jc w:val="both"/>
              <w:rPr>
                <w:i/>
                <w:szCs w:val="24"/>
                <w:lang w:eastAsia="it-IT"/>
              </w:rPr>
            </w:pPr>
            <w:r>
              <w:rPr>
                <w:i/>
                <w:szCs w:val="24"/>
                <w:lang w:eastAsia="it-IT"/>
              </w:rPr>
              <w:t>esplicitando come tali misure/</w:t>
            </w:r>
            <w:proofErr w:type="spellStart"/>
            <w:r>
              <w:rPr>
                <w:i/>
                <w:szCs w:val="24"/>
                <w:lang w:eastAsia="it-IT"/>
              </w:rPr>
              <w:t>sottomisure</w:t>
            </w:r>
            <w:proofErr w:type="spellEnd"/>
            <w:r>
              <w:rPr>
                <w:i/>
                <w:szCs w:val="24"/>
                <w:lang w:eastAsia="it-IT"/>
              </w:rPr>
              <w:t>/azioni contribuiscono</w:t>
            </w:r>
            <w:r w:rsidRPr="00FC6611">
              <w:rPr>
                <w:i/>
                <w:szCs w:val="24"/>
                <w:lang w:eastAsia="it-IT"/>
              </w:rPr>
              <w:t xml:space="preserve"> al raggiungimento degli obiettivi prefissati;</w:t>
            </w:r>
          </w:p>
          <w:p w14:paraId="793BA9E9" w14:textId="77777777" w:rsidR="00F309E4" w:rsidRDefault="00F309E4" w:rsidP="00F309E4">
            <w:pPr>
              <w:numPr>
                <w:ilvl w:val="1"/>
                <w:numId w:val="29"/>
              </w:numPr>
              <w:spacing w:before="60" w:after="60" w:line="240" w:lineRule="auto"/>
              <w:ind w:left="1305" w:hanging="284"/>
              <w:jc w:val="both"/>
              <w:rPr>
                <w:i/>
                <w:szCs w:val="24"/>
                <w:lang w:eastAsia="it-IT"/>
              </w:rPr>
            </w:pPr>
            <w:r w:rsidRPr="00FF1061">
              <w:rPr>
                <w:i/>
                <w:szCs w:val="24"/>
                <w:lang w:eastAsia="it-IT"/>
              </w:rPr>
              <w:t>individuando per ciascuna di esse i principi per la definizione dei criteri di selezione;</w:t>
            </w:r>
          </w:p>
          <w:p w14:paraId="00F258EB" w14:textId="77777777" w:rsidR="00F309E4" w:rsidRPr="006339F4" w:rsidRDefault="00F309E4" w:rsidP="00F309E4">
            <w:pPr>
              <w:numPr>
                <w:ilvl w:val="1"/>
                <w:numId w:val="29"/>
              </w:numPr>
              <w:spacing w:before="60" w:after="60" w:line="240" w:lineRule="auto"/>
              <w:ind w:left="1305" w:hanging="284"/>
              <w:jc w:val="both"/>
              <w:rPr>
                <w:i/>
              </w:rPr>
            </w:pPr>
            <w:r>
              <w:rPr>
                <w:i/>
                <w:szCs w:val="24"/>
                <w:lang w:eastAsia="it-IT"/>
              </w:rPr>
              <w:t xml:space="preserve">specificando, per ciascuna azione, i possibili </w:t>
            </w:r>
            <w:r w:rsidRPr="008D4511">
              <w:rPr>
                <w:bCs/>
                <w:i/>
                <w:iCs/>
              </w:rPr>
              <w:t>rischi connessi all’attuazione</w:t>
            </w:r>
            <w:r>
              <w:rPr>
                <w:i/>
              </w:rPr>
              <w:t>, ed i rimedi da adottare per prevenirli;</w:t>
            </w:r>
          </w:p>
          <w:p w14:paraId="6C49D9DA" w14:textId="77777777" w:rsidR="00F309E4" w:rsidRDefault="00F309E4" w:rsidP="00F309E4">
            <w:pPr>
              <w:numPr>
                <w:ilvl w:val="1"/>
                <w:numId w:val="29"/>
              </w:numPr>
              <w:spacing w:before="60" w:after="120" w:line="240" w:lineRule="auto"/>
              <w:ind w:left="1305" w:hanging="284"/>
              <w:jc w:val="both"/>
              <w:rPr>
                <w:i/>
                <w:szCs w:val="24"/>
                <w:lang w:eastAsia="it-IT"/>
              </w:rPr>
            </w:pPr>
            <w:r w:rsidRPr="00FF1061">
              <w:rPr>
                <w:i/>
                <w:szCs w:val="24"/>
                <w:lang w:eastAsia="it-IT"/>
              </w:rPr>
              <w:t>indicando le risorse finanziarie necessarie;</w:t>
            </w:r>
          </w:p>
          <w:p w14:paraId="68378006" w14:textId="77777777" w:rsidR="00F309E4" w:rsidRPr="001D5772" w:rsidRDefault="00F309E4" w:rsidP="00F309E4">
            <w:pPr>
              <w:numPr>
                <w:ilvl w:val="0"/>
                <w:numId w:val="28"/>
              </w:numPr>
              <w:tabs>
                <w:tab w:val="left" w:pos="1163"/>
              </w:tabs>
              <w:spacing w:before="120" w:after="60" w:line="240" w:lineRule="auto"/>
              <w:ind w:left="1305" w:hanging="284"/>
              <w:jc w:val="both"/>
              <w:rPr>
                <w:i/>
                <w:szCs w:val="24"/>
                <w:lang w:eastAsia="it-IT"/>
              </w:rPr>
            </w:pPr>
            <w:r w:rsidRPr="001D5772">
              <w:rPr>
                <w:i/>
                <w:szCs w:val="24"/>
                <w:lang w:eastAsia="it-IT"/>
              </w:rPr>
              <w:t xml:space="preserve">indicando le condizioni di ammissibilità per le azioni specifiche Leader a regia diretta GAL, soprattutto in riferimento:  </w:t>
            </w:r>
          </w:p>
          <w:p w14:paraId="343746EA" w14:textId="77777777" w:rsidR="00F309E4" w:rsidRDefault="00F309E4" w:rsidP="00F309E4">
            <w:pPr>
              <w:numPr>
                <w:ilvl w:val="1"/>
                <w:numId w:val="30"/>
              </w:numPr>
              <w:tabs>
                <w:tab w:val="left" w:pos="1826"/>
              </w:tabs>
              <w:spacing w:before="60" w:after="60" w:line="240" w:lineRule="auto"/>
              <w:ind w:hanging="135"/>
              <w:jc w:val="both"/>
              <w:rPr>
                <w:i/>
                <w:szCs w:val="24"/>
                <w:lang w:eastAsia="it-IT"/>
              </w:rPr>
            </w:pPr>
            <w:r>
              <w:rPr>
                <w:i/>
                <w:szCs w:val="24"/>
                <w:lang w:eastAsia="it-IT"/>
              </w:rPr>
              <w:t>alla copertura territoriale;</w:t>
            </w:r>
          </w:p>
          <w:p w14:paraId="47A84597" w14:textId="77777777" w:rsidR="00F309E4" w:rsidRDefault="00F309E4" w:rsidP="00F309E4">
            <w:pPr>
              <w:numPr>
                <w:ilvl w:val="1"/>
                <w:numId w:val="30"/>
              </w:numPr>
              <w:tabs>
                <w:tab w:val="left" w:pos="1826"/>
              </w:tabs>
              <w:spacing w:before="60" w:after="60" w:line="240" w:lineRule="auto"/>
              <w:ind w:hanging="135"/>
              <w:jc w:val="both"/>
              <w:rPr>
                <w:i/>
                <w:szCs w:val="24"/>
                <w:lang w:eastAsia="it-IT"/>
              </w:rPr>
            </w:pPr>
            <w:r>
              <w:rPr>
                <w:i/>
                <w:szCs w:val="24"/>
                <w:lang w:eastAsia="it-IT"/>
              </w:rPr>
              <w:t>alla capacità di sostenere:</w:t>
            </w:r>
          </w:p>
          <w:p w14:paraId="1D828FBE" w14:textId="77777777" w:rsidR="00F309E4" w:rsidRDefault="00F309E4" w:rsidP="00F309E4">
            <w:pPr>
              <w:numPr>
                <w:ilvl w:val="2"/>
                <w:numId w:val="27"/>
              </w:numPr>
              <w:spacing w:before="60" w:after="60" w:line="240" w:lineRule="auto"/>
              <w:jc w:val="both"/>
              <w:rPr>
                <w:i/>
                <w:szCs w:val="24"/>
                <w:lang w:eastAsia="it-IT"/>
              </w:rPr>
            </w:pPr>
            <w:r>
              <w:rPr>
                <w:i/>
                <w:szCs w:val="24"/>
                <w:lang w:eastAsia="it-IT"/>
              </w:rPr>
              <w:t>l’approfondimento ed il miglioramento delle conoscenze relative ai fabbisogni evidenziati nell’analisi territoriale;</w:t>
            </w:r>
          </w:p>
          <w:p w14:paraId="34D1365A" w14:textId="77777777" w:rsidR="00F309E4" w:rsidRDefault="00F309E4" w:rsidP="00F309E4">
            <w:pPr>
              <w:numPr>
                <w:ilvl w:val="2"/>
                <w:numId w:val="27"/>
              </w:numPr>
              <w:spacing w:before="60" w:after="60" w:line="240" w:lineRule="auto"/>
              <w:jc w:val="both"/>
              <w:rPr>
                <w:i/>
                <w:szCs w:val="24"/>
                <w:lang w:eastAsia="it-IT"/>
              </w:rPr>
            </w:pPr>
            <w:r>
              <w:rPr>
                <w:i/>
                <w:szCs w:val="24"/>
                <w:lang w:eastAsia="it-IT"/>
              </w:rPr>
              <w:t>la progettazione di attività finalizzate al miglioramento della qualità della vita e della diversificazione delle attività economiche;</w:t>
            </w:r>
          </w:p>
          <w:p w14:paraId="591EFBBA" w14:textId="77777777" w:rsidR="00F309E4" w:rsidRPr="0033749E" w:rsidRDefault="00F309E4" w:rsidP="00F309E4">
            <w:pPr>
              <w:numPr>
                <w:ilvl w:val="2"/>
                <w:numId w:val="27"/>
              </w:numPr>
              <w:spacing w:before="60" w:after="60" w:line="240" w:lineRule="auto"/>
              <w:jc w:val="both"/>
              <w:rPr>
                <w:i/>
                <w:szCs w:val="24"/>
                <w:lang w:eastAsia="it-IT"/>
              </w:rPr>
            </w:pPr>
            <w:r w:rsidRPr="0033749E">
              <w:rPr>
                <w:i/>
                <w:szCs w:val="24"/>
                <w:lang w:eastAsia="it-IT"/>
              </w:rPr>
              <w:t>l’ottimale integrazione e la complementarietà con altri progetti di sviluppo presenti sulla medesima area</w:t>
            </w:r>
            <w:r>
              <w:rPr>
                <w:i/>
                <w:szCs w:val="24"/>
                <w:lang w:eastAsia="it-IT"/>
              </w:rPr>
              <w:t>.</w:t>
            </w:r>
          </w:p>
          <w:p w14:paraId="14ABF107" w14:textId="77777777" w:rsidR="00F309E4" w:rsidRPr="00FF1061" w:rsidRDefault="00F309E4" w:rsidP="00F309E4">
            <w:pPr>
              <w:numPr>
                <w:ilvl w:val="2"/>
                <w:numId w:val="22"/>
              </w:numPr>
              <w:spacing w:before="120" w:after="120" w:line="240" w:lineRule="auto"/>
              <w:ind w:left="709" w:hanging="290"/>
              <w:jc w:val="both"/>
              <w:rPr>
                <w:i/>
                <w:szCs w:val="24"/>
                <w:lang w:eastAsia="it-IT"/>
              </w:rPr>
            </w:pPr>
            <w:r>
              <w:rPr>
                <w:i/>
                <w:szCs w:val="24"/>
                <w:lang w:eastAsia="it-IT"/>
              </w:rPr>
              <w:t>descrivere</w:t>
            </w:r>
            <w:r w:rsidRPr="00FF1061">
              <w:rPr>
                <w:i/>
                <w:szCs w:val="24"/>
                <w:lang w:eastAsia="it-IT"/>
              </w:rPr>
              <w:t xml:space="preserve"> le modalità di integrazione/complementarietà/demarcazione rispetto alle altre Misure del PSR e rispetto ai Programmi Operativi degli altri Fondi SIE</w:t>
            </w:r>
            <w:r>
              <w:rPr>
                <w:i/>
                <w:szCs w:val="24"/>
                <w:lang w:eastAsia="it-IT"/>
              </w:rPr>
              <w:t xml:space="preserve">, nonché </w:t>
            </w:r>
            <w:r>
              <w:rPr>
                <w:bCs/>
                <w:i/>
                <w:iCs/>
              </w:rPr>
              <w:t xml:space="preserve">rispetto alla Strategia “Aree Interne” </w:t>
            </w:r>
            <w:r>
              <w:rPr>
                <w:i/>
              </w:rPr>
              <w:t>(solo per i territori in cui ricadono le Aree Interne)</w:t>
            </w:r>
            <w:r w:rsidRPr="00FF1061">
              <w:rPr>
                <w:i/>
                <w:szCs w:val="24"/>
                <w:lang w:eastAsia="it-IT"/>
              </w:rPr>
              <w:t>;</w:t>
            </w:r>
          </w:p>
          <w:p w14:paraId="234A66F2" w14:textId="77777777" w:rsidR="00F309E4" w:rsidRDefault="00F309E4" w:rsidP="00F309E4">
            <w:pPr>
              <w:numPr>
                <w:ilvl w:val="2"/>
                <w:numId w:val="22"/>
              </w:numPr>
              <w:spacing w:before="120" w:after="120" w:line="240" w:lineRule="auto"/>
              <w:ind w:left="709" w:hanging="290"/>
              <w:jc w:val="both"/>
              <w:rPr>
                <w:i/>
                <w:szCs w:val="24"/>
                <w:lang w:eastAsia="it-IT"/>
              </w:rPr>
            </w:pPr>
            <w:r w:rsidRPr="00FF1061">
              <w:rPr>
                <w:i/>
                <w:szCs w:val="24"/>
                <w:lang w:eastAsia="it-IT"/>
              </w:rPr>
              <w:t>dettagli</w:t>
            </w:r>
            <w:r>
              <w:rPr>
                <w:i/>
                <w:szCs w:val="24"/>
                <w:lang w:eastAsia="it-IT"/>
              </w:rPr>
              <w:t xml:space="preserve">are il rendiconto delle spese sostenute nella fase di presentazione della SSL; </w:t>
            </w:r>
          </w:p>
          <w:p w14:paraId="785C1DBD" w14:textId="77777777" w:rsidR="00F309E4" w:rsidRPr="0066605A" w:rsidRDefault="00F309E4" w:rsidP="00F309E4">
            <w:pPr>
              <w:numPr>
                <w:ilvl w:val="2"/>
                <w:numId w:val="22"/>
              </w:numPr>
              <w:spacing w:before="120" w:after="120" w:line="240" w:lineRule="auto"/>
              <w:ind w:left="709" w:hanging="290"/>
              <w:jc w:val="both"/>
              <w:rPr>
                <w:i/>
                <w:szCs w:val="24"/>
                <w:lang w:eastAsia="it-IT"/>
              </w:rPr>
            </w:pPr>
            <w:r>
              <w:rPr>
                <w:i/>
                <w:szCs w:val="24"/>
                <w:lang w:eastAsia="it-IT"/>
              </w:rPr>
              <w:t xml:space="preserve">descrivere </w:t>
            </w:r>
            <w:r w:rsidRPr="00FF1061">
              <w:rPr>
                <w:i/>
                <w:szCs w:val="24"/>
                <w:lang w:eastAsia="it-IT"/>
              </w:rPr>
              <w:t xml:space="preserve">le attività </w:t>
            </w:r>
            <w:r>
              <w:rPr>
                <w:i/>
                <w:szCs w:val="24"/>
                <w:lang w:eastAsia="it-IT"/>
              </w:rPr>
              <w:t>di animazione da svolgere nella fase di lancio e di attuazione della SSL</w:t>
            </w:r>
            <w:r w:rsidRPr="0066605A">
              <w:rPr>
                <w:i/>
                <w:szCs w:val="24"/>
                <w:lang w:eastAsia="it-IT"/>
              </w:rPr>
              <w:t>;</w:t>
            </w:r>
          </w:p>
          <w:p w14:paraId="3F100AEE" w14:textId="36BB3C62" w:rsidR="00F309E4" w:rsidRPr="009D3E26" w:rsidRDefault="00F309E4" w:rsidP="00236B81">
            <w:pPr>
              <w:numPr>
                <w:ilvl w:val="2"/>
                <w:numId w:val="22"/>
              </w:numPr>
              <w:spacing w:before="120" w:after="120" w:line="240" w:lineRule="auto"/>
              <w:ind w:left="709" w:hanging="290"/>
              <w:jc w:val="both"/>
              <w:rPr>
                <w:b/>
                <w:i/>
                <w:szCs w:val="24"/>
                <w:lang w:eastAsia="it-IT"/>
              </w:rPr>
            </w:pPr>
            <w:r w:rsidRPr="00C81812">
              <w:rPr>
                <w:i/>
                <w:szCs w:val="24"/>
                <w:lang w:eastAsia="it-IT"/>
              </w:rPr>
              <w:t>riportare la previsione delle attività e delle relative spese rispetto alla sottomisura 19.4, sia in riferimento ai costi di gestione che ai costi di animazione.</w:t>
            </w:r>
            <w:r w:rsidR="009D3E26">
              <w:rPr>
                <w:b/>
                <w:i/>
                <w:szCs w:val="24"/>
                <w:lang w:eastAsia="it-IT"/>
              </w:rPr>
              <w:br/>
            </w:r>
            <w:r w:rsidRPr="009D3E26">
              <w:rPr>
                <w:b/>
                <w:i/>
                <w:szCs w:val="24"/>
                <w:lang w:eastAsia="it-IT"/>
              </w:rPr>
              <w:t>Questa sezione concorre all’attribuzione dei punteggi di cui ai criteri 5.a, 5.b, 6.a, 6.b, 9.a, 9.b, 9.c e 9.d.</w:t>
            </w:r>
          </w:p>
        </w:tc>
      </w:tr>
    </w:tbl>
    <w:p w14:paraId="0097D19F" w14:textId="77777777" w:rsidR="00F309E4" w:rsidRDefault="00F309E4" w:rsidP="00F309E4">
      <w:pPr>
        <w:autoSpaceDE w:val="0"/>
        <w:autoSpaceDN w:val="0"/>
        <w:adjustRightInd w:val="0"/>
        <w:spacing w:before="480"/>
        <w:rPr>
          <w:b/>
          <w:bCs/>
          <w:i/>
          <w:iCs/>
        </w:rPr>
      </w:pPr>
      <w:r>
        <w:rPr>
          <w:b/>
          <w:bCs/>
          <w:i/>
          <w:iCs/>
        </w:rPr>
        <w:lastRenderedPageBreak/>
        <w:t xml:space="preserve">9. </w:t>
      </w:r>
      <w:r>
        <w:rPr>
          <w:b/>
          <w:bCs/>
          <w:i/>
          <w:iCs/>
        </w:rPr>
        <w:tab/>
      </w:r>
      <w:r w:rsidRPr="009D3E26">
        <w:rPr>
          <w:b/>
          <w:bCs/>
          <w:i/>
          <w:iCs/>
          <w:color w:val="92D050"/>
        </w:rPr>
        <w:t>Piano finanziario della SSL</w:t>
      </w:r>
      <w:r w:rsidRPr="009D3E26">
        <w:rPr>
          <w:b/>
          <w:bCs/>
          <w:i/>
          <w:iCs/>
          <w:color w:val="92D050"/>
        </w:rPr>
        <w:tab/>
      </w:r>
      <w:r>
        <w:rPr>
          <w:b/>
          <w:bCs/>
          <w:i/>
          <w:iCs/>
        </w:rPr>
        <w:tab/>
      </w:r>
      <w:r>
        <w:rPr>
          <w:b/>
          <w:bCs/>
          <w:i/>
          <w:iCs/>
        </w:rPr>
        <w:tab/>
      </w:r>
      <w:r>
        <w:rPr>
          <w:b/>
          <w:bCs/>
          <w:i/>
          <w:iCs/>
        </w:rPr>
        <w:tab/>
      </w:r>
      <w:r>
        <w:rPr>
          <w:b/>
          <w:bCs/>
          <w:i/>
          <w:iCs/>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44"/>
      </w:tblGrid>
      <w:tr w:rsidR="00F309E4" w:rsidRPr="00902197" w14:paraId="5E32E1DA" w14:textId="77777777" w:rsidTr="00236B81">
        <w:tc>
          <w:tcPr>
            <w:tcW w:w="9544" w:type="dxa"/>
            <w:shd w:val="clear" w:color="auto" w:fill="auto"/>
          </w:tcPr>
          <w:p w14:paraId="5B516F97" w14:textId="77777777" w:rsidR="00F309E4" w:rsidRPr="008F6B41" w:rsidRDefault="00F309E4" w:rsidP="00236B81">
            <w:pPr>
              <w:autoSpaceDE w:val="0"/>
              <w:autoSpaceDN w:val="0"/>
              <w:adjustRightInd w:val="0"/>
              <w:jc w:val="both"/>
              <w:rPr>
                <w:i/>
              </w:rPr>
            </w:pPr>
            <w:r>
              <w:rPr>
                <w:i/>
              </w:rPr>
              <w:t xml:space="preserve">Riportare il piano finanziario della SSL, distribuito per le </w:t>
            </w:r>
            <w:proofErr w:type="spellStart"/>
            <w:r>
              <w:rPr>
                <w:i/>
              </w:rPr>
              <w:t>sottomisure</w:t>
            </w:r>
            <w:proofErr w:type="spellEnd"/>
            <w:r>
              <w:rPr>
                <w:i/>
              </w:rPr>
              <w:t xml:space="preserve"> 19.1, 19.2 e 19.4, con indicazione della dotazione eventualmente prevista a supporto della Strategia Aree Interne (solo per i territori in cui ricadono le Aree Interne).</w:t>
            </w:r>
          </w:p>
        </w:tc>
      </w:tr>
    </w:tbl>
    <w:p w14:paraId="610F4002" w14:textId="77777777" w:rsidR="00F309E4" w:rsidRDefault="00F309E4" w:rsidP="00F309E4">
      <w:pPr>
        <w:autoSpaceDE w:val="0"/>
        <w:autoSpaceDN w:val="0"/>
        <w:adjustRightInd w:val="0"/>
        <w:spacing w:before="480"/>
        <w:rPr>
          <w:b/>
          <w:bCs/>
          <w:i/>
          <w:iCs/>
        </w:rPr>
      </w:pPr>
      <w:r>
        <w:rPr>
          <w:b/>
          <w:bCs/>
          <w:i/>
          <w:iCs/>
        </w:rPr>
        <w:t xml:space="preserve">10. </w:t>
      </w:r>
      <w:r>
        <w:rPr>
          <w:b/>
          <w:bCs/>
          <w:i/>
          <w:iCs/>
        </w:rPr>
        <w:tab/>
      </w:r>
      <w:r w:rsidRPr="009D3E26">
        <w:rPr>
          <w:b/>
          <w:bCs/>
          <w:i/>
          <w:iCs/>
          <w:color w:val="92D050"/>
        </w:rPr>
        <w:t xml:space="preserve">Valore aggiunto di </w:t>
      </w:r>
      <w:r w:rsidRPr="009D3E26">
        <w:rPr>
          <w:b/>
          <w:bCs/>
          <w:i/>
          <w:iCs/>
          <w:caps/>
          <w:color w:val="92D050"/>
        </w:rPr>
        <w:t>Leader</w:t>
      </w:r>
      <w:r w:rsidRPr="009D3E26">
        <w:rPr>
          <w:b/>
          <w:bCs/>
          <w:i/>
          <w:iCs/>
          <w:color w:val="92D050"/>
        </w:rPr>
        <w:tab/>
      </w:r>
      <w:r w:rsidRPr="009D3E26">
        <w:rPr>
          <w:b/>
          <w:bCs/>
          <w:i/>
          <w:iCs/>
          <w:color w:val="92D050"/>
        </w:rPr>
        <w:tab/>
      </w:r>
      <w:r>
        <w:rPr>
          <w:b/>
          <w:bCs/>
          <w:i/>
          <w:iCs/>
        </w:rPr>
        <w:tab/>
      </w:r>
      <w:r>
        <w:rPr>
          <w:b/>
          <w:bCs/>
          <w:i/>
          <w:iCs/>
        </w:rPr>
        <w:tab/>
      </w:r>
      <w:r>
        <w:rPr>
          <w:b/>
          <w:bCs/>
          <w:i/>
          <w:iCs/>
        </w:rPr>
        <w:tab/>
      </w:r>
      <w:r>
        <w:rPr>
          <w:b/>
          <w:bCs/>
          <w:i/>
          <w:iCs/>
        </w:rPr>
        <w:tab/>
      </w:r>
      <w:r w:rsidRPr="00736F8B">
        <w:rPr>
          <w:bCs/>
          <w:i/>
          <w:iCs/>
        </w:rPr>
        <w:t>(</w:t>
      </w:r>
      <w:r>
        <w:rPr>
          <w:bCs/>
          <w:i/>
          <w:iCs/>
        </w:rPr>
        <w:t>Max</w:t>
      </w:r>
      <w:r w:rsidRPr="000731F0">
        <w:rPr>
          <w:bCs/>
          <w:i/>
          <w:iCs/>
        </w:rPr>
        <w:t xml:space="preserve">. n. </w:t>
      </w:r>
      <w:r>
        <w:rPr>
          <w:bCs/>
          <w:i/>
          <w:iCs/>
        </w:rPr>
        <w:t>2</w:t>
      </w:r>
      <w:r w:rsidRPr="000731F0">
        <w:rPr>
          <w:bCs/>
          <w:i/>
          <w:iCs/>
        </w:rPr>
        <w:t xml:space="preserve"> pagine</w:t>
      </w:r>
      <w:r>
        <w:rPr>
          <w:bCs/>
          <w:i/>
          <w:iC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44"/>
      </w:tblGrid>
      <w:tr w:rsidR="00F309E4" w:rsidRPr="00902197" w14:paraId="754FA4DC" w14:textId="77777777" w:rsidTr="00236B81">
        <w:tc>
          <w:tcPr>
            <w:tcW w:w="9544" w:type="dxa"/>
            <w:shd w:val="clear" w:color="auto" w:fill="auto"/>
          </w:tcPr>
          <w:p w14:paraId="2117886F" w14:textId="77777777" w:rsidR="00F309E4" w:rsidRDefault="00F309E4" w:rsidP="00236B81">
            <w:pPr>
              <w:autoSpaceDE w:val="0"/>
              <w:autoSpaceDN w:val="0"/>
              <w:adjustRightInd w:val="0"/>
              <w:jc w:val="both"/>
              <w:rPr>
                <w:i/>
              </w:rPr>
            </w:pPr>
            <w:r>
              <w:rPr>
                <w:i/>
              </w:rPr>
              <w:t>Descrivere il valore aggiunto di Leader rispetto all’approccio top down.</w:t>
            </w:r>
          </w:p>
          <w:p w14:paraId="1ED9DFE5" w14:textId="77777777" w:rsidR="00F309E4" w:rsidRPr="00366CD6" w:rsidRDefault="00F309E4" w:rsidP="00236B81">
            <w:pPr>
              <w:autoSpaceDE w:val="0"/>
              <w:autoSpaceDN w:val="0"/>
              <w:adjustRightInd w:val="0"/>
              <w:jc w:val="both"/>
              <w:rPr>
                <w:i/>
              </w:rPr>
            </w:pPr>
            <w:r>
              <w:rPr>
                <w:i/>
              </w:rPr>
              <w:t xml:space="preserve">Descrivere gli indicatori di tipo quantitativo scelti per misurare il </w:t>
            </w:r>
            <w:r w:rsidRPr="00366CD6">
              <w:rPr>
                <w:i/>
              </w:rPr>
              <w:t xml:space="preserve">valore aggiunto </w:t>
            </w:r>
            <w:r>
              <w:rPr>
                <w:i/>
              </w:rPr>
              <w:t>di</w:t>
            </w:r>
            <w:r w:rsidRPr="00366CD6">
              <w:rPr>
                <w:i/>
              </w:rPr>
              <w:t xml:space="preserve"> LEADE</w:t>
            </w:r>
            <w:r w:rsidRPr="00DF5B0F">
              <w:rPr>
                <w:i/>
              </w:rPr>
              <w:t>R.</w:t>
            </w:r>
          </w:p>
          <w:p w14:paraId="276F184E" w14:textId="77777777" w:rsidR="00F309E4" w:rsidRDefault="00F309E4" w:rsidP="00236B81">
            <w:pPr>
              <w:autoSpaceDE w:val="0"/>
              <w:autoSpaceDN w:val="0"/>
              <w:adjustRightInd w:val="0"/>
              <w:jc w:val="both"/>
              <w:rPr>
                <w:i/>
              </w:rPr>
            </w:pPr>
            <w:r>
              <w:rPr>
                <w:i/>
              </w:rPr>
              <w:t xml:space="preserve">Descrivere gli indicatori di tipo qualitativo scelti per misurare il </w:t>
            </w:r>
            <w:r w:rsidRPr="00366CD6">
              <w:rPr>
                <w:i/>
              </w:rPr>
              <w:t xml:space="preserve">valore aggiunto </w:t>
            </w:r>
            <w:r>
              <w:rPr>
                <w:i/>
              </w:rPr>
              <w:t>di</w:t>
            </w:r>
            <w:r w:rsidRPr="00366CD6">
              <w:rPr>
                <w:i/>
              </w:rPr>
              <w:t xml:space="preserve"> LEADE</w:t>
            </w:r>
            <w:r w:rsidRPr="00DF5B0F">
              <w:rPr>
                <w:i/>
              </w:rPr>
              <w:t>R.</w:t>
            </w:r>
          </w:p>
          <w:p w14:paraId="6C042015" w14:textId="77777777" w:rsidR="00F309E4" w:rsidRPr="00902197" w:rsidRDefault="00F309E4" w:rsidP="00236B81">
            <w:pPr>
              <w:autoSpaceDE w:val="0"/>
              <w:autoSpaceDN w:val="0"/>
              <w:adjustRightInd w:val="0"/>
              <w:spacing w:before="240"/>
              <w:jc w:val="both"/>
              <w:rPr>
                <w:b/>
                <w:bCs/>
                <w:i/>
                <w:iCs/>
              </w:rPr>
            </w:pPr>
            <w:r w:rsidRPr="00366CD6">
              <w:rPr>
                <w:b/>
                <w:i/>
                <w:szCs w:val="24"/>
                <w:lang w:eastAsia="it-IT"/>
              </w:rPr>
              <w:t>Questa sezione concorre all’attribuzione dei punteggi di cui a</w:t>
            </w:r>
            <w:r>
              <w:rPr>
                <w:b/>
                <w:i/>
                <w:szCs w:val="24"/>
                <w:lang w:eastAsia="it-IT"/>
              </w:rPr>
              <w:t xml:space="preserve">i </w:t>
            </w:r>
            <w:r w:rsidRPr="00366CD6">
              <w:rPr>
                <w:b/>
                <w:i/>
                <w:szCs w:val="24"/>
                <w:lang w:eastAsia="it-IT"/>
              </w:rPr>
              <w:t>criteri</w:t>
            </w:r>
            <w:r>
              <w:rPr>
                <w:b/>
                <w:i/>
                <w:szCs w:val="24"/>
                <w:lang w:eastAsia="it-IT"/>
              </w:rPr>
              <w:t xml:space="preserve"> 4.a, 4.b e 4.c</w:t>
            </w:r>
          </w:p>
        </w:tc>
      </w:tr>
    </w:tbl>
    <w:p w14:paraId="0B748708" w14:textId="77777777" w:rsidR="00F309E4" w:rsidRDefault="00F309E4" w:rsidP="00F309E4">
      <w:pPr>
        <w:autoSpaceDE w:val="0"/>
        <w:autoSpaceDN w:val="0"/>
        <w:adjustRightInd w:val="0"/>
        <w:spacing w:before="480"/>
        <w:rPr>
          <w:b/>
          <w:bCs/>
          <w:i/>
          <w:iCs/>
        </w:rPr>
      </w:pPr>
      <w:r>
        <w:rPr>
          <w:b/>
          <w:bCs/>
          <w:i/>
          <w:iCs/>
        </w:rPr>
        <w:t xml:space="preserve">11. </w:t>
      </w:r>
      <w:r>
        <w:rPr>
          <w:b/>
          <w:bCs/>
          <w:i/>
          <w:iCs/>
        </w:rPr>
        <w:tab/>
      </w:r>
      <w:r w:rsidRPr="009D3E26">
        <w:rPr>
          <w:b/>
          <w:bCs/>
          <w:i/>
          <w:iCs/>
          <w:color w:val="92D050"/>
        </w:rPr>
        <w:t xml:space="preserve">Parità tra uomini e donne e non discriminazione </w:t>
      </w:r>
      <w:r>
        <w:rPr>
          <w:b/>
          <w:bCs/>
          <w:i/>
          <w:iCs/>
        </w:rPr>
        <w:tab/>
      </w:r>
      <w:r>
        <w:rPr>
          <w:b/>
          <w:bCs/>
          <w:i/>
          <w:iCs/>
        </w:rPr>
        <w:tab/>
      </w:r>
      <w:r>
        <w:rPr>
          <w:b/>
          <w:bCs/>
          <w:i/>
          <w:iCs/>
        </w:rPr>
        <w:tab/>
      </w:r>
      <w:r>
        <w:rPr>
          <w:bCs/>
          <w:i/>
          <w:iCs/>
        </w:rPr>
        <w:t>(</w:t>
      </w:r>
      <w:proofErr w:type="spellStart"/>
      <w:r>
        <w:rPr>
          <w:bCs/>
          <w:i/>
          <w:iCs/>
        </w:rPr>
        <w:t>Max</w:t>
      </w:r>
      <w:proofErr w:type="spellEnd"/>
      <w:r>
        <w:rPr>
          <w:bCs/>
          <w:i/>
          <w:iCs/>
        </w:rPr>
        <w:t xml:space="preserve"> n. 1 pagine</w:t>
      </w:r>
      <w:r w:rsidRPr="006A348C">
        <w:rPr>
          <w:bCs/>
          <w:i/>
          <w:iC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44"/>
      </w:tblGrid>
      <w:tr w:rsidR="00F309E4" w:rsidRPr="00902197" w14:paraId="294E1454" w14:textId="77777777" w:rsidTr="00236B81">
        <w:tc>
          <w:tcPr>
            <w:tcW w:w="9544" w:type="dxa"/>
            <w:shd w:val="clear" w:color="auto" w:fill="auto"/>
          </w:tcPr>
          <w:p w14:paraId="106D022B" w14:textId="77777777" w:rsidR="00F309E4" w:rsidRPr="00902197" w:rsidRDefault="00F309E4" w:rsidP="00236B81">
            <w:pPr>
              <w:autoSpaceDE w:val="0"/>
              <w:autoSpaceDN w:val="0"/>
              <w:adjustRightInd w:val="0"/>
              <w:jc w:val="both"/>
              <w:rPr>
                <w:i/>
              </w:rPr>
            </w:pPr>
            <w:r>
              <w:rPr>
                <w:i/>
              </w:rPr>
              <w:t>D</w:t>
            </w:r>
            <w:r w:rsidRPr="00902197">
              <w:rPr>
                <w:i/>
              </w:rPr>
              <w:t xml:space="preserve">escrivere le modalità con cui si intende promuovere la parità tra uomini e donne nelle varie fasi di attuazione del programma </w:t>
            </w:r>
            <w:r>
              <w:rPr>
                <w:i/>
              </w:rPr>
              <w:t>ed</w:t>
            </w:r>
            <w:r w:rsidRPr="00902197">
              <w:rPr>
                <w:i/>
              </w:rPr>
              <w:t xml:space="preserve"> attraverso le quali si intende impedire qualsiasi discriminazione fondata su sesso, razza o origine etnica, religione o convinzioni personali, disabilità, età o orientamento sessuale durante le varie fasi di attuazione del programma.</w:t>
            </w:r>
          </w:p>
          <w:p w14:paraId="40F8F14E" w14:textId="77777777" w:rsidR="00F309E4" w:rsidRPr="00902197" w:rsidRDefault="00F309E4" w:rsidP="00236B81">
            <w:pPr>
              <w:autoSpaceDE w:val="0"/>
              <w:autoSpaceDN w:val="0"/>
              <w:adjustRightInd w:val="0"/>
              <w:jc w:val="both"/>
              <w:rPr>
                <w:bCs/>
                <w:i/>
                <w:iCs/>
              </w:rPr>
            </w:pPr>
            <w:r w:rsidRPr="00366CD6">
              <w:rPr>
                <w:b/>
                <w:i/>
                <w:szCs w:val="24"/>
                <w:lang w:eastAsia="it-IT"/>
              </w:rPr>
              <w:t>Questa sezione concorre all’attribuzione dei punteggi di cui a</w:t>
            </w:r>
            <w:r>
              <w:rPr>
                <w:b/>
                <w:i/>
                <w:szCs w:val="24"/>
                <w:lang w:eastAsia="it-IT"/>
              </w:rPr>
              <w:t>l</w:t>
            </w:r>
            <w:r w:rsidRPr="00366CD6">
              <w:rPr>
                <w:b/>
                <w:i/>
                <w:szCs w:val="24"/>
                <w:lang w:eastAsia="it-IT"/>
              </w:rPr>
              <w:t xml:space="preserve"> criteri</w:t>
            </w:r>
            <w:r>
              <w:rPr>
                <w:b/>
                <w:i/>
                <w:szCs w:val="24"/>
                <w:lang w:eastAsia="it-IT"/>
              </w:rPr>
              <w:t>o</w:t>
            </w:r>
            <w:r w:rsidRPr="00366CD6">
              <w:rPr>
                <w:b/>
                <w:i/>
                <w:szCs w:val="24"/>
                <w:lang w:eastAsia="it-IT"/>
              </w:rPr>
              <w:t xml:space="preserve"> </w:t>
            </w:r>
            <w:r>
              <w:rPr>
                <w:b/>
                <w:i/>
                <w:szCs w:val="24"/>
                <w:lang w:eastAsia="it-IT"/>
              </w:rPr>
              <w:t>7</w:t>
            </w:r>
            <w:r w:rsidRPr="00366CD6">
              <w:rPr>
                <w:b/>
                <w:i/>
                <w:szCs w:val="24"/>
                <w:lang w:eastAsia="it-IT"/>
              </w:rPr>
              <w:t>.</w:t>
            </w:r>
            <w:r>
              <w:rPr>
                <w:b/>
                <w:i/>
                <w:szCs w:val="24"/>
                <w:lang w:eastAsia="it-IT"/>
              </w:rPr>
              <w:t>a</w:t>
            </w:r>
          </w:p>
        </w:tc>
      </w:tr>
    </w:tbl>
    <w:p w14:paraId="336EAFEF" w14:textId="77777777" w:rsidR="00F309E4" w:rsidRDefault="00F309E4" w:rsidP="00F309E4">
      <w:pPr>
        <w:autoSpaceDE w:val="0"/>
        <w:autoSpaceDN w:val="0"/>
        <w:adjustRightInd w:val="0"/>
        <w:spacing w:before="480"/>
        <w:rPr>
          <w:b/>
          <w:bCs/>
          <w:i/>
          <w:iCs/>
        </w:rPr>
      </w:pPr>
      <w:r>
        <w:rPr>
          <w:b/>
          <w:bCs/>
          <w:i/>
          <w:iCs/>
        </w:rPr>
        <w:t xml:space="preserve">12. </w:t>
      </w:r>
      <w:r w:rsidRPr="009D3E26">
        <w:rPr>
          <w:b/>
          <w:bCs/>
          <w:i/>
          <w:iCs/>
          <w:color w:val="92D050"/>
        </w:rPr>
        <w:tab/>
        <w:t>Modello gestionale</w:t>
      </w:r>
      <w:r>
        <w:rPr>
          <w:b/>
          <w:bCs/>
          <w:i/>
          <w:iCs/>
        </w:rPr>
        <w:tab/>
      </w:r>
      <w:r>
        <w:rPr>
          <w:b/>
          <w:bCs/>
          <w:i/>
          <w:iCs/>
        </w:rPr>
        <w:tab/>
      </w:r>
      <w:r>
        <w:rPr>
          <w:b/>
          <w:bCs/>
          <w:i/>
          <w:iCs/>
        </w:rPr>
        <w:tab/>
      </w:r>
      <w:r>
        <w:rPr>
          <w:b/>
          <w:bCs/>
          <w:i/>
          <w:iCs/>
        </w:rPr>
        <w:tab/>
      </w:r>
      <w:r>
        <w:rPr>
          <w:b/>
          <w:bCs/>
          <w:i/>
          <w:iCs/>
        </w:rPr>
        <w:tab/>
      </w:r>
      <w:r>
        <w:rPr>
          <w:b/>
          <w:bCs/>
          <w:i/>
          <w:iCs/>
        </w:rPr>
        <w:tab/>
      </w:r>
      <w:r>
        <w:rPr>
          <w:b/>
          <w:bCs/>
          <w:i/>
          <w:iCs/>
        </w:rPr>
        <w:tab/>
      </w:r>
      <w:r>
        <w:rPr>
          <w:bCs/>
          <w:i/>
          <w:iCs/>
        </w:rPr>
        <w:t>(</w:t>
      </w:r>
      <w:proofErr w:type="spellStart"/>
      <w:r>
        <w:rPr>
          <w:bCs/>
          <w:i/>
          <w:iCs/>
        </w:rPr>
        <w:t>Max</w:t>
      </w:r>
      <w:proofErr w:type="spellEnd"/>
      <w:r>
        <w:rPr>
          <w:bCs/>
          <w:i/>
          <w:iCs/>
        </w:rPr>
        <w:t xml:space="preserve"> n. 4 pagine</w:t>
      </w:r>
      <w:r w:rsidRPr="006A348C">
        <w:rPr>
          <w:bCs/>
          <w:i/>
          <w:iC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44"/>
      </w:tblGrid>
      <w:tr w:rsidR="00F309E4" w:rsidRPr="00902197" w14:paraId="62148738" w14:textId="77777777" w:rsidTr="00236B81">
        <w:tc>
          <w:tcPr>
            <w:tcW w:w="9544" w:type="dxa"/>
            <w:shd w:val="clear" w:color="auto" w:fill="auto"/>
          </w:tcPr>
          <w:p w14:paraId="3860405D" w14:textId="77777777" w:rsidR="00F309E4" w:rsidRDefault="00F309E4" w:rsidP="00236B81">
            <w:pPr>
              <w:autoSpaceDE w:val="0"/>
              <w:autoSpaceDN w:val="0"/>
              <w:adjustRightInd w:val="0"/>
              <w:jc w:val="both"/>
              <w:rPr>
                <w:bCs/>
                <w:i/>
                <w:iCs/>
              </w:rPr>
            </w:pPr>
            <w:r>
              <w:rPr>
                <w:bCs/>
                <w:i/>
                <w:iCs/>
              </w:rPr>
              <w:t>Descrivere il modello gestionale che si intende adottare in fase di attuazione della SSL, conformemente ai vigenti regolamenti, al PSR ed alle procedure adottate dall’AdG, al fine di assicurare efficacia ed efficienza, attenzione ai beneficiari, sorveglianza e valutazione della SSL.</w:t>
            </w:r>
          </w:p>
          <w:p w14:paraId="5F91EFC6" w14:textId="77777777" w:rsidR="00F309E4" w:rsidRDefault="00F309E4" w:rsidP="00236B81">
            <w:pPr>
              <w:autoSpaceDE w:val="0"/>
              <w:autoSpaceDN w:val="0"/>
              <w:adjustRightInd w:val="0"/>
              <w:jc w:val="both"/>
              <w:rPr>
                <w:bCs/>
                <w:i/>
                <w:iCs/>
              </w:rPr>
            </w:pPr>
            <w:r>
              <w:rPr>
                <w:bCs/>
                <w:i/>
                <w:iCs/>
              </w:rPr>
              <w:t>Nel modello gestionale devono essere anticipate le a</w:t>
            </w:r>
            <w:r w:rsidRPr="006339F4">
              <w:rPr>
                <w:bCs/>
                <w:i/>
                <w:iCs/>
              </w:rPr>
              <w:t xml:space="preserve">zioni di informazione e pubblicità </w:t>
            </w:r>
            <w:r>
              <w:rPr>
                <w:bCs/>
                <w:i/>
                <w:iCs/>
              </w:rPr>
              <w:t>di cui all’a</w:t>
            </w:r>
            <w:r w:rsidRPr="006339F4">
              <w:rPr>
                <w:bCs/>
                <w:i/>
                <w:iCs/>
              </w:rPr>
              <w:t>rt. 13</w:t>
            </w:r>
            <w:r>
              <w:rPr>
                <w:bCs/>
                <w:i/>
                <w:iCs/>
              </w:rPr>
              <w:t>,</w:t>
            </w:r>
            <w:r w:rsidRPr="006339F4">
              <w:rPr>
                <w:bCs/>
                <w:i/>
                <w:iCs/>
              </w:rPr>
              <w:t xml:space="preserve"> ed </w:t>
            </w:r>
            <w:proofErr w:type="spellStart"/>
            <w:r w:rsidRPr="006339F4">
              <w:rPr>
                <w:bCs/>
                <w:i/>
                <w:iCs/>
              </w:rPr>
              <w:t>all</w:t>
            </w:r>
            <w:proofErr w:type="spellEnd"/>
            <w:r w:rsidRPr="006339F4">
              <w:rPr>
                <w:bCs/>
                <w:i/>
                <w:iCs/>
              </w:rPr>
              <w:t>. II</w:t>
            </w:r>
            <w:r>
              <w:rPr>
                <w:bCs/>
                <w:i/>
                <w:iCs/>
              </w:rPr>
              <w:t>I,</w:t>
            </w:r>
            <w:r w:rsidRPr="006339F4">
              <w:rPr>
                <w:bCs/>
                <w:i/>
                <w:iCs/>
              </w:rPr>
              <w:t xml:space="preserve"> del Reg. (UE) 808/2014</w:t>
            </w:r>
            <w:r>
              <w:rPr>
                <w:bCs/>
                <w:i/>
                <w:iCs/>
              </w:rPr>
              <w:t xml:space="preserve">. </w:t>
            </w:r>
          </w:p>
          <w:p w14:paraId="7CA85D69" w14:textId="77777777" w:rsidR="00F309E4" w:rsidRPr="00902197" w:rsidRDefault="00F309E4" w:rsidP="00236B81">
            <w:pPr>
              <w:autoSpaceDE w:val="0"/>
              <w:autoSpaceDN w:val="0"/>
              <w:adjustRightInd w:val="0"/>
              <w:jc w:val="both"/>
              <w:rPr>
                <w:bCs/>
                <w:i/>
                <w:iCs/>
              </w:rPr>
            </w:pPr>
            <w:r w:rsidRPr="00366CD6">
              <w:rPr>
                <w:b/>
                <w:i/>
                <w:szCs w:val="24"/>
                <w:lang w:eastAsia="it-IT"/>
              </w:rPr>
              <w:t>Questa sezione concorre all’attribuzione dei punteggi di cui a</w:t>
            </w:r>
            <w:r>
              <w:rPr>
                <w:b/>
                <w:i/>
                <w:szCs w:val="24"/>
                <w:lang w:eastAsia="it-IT"/>
              </w:rPr>
              <w:t xml:space="preserve">i </w:t>
            </w:r>
            <w:r w:rsidRPr="00366CD6">
              <w:rPr>
                <w:b/>
                <w:i/>
                <w:szCs w:val="24"/>
                <w:lang w:eastAsia="it-IT"/>
              </w:rPr>
              <w:t>criteri</w:t>
            </w:r>
            <w:r>
              <w:rPr>
                <w:b/>
                <w:i/>
                <w:szCs w:val="24"/>
                <w:lang w:eastAsia="it-IT"/>
              </w:rPr>
              <w:t xml:space="preserve"> 10.a, 10.b, 10.c, 10.d, 10.e.</w:t>
            </w:r>
            <w:r w:rsidRPr="00366CD6">
              <w:rPr>
                <w:b/>
                <w:i/>
                <w:szCs w:val="24"/>
                <w:lang w:eastAsia="it-IT"/>
              </w:rPr>
              <w:t xml:space="preserve"> </w:t>
            </w:r>
          </w:p>
        </w:tc>
      </w:tr>
    </w:tbl>
    <w:p w14:paraId="489455C5" w14:textId="77777777" w:rsidR="00F309E4" w:rsidRDefault="00F309E4" w:rsidP="00F309E4">
      <w:pPr>
        <w:autoSpaceDE w:val="0"/>
        <w:autoSpaceDN w:val="0"/>
        <w:adjustRightInd w:val="0"/>
      </w:pPr>
    </w:p>
    <w:p w14:paraId="7DAB4C04" w14:textId="77777777" w:rsidR="00F309E4" w:rsidRDefault="00F309E4" w:rsidP="00F309E4">
      <w:r>
        <w:br w:type="page"/>
      </w:r>
    </w:p>
    <w:p w14:paraId="10AD9866" w14:textId="77777777" w:rsidR="00F309E4" w:rsidRPr="009D3E26" w:rsidRDefault="00F309E4" w:rsidP="00F309E4">
      <w:pPr>
        <w:autoSpaceDE w:val="0"/>
        <w:autoSpaceDN w:val="0"/>
        <w:adjustRightInd w:val="0"/>
        <w:jc w:val="center"/>
        <w:rPr>
          <w:b/>
          <w:color w:val="92D050"/>
        </w:rPr>
      </w:pPr>
      <w:r w:rsidRPr="009D3E26">
        <w:rPr>
          <w:b/>
          <w:color w:val="92D050"/>
        </w:rPr>
        <w:lastRenderedPageBreak/>
        <w:t>SCHEDA SINTETICA AUTOVALUTATIVA</w:t>
      </w:r>
    </w:p>
    <w:p w14:paraId="54D1D38D" w14:textId="5A0DC1BD" w:rsidR="00F309E4" w:rsidRDefault="00F309E4" w:rsidP="00FA2BC3">
      <w:pPr>
        <w:jc w:val="both"/>
      </w:pPr>
      <w:r w:rsidRPr="00513573">
        <w:t>(</w:t>
      </w:r>
      <w:r>
        <w:t>Nella colonna “autovalutazione”, in corrispondenza di ciascun criteri</w:t>
      </w:r>
      <w:r w:rsidR="00FA2BC3">
        <w:t xml:space="preserve">o di selezione, va riportato il </w:t>
      </w:r>
      <w:r>
        <w:t>punteggio che si ritiene di aver</w:t>
      </w:r>
      <w:bookmarkStart w:id="0" w:name="_GoBack"/>
      <w:bookmarkEnd w:id="0"/>
      <w:r>
        <w:t xml:space="preserve"> raggiunto)</w:t>
      </w:r>
    </w:p>
    <w:tbl>
      <w:tblPr>
        <w:tblStyle w:val="Grigliatabella"/>
        <w:tblpPr w:leftFromText="141" w:rightFromText="141" w:vertAnchor="page" w:horzAnchor="margin" w:tblpXSpec="center" w:tblpY="3631"/>
        <w:tblW w:w="10485" w:type="dxa"/>
        <w:tblLayout w:type="fixed"/>
        <w:tblLook w:val="04A0" w:firstRow="1" w:lastRow="0" w:firstColumn="1" w:lastColumn="0" w:noHBand="0" w:noVBand="1"/>
      </w:tblPr>
      <w:tblGrid>
        <w:gridCol w:w="704"/>
        <w:gridCol w:w="5959"/>
        <w:gridCol w:w="1134"/>
        <w:gridCol w:w="1275"/>
        <w:gridCol w:w="1413"/>
      </w:tblGrid>
      <w:tr w:rsidR="00F309E4" w14:paraId="18C083EE" w14:textId="77777777" w:rsidTr="00F309E4">
        <w:tc>
          <w:tcPr>
            <w:tcW w:w="704" w:type="dxa"/>
            <w:vAlign w:val="center"/>
          </w:tcPr>
          <w:p w14:paraId="2F903369" w14:textId="77777777" w:rsidR="00F309E4" w:rsidRPr="00F309E4" w:rsidRDefault="00F309E4" w:rsidP="00F309E4">
            <w:pPr>
              <w:jc w:val="center"/>
              <w:rPr>
                <w:b/>
                <w:i/>
                <w:sz w:val="20"/>
                <w:szCs w:val="20"/>
              </w:rPr>
            </w:pPr>
            <w:r w:rsidRPr="00F309E4">
              <w:rPr>
                <w:b/>
                <w:i/>
                <w:sz w:val="20"/>
                <w:szCs w:val="20"/>
              </w:rPr>
              <w:t>N.</w:t>
            </w:r>
          </w:p>
        </w:tc>
        <w:tc>
          <w:tcPr>
            <w:tcW w:w="5959" w:type="dxa"/>
            <w:vAlign w:val="center"/>
          </w:tcPr>
          <w:p w14:paraId="4A1103A8" w14:textId="77777777" w:rsidR="00F309E4" w:rsidRPr="00F309E4" w:rsidRDefault="00F309E4" w:rsidP="00F309E4">
            <w:pPr>
              <w:jc w:val="center"/>
              <w:rPr>
                <w:b/>
                <w:i/>
                <w:sz w:val="20"/>
                <w:szCs w:val="20"/>
              </w:rPr>
            </w:pPr>
            <w:r w:rsidRPr="00F309E4">
              <w:rPr>
                <w:b/>
                <w:i/>
                <w:sz w:val="20"/>
                <w:szCs w:val="20"/>
              </w:rPr>
              <w:t>Principi</w:t>
            </w:r>
          </w:p>
        </w:tc>
        <w:tc>
          <w:tcPr>
            <w:tcW w:w="1134" w:type="dxa"/>
            <w:vAlign w:val="center"/>
          </w:tcPr>
          <w:p w14:paraId="09C62CEF" w14:textId="77777777" w:rsidR="00F309E4" w:rsidRPr="00F309E4" w:rsidRDefault="00F309E4" w:rsidP="00F309E4">
            <w:pPr>
              <w:jc w:val="center"/>
              <w:rPr>
                <w:b/>
                <w:i/>
                <w:sz w:val="20"/>
                <w:szCs w:val="20"/>
              </w:rPr>
            </w:pPr>
            <w:r w:rsidRPr="00F309E4">
              <w:rPr>
                <w:b/>
                <w:i/>
                <w:sz w:val="20"/>
                <w:szCs w:val="20"/>
              </w:rPr>
              <w:t xml:space="preserve">Criteri </w:t>
            </w:r>
          </w:p>
        </w:tc>
        <w:tc>
          <w:tcPr>
            <w:tcW w:w="1275" w:type="dxa"/>
            <w:vAlign w:val="center"/>
          </w:tcPr>
          <w:p w14:paraId="12B68BB1" w14:textId="77777777" w:rsidR="00F309E4" w:rsidRPr="00F309E4" w:rsidRDefault="00F309E4" w:rsidP="00F309E4">
            <w:pPr>
              <w:jc w:val="center"/>
              <w:rPr>
                <w:b/>
                <w:i/>
                <w:sz w:val="20"/>
                <w:szCs w:val="20"/>
              </w:rPr>
            </w:pPr>
          </w:p>
          <w:p w14:paraId="0019C7FE" w14:textId="77777777" w:rsidR="00F309E4" w:rsidRPr="00F309E4" w:rsidRDefault="00F309E4" w:rsidP="00F309E4">
            <w:pPr>
              <w:jc w:val="center"/>
              <w:rPr>
                <w:b/>
                <w:i/>
                <w:sz w:val="20"/>
                <w:szCs w:val="20"/>
              </w:rPr>
            </w:pPr>
            <w:r w:rsidRPr="00F309E4">
              <w:rPr>
                <w:b/>
                <w:i/>
                <w:sz w:val="20"/>
                <w:szCs w:val="20"/>
              </w:rPr>
              <w:t xml:space="preserve">Punteggio </w:t>
            </w:r>
            <w:proofErr w:type="spellStart"/>
            <w:r w:rsidRPr="00F309E4">
              <w:rPr>
                <w:b/>
                <w:i/>
                <w:sz w:val="20"/>
                <w:szCs w:val="20"/>
              </w:rPr>
              <w:t>max</w:t>
            </w:r>
            <w:proofErr w:type="spellEnd"/>
            <w:r w:rsidRPr="00F309E4">
              <w:rPr>
                <w:b/>
                <w:i/>
                <w:sz w:val="20"/>
                <w:szCs w:val="20"/>
              </w:rPr>
              <w:t xml:space="preserve"> assegnabile</w:t>
            </w:r>
          </w:p>
        </w:tc>
        <w:tc>
          <w:tcPr>
            <w:tcW w:w="1413" w:type="dxa"/>
            <w:vAlign w:val="center"/>
          </w:tcPr>
          <w:p w14:paraId="781A01B5" w14:textId="77777777" w:rsidR="00F309E4" w:rsidRPr="00F309E4" w:rsidRDefault="00F309E4" w:rsidP="00F309E4">
            <w:pPr>
              <w:jc w:val="center"/>
              <w:rPr>
                <w:b/>
                <w:i/>
                <w:sz w:val="20"/>
                <w:szCs w:val="20"/>
              </w:rPr>
            </w:pPr>
            <w:proofErr w:type="spellStart"/>
            <w:r w:rsidRPr="00F309E4">
              <w:rPr>
                <w:b/>
                <w:i/>
                <w:sz w:val="20"/>
                <w:szCs w:val="20"/>
              </w:rPr>
              <w:t>Autovaluzione</w:t>
            </w:r>
            <w:proofErr w:type="spellEnd"/>
          </w:p>
        </w:tc>
      </w:tr>
      <w:tr w:rsidR="00F309E4" w14:paraId="51BF9B36" w14:textId="77777777" w:rsidTr="00F309E4">
        <w:trPr>
          <w:trHeight w:hRule="exact" w:val="284"/>
        </w:trPr>
        <w:tc>
          <w:tcPr>
            <w:tcW w:w="704" w:type="dxa"/>
            <w:vMerge w:val="restart"/>
            <w:vAlign w:val="center"/>
          </w:tcPr>
          <w:p w14:paraId="2C91F670" w14:textId="77777777" w:rsidR="00F309E4" w:rsidRPr="00F309E4" w:rsidRDefault="00F309E4" w:rsidP="00F309E4">
            <w:pPr>
              <w:jc w:val="center"/>
              <w:rPr>
                <w:sz w:val="20"/>
                <w:szCs w:val="20"/>
              </w:rPr>
            </w:pPr>
            <w:r w:rsidRPr="00F309E4">
              <w:rPr>
                <w:b/>
                <w:i/>
                <w:iCs/>
                <w:sz w:val="20"/>
                <w:szCs w:val="20"/>
              </w:rPr>
              <w:t>1</w:t>
            </w:r>
          </w:p>
        </w:tc>
        <w:tc>
          <w:tcPr>
            <w:tcW w:w="5959" w:type="dxa"/>
            <w:vMerge w:val="restart"/>
            <w:vAlign w:val="center"/>
          </w:tcPr>
          <w:p w14:paraId="76A7EA45" w14:textId="77777777" w:rsidR="00F309E4" w:rsidRPr="00F309E4" w:rsidRDefault="00F309E4" w:rsidP="00F309E4">
            <w:pPr>
              <w:rPr>
                <w:sz w:val="20"/>
                <w:szCs w:val="20"/>
              </w:rPr>
            </w:pPr>
            <w:r w:rsidRPr="00F309E4">
              <w:rPr>
                <w:b/>
                <w:i/>
                <w:iCs/>
                <w:sz w:val="20"/>
                <w:szCs w:val="20"/>
              </w:rPr>
              <w:t>Caratteristiche del territorio</w:t>
            </w:r>
          </w:p>
        </w:tc>
        <w:tc>
          <w:tcPr>
            <w:tcW w:w="1134" w:type="dxa"/>
          </w:tcPr>
          <w:p w14:paraId="22D35320" w14:textId="77777777" w:rsidR="00F309E4" w:rsidRPr="00F309E4" w:rsidRDefault="00F309E4" w:rsidP="00F309E4">
            <w:pPr>
              <w:jc w:val="center"/>
              <w:rPr>
                <w:sz w:val="20"/>
                <w:szCs w:val="20"/>
              </w:rPr>
            </w:pPr>
            <w:r w:rsidRPr="00F309E4">
              <w:rPr>
                <w:sz w:val="20"/>
                <w:szCs w:val="20"/>
              </w:rPr>
              <w:t>1.a</w:t>
            </w:r>
          </w:p>
        </w:tc>
        <w:tc>
          <w:tcPr>
            <w:tcW w:w="1275" w:type="dxa"/>
          </w:tcPr>
          <w:p w14:paraId="2028C86C" w14:textId="77777777" w:rsidR="00F309E4" w:rsidRPr="00F309E4" w:rsidRDefault="00F309E4" w:rsidP="00F309E4">
            <w:pPr>
              <w:jc w:val="center"/>
              <w:rPr>
                <w:sz w:val="20"/>
                <w:szCs w:val="20"/>
              </w:rPr>
            </w:pPr>
            <w:r w:rsidRPr="00F309E4">
              <w:rPr>
                <w:sz w:val="20"/>
                <w:szCs w:val="20"/>
              </w:rPr>
              <w:t>2</w:t>
            </w:r>
          </w:p>
        </w:tc>
        <w:tc>
          <w:tcPr>
            <w:tcW w:w="1413" w:type="dxa"/>
            <w:vAlign w:val="center"/>
          </w:tcPr>
          <w:p w14:paraId="579D89E3" w14:textId="77777777" w:rsidR="00F309E4" w:rsidRPr="00F309E4" w:rsidRDefault="00F309E4" w:rsidP="00F309E4">
            <w:pPr>
              <w:jc w:val="center"/>
              <w:rPr>
                <w:sz w:val="20"/>
                <w:szCs w:val="20"/>
              </w:rPr>
            </w:pPr>
          </w:p>
        </w:tc>
      </w:tr>
      <w:tr w:rsidR="00F309E4" w14:paraId="6EFE4A2E" w14:textId="77777777" w:rsidTr="00F309E4">
        <w:trPr>
          <w:trHeight w:hRule="exact" w:val="284"/>
        </w:trPr>
        <w:tc>
          <w:tcPr>
            <w:tcW w:w="704" w:type="dxa"/>
            <w:vMerge/>
            <w:tcBorders>
              <w:bottom w:val="single" w:sz="4" w:space="0" w:color="auto"/>
            </w:tcBorders>
            <w:vAlign w:val="center"/>
          </w:tcPr>
          <w:p w14:paraId="3EB246FA" w14:textId="77777777" w:rsidR="00F309E4" w:rsidRPr="00F309E4" w:rsidRDefault="00F309E4" w:rsidP="00F309E4">
            <w:pPr>
              <w:rPr>
                <w:b/>
                <w:i/>
                <w:iCs/>
                <w:sz w:val="20"/>
                <w:szCs w:val="20"/>
              </w:rPr>
            </w:pPr>
          </w:p>
        </w:tc>
        <w:tc>
          <w:tcPr>
            <w:tcW w:w="5959" w:type="dxa"/>
            <w:vMerge/>
            <w:tcBorders>
              <w:bottom w:val="single" w:sz="4" w:space="0" w:color="auto"/>
            </w:tcBorders>
            <w:vAlign w:val="center"/>
          </w:tcPr>
          <w:p w14:paraId="5859AEEC" w14:textId="77777777" w:rsidR="00F309E4" w:rsidRPr="00F309E4" w:rsidRDefault="00F309E4" w:rsidP="00F309E4">
            <w:pPr>
              <w:rPr>
                <w:b/>
                <w:i/>
                <w:iCs/>
                <w:sz w:val="20"/>
                <w:szCs w:val="20"/>
              </w:rPr>
            </w:pPr>
          </w:p>
        </w:tc>
        <w:tc>
          <w:tcPr>
            <w:tcW w:w="1134" w:type="dxa"/>
          </w:tcPr>
          <w:p w14:paraId="0398863B" w14:textId="77777777" w:rsidR="00F309E4" w:rsidRPr="00F309E4" w:rsidRDefault="00F309E4" w:rsidP="00F309E4">
            <w:pPr>
              <w:jc w:val="center"/>
              <w:rPr>
                <w:sz w:val="20"/>
                <w:szCs w:val="20"/>
              </w:rPr>
            </w:pPr>
            <w:r w:rsidRPr="00F309E4">
              <w:rPr>
                <w:sz w:val="20"/>
                <w:szCs w:val="20"/>
              </w:rPr>
              <w:t>1.b</w:t>
            </w:r>
          </w:p>
        </w:tc>
        <w:tc>
          <w:tcPr>
            <w:tcW w:w="1275" w:type="dxa"/>
          </w:tcPr>
          <w:p w14:paraId="0D622788" w14:textId="77777777" w:rsidR="00F309E4" w:rsidRPr="00F309E4" w:rsidRDefault="00F309E4" w:rsidP="00F309E4">
            <w:pPr>
              <w:jc w:val="center"/>
              <w:rPr>
                <w:sz w:val="20"/>
                <w:szCs w:val="20"/>
              </w:rPr>
            </w:pPr>
            <w:r w:rsidRPr="00F309E4">
              <w:rPr>
                <w:sz w:val="20"/>
                <w:szCs w:val="20"/>
              </w:rPr>
              <w:t>3</w:t>
            </w:r>
          </w:p>
        </w:tc>
        <w:tc>
          <w:tcPr>
            <w:tcW w:w="1413" w:type="dxa"/>
            <w:vAlign w:val="center"/>
          </w:tcPr>
          <w:p w14:paraId="09933253" w14:textId="77777777" w:rsidR="00F309E4" w:rsidRPr="00F309E4" w:rsidRDefault="00F309E4" w:rsidP="00F309E4">
            <w:pPr>
              <w:jc w:val="center"/>
              <w:rPr>
                <w:sz w:val="20"/>
                <w:szCs w:val="20"/>
              </w:rPr>
            </w:pPr>
          </w:p>
        </w:tc>
      </w:tr>
      <w:tr w:rsidR="00F309E4" w14:paraId="0132B9CC" w14:textId="77777777" w:rsidTr="00F309E4">
        <w:trPr>
          <w:trHeight w:hRule="exact" w:val="284"/>
        </w:trPr>
        <w:tc>
          <w:tcPr>
            <w:tcW w:w="704" w:type="dxa"/>
            <w:vMerge w:val="restart"/>
            <w:vAlign w:val="center"/>
          </w:tcPr>
          <w:p w14:paraId="2C70B11C" w14:textId="77777777" w:rsidR="00F309E4" w:rsidRPr="00F309E4" w:rsidRDefault="00F309E4" w:rsidP="00F309E4">
            <w:pPr>
              <w:jc w:val="center"/>
              <w:rPr>
                <w:b/>
                <w:sz w:val="20"/>
                <w:szCs w:val="20"/>
              </w:rPr>
            </w:pPr>
            <w:r w:rsidRPr="00F309E4">
              <w:rPr>
                <w:b/>
                <w:i/>
                <w:iCs/>
                <w:sz w:val="20"/>
                <w:szCs w:val="20"/>
              </w:rPr>
              <w:t>2</w:t>
            </w:r>
          </w:p>
        </w:tc>
        <w:tc>
          <w:tcPr>
            <w:tcW w:w="5959" w:type="dxa"/>
            <w:vMerge w:val="restart"/>
            <w:vAlign w:val="center"/>
          </w:tcPr>
          <w:p w14:paraId="7A47564F" w14:textId="73170BF3" w:rsidR="00F309E4" w:rsidRPr="00F309E4" w:rsidRDefault="00FA2BC3" w:rsidP="00F309E4">
            <w:pPr>
              <w:rPr>
                <w:b/>
                <w:sz w:val="20"/>
                <w:szCs w:val="20"/>
              </w:rPr>
            </w:pPr>
            <w:r>
              <w:rPr>
                <w:b/>
                <w:i/>
                <w:iCs/>
                <w:sz w:val="20"/>
                <w:szCs w:val="20"/>
              </w:rPr>
              <w:t xml:space="preserve">Caratteristiche </w:t>
            </w:r>
            <w:r w:rsidR="00F309E4" w:rsidRPr="00F309E4">
              <w:rPr>
                <w:b/>
                <w:i/>
                <w:iCs/>
                <w:sz w:val="20"/>
                <w:szCs w:val="20"/>
              </w:rPr>
              <w:t>delle SSL</w:t>
            </w:r>
          </w:p>
        </w:tc>
        <w:tc>
          <w:tcPr>
            <w:tcW w:w="1134" w:type="dxa"/>
          </w:tcPr>
          <w:p w14:paraId="1DC71E6B" w14:textId="77777777" w:rsidR="00F309E4" w:rsidRPr="00F309E4" w:rsidRDefault="00F309E4" w:rsidP="00F309E4">
            <w:pPr>
              <w:jc w:val="center"/>
              <w:rPr>
                <w:sz w:val="20"/>
                <w:szCs w:val="20"/>
              </w:rPr>
            </w:pPr>
            <w:r w:rsidRPr="00F309E4">
              <w:rPr>
                <w:sz w:val="20"/>
                <w:szCs w:val="20"/>
              </w:rPr>
              <w:t>2.a</w:t>
            </w:r>
          </w:p>
        </w:tc>
        <w:tc>
          <w:tcPr>
            <w:tcW w:w="1275" w:type="dxa"/>
          </w:tcPr>
          <w:p w14:paraId="7AE6C350" w14:textId="77777777" w:rsidR="00F309E4" w:rsidRPr="00F309E4" w:rsidRDefault="00F309E4" w:rsidP="00F309E4">
            <w:pPr>
              <w:jc w:val="center"/>
              <w:rPr>
                <w:sz w:val="20"/>
                <w:szCs w:val="20"/>
              </w:rPr>
            </w:pPr>
            <w:r w:rsidRPr="00F309E4">
              <w:rPr>
                <w:sz w:val="20"/>
                <w:szCs w:val="20"/>
              </w:rPr>
              <w:t>8</w:t>
            </w:r>
          </w:p>
        </w:tc>
        <w:tc>
          <w:tcPr>
            <w:tcW w:w="1413" w:type="dxa"/>
            <w:vAlign w:val="center"/>
          </w:tcPr>
          <w:p w14:paraId="01DFC91B" w14:textId="77777777" w:rsidR="00F309E4" w:rsidRPr="00F309E4" w:rsidRDefault="00F309E4" w:rsidP="00F309E4">
            <w:pPr>
              <w:jc w:val="center"/>
              <w:rPr>
                <w:sz w:val="20"/>
                <w:szCs w:val="20"/>
              </w:rPr>
            </w:pPr>
          </w:p>
        </w:tc>
      </w:tr>
      <w:tr w:rsidR="00F309E4" w14:paraId="6BD3EEEE" w14:textId="77777777" w:rsidTr="00F309E4">
        <w:trPr>
          <w:trHeight w:hRule="exact" w:val="284"/>
        </w:trPr>
        <w:tc>
          <w:tcPr>
            <w:tcW w:w="704" w:type="dxa"/>
            <w:vMerge/>
            <w:vAlign w:val="center"/>
          </w:tcPr>
          <w:p w14:paraId="120E884D" w14:textId="77777777" w:rsidR="00F309E4" w:rsidRPr="00F309E4" w:rsidRDefault="00F309E4" w:rsidP="00F309E4">
            <w:pPr>
              <w:rPr>
                <w:b/>
                <w:i/>
                <w:iCs/>
                <w:sz w:val="20"/>
                <w:szCs w:val="20"/>
              </w:rPr>
            </w:pPr>
          </w:p>
        </w:tc>
        <w:tc>
          <w:tcPr>
            <w:tcW w:w="5959" w:type="dxa"/>
            <w:vMerge/>
            <w:vAlign w:val="center"/>
          </w:tcPr>
          <w:p w14:paraId="528FBD7E" w14:textId="77777777" w:rsidR="00F309E4" w:rsidRPr="00F309E4" w:rsidRDefault="00F309E4" w:rsidP="00F309E4">
            <w:pPr>
              <w:rPr>
                <w:b/>
                <w:i/>
                <w:iCs/>
                <w:sz w:val="20"/>
                <w:szCs w:val="20"/>
              </w:rPr>
            </w:pPr>
          </w:p>
        </w:tc>
        <w:tc>
          <w:tcPr>
            <w:tcW w:w="1134" w:type="dxa"/>
          </w:tcPr>
          <w:p w14:paraId="6F657B72" w14:textId="77777777" w:rsidR="00F309E4" w:rsidRPr="00F309E4" w:rsidRDefault="00F309E4" w:rsidP="00F309E4">
            <w:pPr>
              <w:jc w:val="center"/>
              <w:rPr>
                <w:sz w:val="20"/>
                <w:szCs w:val="20"/>
              </w:rPr>
            </w:pPr>
            <w:r w:rsidRPr="00F309E4">
              <w:rPr>
                <w:sz w:val="20"/>
                <w:szCs w:val="20"/>
              </w:rPr>
              <w:t>2.b</w:t>
            </w:r>
          </w:p>
        </w:tc>
        <w:tc>
          <w:tcPr>
            <w:tcW w:w="1275" w:type="dxa"/>
          </w:tcPr>
          <w:p w14:paraId="233DAD51" w14:textId="77777777" w:rsidR="00F309E4" w:rsidRPr="00F309E4" w:rsidRDefault="00F309E4" w:rsidP="00F309E4">
            <w:pPr>
              <w:jc w:val="center"/>
              <w:rPr>
                <w:sz w:val="20"/>
                <w:szCs w:val="20"/>
              </w:rPr>
            </w:pPr>
            <w:r w:rsidRPr="00F309E4">
              <w:rPr>
                <w:sz w:val="20"/>
                <w:szCs w:val="20"/>
              </w:rPr>
              <w:t>6</w:t>
            </w:r>
          </w:p>
        </w:tc>
        <w:tc>
          <w:tcPr>
            <w:tcW w:w="1413" w:type="dxa"/>
            <w:vAlign w:val="center"/>
          </w:tcPr>
          <w:p w14:paraId="102EBB4B" w14:textId="77777777" w:rsidR="00F309E4" w:rsidRPr="00F309E4" w:rsidRDefault="00F309E4" w:rsidP="00F309E4">
            <w:pPr>
              <w:jc w:val="center"/>
              <w:rPr>
                <w:sz w:val="20"/>
                <w:szCs w:val="20"/>
              </w:rPr>
            </w:pPr>
          </w:p>
        </w:tc>
      </w:tr>
      <w:tr w:rsidR="00F309E4" w14:paraId="207C680A" w14:textId="77777777" w:rsidTr="00F309E4">
        <w:trPr>
          <w:trHeight w:hRule="exact" w:val="284"/>
        </w:trPr>
        <w:tc>
          <w:tcPr>
            <w:tcW w:w="704" w:type="dxa"/>
            <w:vMerge/>
            <w:tcBorders>
              <w:bottom w:val="single" w:sz="4" w:space="0" w:color="auto"/>
            </w:tcBorders>
            <w:vAlign w:val="center"/>
          </w:tcPr>
          <w:p w14:paraId="3C8213A0" w14:textId="77777777" w:rsidR="00F309E4" w:rsidRPr="00F309E4" w:rsidRDefault="00F309E4" w:rsidP="00F309E4">
            <w:pPr>
              <w:rPr>
                <w:b/>
                <w:i/>
                <w:iCs/>
                <w:sz w:val="20"/>
                <w:szCs w:val="20"/>
              </w:rPr>
            </w:pPr>
          </w:p>
        </w:tc>
        <w:tc>
          <w:tcPr>
            <w:tcW w:w="5959" w:type="dxa"/>
            <w:vMerge/>
            <w:tcBorders>
              <w:bottom w:val="single" w:sz="4" w:space="0" w:color="auto"/>
            </w:tcBorders>
            <w:vAlign w:val="center"/>
          </w:tcPr>
          <w:p w14:paraId="6537C201" w14:textId="77777777" w:rsidR="00F309E4" w:rsidRPr="00F309E4" w:rsidRDefault="00F309E4" w:rsidP="00F309E4">
            <w:pPr>
              <w:rPr>
                <w:b/>
                <w:i/>
                <w:iCs/>
                <w:sz w:val="20"/>
                <w:szCs w:val="20"/>
              </w:rPr>
            </w:pPr>
          </w:p>
        </w:tc>
        <w:tc>
          <w:tcPr>
            <w:tcW w:w="1134" w:type="dxa"/>
          </w:tcPr>
          <w:p w14:paraId="271A9B3F" w14:textId="77777777" w:rsidR="00F309E4" w:rsidRPr="00F309E4" w:rsidRDefault="00F309E4" w:rsidP="00F309E4">
            <w:pPr>
              <w:jc w:val="center"/>
              <w:rPr>
                <w:sz w:val="20"/>
                <w:szCs w:val="20"/>
              </w:rPr>
            </w:pPr>
            <w:r w:rsidRPr="00F309E4">
              <w:rPr>
                <w:sz w:val="20"/>
                <w:szCs w:val="20"/>
              </w:rPr>
              <w:t>2.c</w:t>
            </w:r>
          </w:p>
        </w:tc>
        <w:tc>
          <w:tcPr>
            <w:tcW w:w="1275" w:type="dxa"/>
          </w:tcPr>
          <w:p w14:paraId="42C29588" w14:textId="77777777" w:rsidR="00F309E4" w:rsidRPr="00F309E4" w:rsidRDefault="00F309E4" w:rsidP="00F309E4">
            <w:pPr>
              <w:jc w:val="center"/>
              <w:rPr>
                <w:sz w:val="20"/>
                <w:szCs w:val="20"/>
              </w:rPr>
            </w:pPr>
            <w:r w:rsidRPr="00F309E4">
              <w:rPr>
                <w:sz w:val="20"/>
                <w:szCs w:val="20"/>
              </w:rPr>
              <w:t>6</w:t>
            </w:r>
          </w:p>
        </w:tc>
        <w:tc>
          <w:tcPr>
            <w:tcW w:w="1413" w:type="dxa"/>
            <w:vAlign w:val="center"/>
          </w:tcPr>
          <w:p w14:paraId="3DEF4D7C" w14:textId="77777777" w:rsidR="00F309E4" w:rsidRPr="00F309E4" w:rsidRDefault="00F309E4" w:rsidP="00F309E4">
            <w:pPr>
              <w:jc w:val="center"/>
              <w:rPr>
                <w:sz w:val="20"/>
                <w:szCs w:val="20"/>
              </w:rPr>
            </w:pPr>
          </w:p>
        </w:tc>
      </w:tr>
      <w:tr w:rsidR="00F309E4" w14:paraId="1C09D174" w14:textId="77777777" w:rsidTr="00F309E4">
        <w:trPr>
          <w:trHeight w:hRule="exact" w:val="284"/>
        </w:trPr>
        <w:tc>
          <w:tcPr>
            <w:tcW w:w="704" w:type="dxa"/>
            <w:vMerge w:val="restart"/>
            <w:tcBorders>
              <w:top w:val="single" w:sz="4" w:space="0" w:color="auto"/>
            </w:tcBorders>
            <w:vAlign w:val="center"/>
          </w:tcPr>
          <w:p w14:paraId="5FB000E0" w14:textId="77777777" w:rsidR="00F309E4" w:rsidRPr="00F309E4" w:rsidRDefault="00F309E4" w:rsidP="00F309E4">
            <w:pPr>
              <w:jc w:val="center"/>
              <w:rPr>
                <w:i/>
                <w:iCs/>
                <w:sz w:val="20"/>
                <w:szCs w:val="20"/>
              </w:rPr>
            </w:pPr>
            <w:r w:rsidRPr="00F309E4">
              <w:rPr>
                <w:i/>
                <w:iCs/>
                <w:sz w:val="20"/>
                <w:szCs w:val="20"/>
              </w:rPr>
              <w:t>3</w:t>
            </w:r>
          </w:p>
        </w:tc>
        <w:tc>
          <w:tcPr>
            <w:tcW w:w="5959" w:type="dxa"/>
            <w:vMerge w:val="restart"/>
            <w:tcBorders>
              <w:top w:val="single" w:sz="4" w:space="0" w:color="auto"/>
            </w:tcBorders>
            <w:vAlign w:val="center"/>
          </w:tcPr>
          <w:p w14:paraId="7E1E88E2" w14:textId="77777777" w:rsidR="00F309E4" w:rsidRPr="00F309E4" w:rsidRDefault="00F309E4" w:rsidP="00F309E4">
            <w:pPr>
              <w:rPr>
                <w:sz w:val="20"/>
                <w:szCs w:val="20"/>
              </w:rPr>
            </w:pPr>
            <w:r w:rsidRPr="00F309E4">
              <w:rPr>
                <w:b/>
                <w:i/>
                <w:iCs/>
                <w:sz w:val="20"/>
                <w:szCs w:val="20"/>
              </w:rPr>
              <w:t>Coerenza</w:t>
            </w:r>
          </w:p>
        </w:tc>
        <w:tc>
          <w:tcPr>
            <w:tcW w:w="1134" w:type="dxa"/>
          </w:tcPr>
          <w:p w14:paraId="74763B70" w14:textId="77777777" w:rsidR="00F309E4" w:rsidRPr="00F309E4" w:rsidRDefault="00F309E4" w:rsidP="00F309E4">
            <w:pPr>
              <w:jc w:val="center"/>
              <w:rPr>
                <w:sz w:val="20"/>
                <w:szCs w:val="20"/>
              </w:rPr>
            </w:pPr>
            <w:r w:rsidRPr="00F309E4">
              <w:rPr>
                <w:sz w:val="20"/>
                <w:szCs w:val="20"/>
              </w:rPr>
              <w:t>3.a</w:t>
            </w:r>
          </w:p>
        </w:tc>
        <w:tc>
          <w:tcPr>
            <w:tcW w:w="1275" w:type="dxa"/>
          </w:tcPr>
          <w:p w14:paraId="76D322E8" w14:textId="77777777" w:rsidR="00F309E4" w:rsidRPr="00F309E4" w:rsidRDefault="00F309E4" w:rsidP="00F309E4">
            <w:pPr>
              <w:jc w:val="center"/>
              <w:rPr>
                <w:sz w:val="20"/>
                <w:szCs w:val="20"/>
              </w:rPr>
            </w:pPr>
            <w:r w:rsidRPr="00F309E4">
              <w:rPr>
                <w:sz w:val="20"/>
                <w:szCs w:val="20"/>
              </w:rPr>
              <w:t>4</w:t>
            </w:r>
          </w:p>
        </w:tc>
        <w:tc>
          <w:tcPr>
            <w:tcW w:w="1413" w:type="dxa"/>
            <w:vAlign w:val="center"/>
          </w:tcPr>
          <w:p w14:paraId="1CEF1BCA" w14:textId="77777777" w:rsidR="00F309E4" w:rsidRPr="00F309E4" w:rsidRDefault="00F309E4" w:rsidP="00F309E4">
            <w:pPr>
              <w:jc w:val="center"/>
              <w:rPr>
                <w:sz w:val="20"/>
                <w:szCs w:val="20"/>
              </w:rPr>
            </w:pPr>
          </w:p>
        </w:tc>
      </w:tr>
      <w:tr w:rsidR="00F309E4" w14:paraId="0AD66081" w14:textId="77777777" w:rsidTr="00F309E4">
        <w:trPr>
          <w:trHeight w:hRule="exact" w:val="284"/>
        </w:trPr>
        <w:tc>
          <w:tcPr>
            <w:tcW w:w="704" w:type="dxa"/>
            <w:vMerge/>
            <w:vAlign w:val="center"/>
          </w:tcPr>
          <w:p w14:paraId="3FB5040A" w14:textId="77777777" w:rsidR="00F309E4" w:rsidRPr="00F309E4" w:rsidRDefault="00F309E4" w:rsidP="00F309E4">
            <w:pPr>
              <w:jc w:val="center"/>
              <w:rPr>
                <w:i/>
                <w:iCs/>
                <w:sz w:val="20"/>
                <w:szCs w:val="20"/>
              </w:rPr>
            </w:pPr>
          </w:p>
        </w:tc>
        <w:tc>
          <w:tcPr>
            <w:tcW w:w="5959" w:type="dxa"/>
            <w:vMerge/>
            <w:vAlign w:val="center"/>
          </w:tcPr>
          <w:p w14:paraId="1E68D69E" w14:textId="77777777" w:rsidR="00F309E4" w:rsidRPr="00F309E4" w:rsidRDefault="00F309E4" w:rsidP="00F309E4">
            <w:pPr>
              <w:rPr>
                <w:b/>
                <w:i/>
                <w:iCs/>
                <w:sz w:val="20"/>
                <w:szCs w:val="20"/>
              </w:rPr>
            </w:pPr>
          </w:p>
        </w:tc>
        <w:tc>
          <w:tcPr>
            <w:tcW w:w="1134" w:type="dxa"/>
          </w:tcPr>
          <w:p w14:paraId="36FE1CDA" w14:textId="77777777" w:rsidR="00F309E4" w:rsidRPr="00F309E4" w:rsidRDefault="00F309E4" w:rsidP="00F309E4">
            <w:pPr>
              <w:jc w:val="center"/>
              <w:rPr>
                <w:sz w:val="20"/>
                <w:szCs w:val="20"/>
              </w:rPr>
            </w:pPr>
            <w:r w:rsidRPr="00F309E4">
              <w:rPr>
                <w:sz w:val="20"/>
                <w:szCs w:val="20"/>
              </w:rPr>
              <w:t>3.b</w:t>
            </w:r>
          </w:p>
        </w:tc>
        <w:tc>
          <w:tcPr>
            <w:tcW w:w="1275" w:type="dxa"/>
          </w:tcPr>
          <w:p w14:paraId="4DA5AC8A" w14:textId="77777777" w:rsidR="00F309E4" w:rsidRPr="00F309E4" w:rsidRDefault="00F309E4" w:rsidP="00F309E4">
            <w:pPr>
              <w:jc w:val="center"/>
              <w:rPr>
                <w:sz w:val="20"/>
                <w:szCs w:val="20"/>
              </w:rPr>
            </w:pPr>
            <w:r w:rsidRPr="00F309E4">
              <w:rPr>
                <w:sz w:val="20"/>
                <w:szCs w:val="20"/>
              </w:rPr>
              <w:t>4</w:t>
            </w:r>
          </w:p>
        </w:tc>
        <w:tc>
          <w:tcPr>
            <w:tcW w:w="1413" w:type="dxa"/>
            <w:vAlign w:val="center"/>
          </w:tcPr>
          <w:p w14:paraId="67D8FFB3" w14:textId="77777777" w:rsidR="00F309E4" w:rsidRPr="00F309E4" w:rsidRDefault="00F309E4" w:rsidP="00F309E4">
            <w:pPr>
              <w:jc w:val="center"/>
              <w:rPr>
                <w:sz w:val="20"/>
                <w:szCs w:val="20"/>
              </w:rPr>
            </w:pPr>
          </w:p>
        </w:tc>
      </w:tr>
      <w:tr w:rsidR="00F309E4" w14:paraId="74C2318B" w14:textId="77777777" w:rsidTr="00F309E4">
        <w:trPr>
          <w:trHeight w:hRule="exact" w:val="284"/>
        </w:trPr>
        <w:tc>
          <w:tcPr>
            <w:tcW w:w="704" w:type="dxa"/>
            <w:vMerge/>
            <w:vAlign w:val="center"/>
          </w:tcPr>
          <w:p w14:paraId="5D40EC9C" w14:textId="77777777" w:rsidR="00F309E4" w:rsidRPr="00F309E4" w:rsidRDefault="00F309E4" w:rsidP="00F309E4">
            <w:pPr>
              <w:jc w:val="center"/>
              <w:rPr>
                <w:i/>
                <w:iCs/>
                <w:sz w:val="20"/>
                <w:szCs w:val="20"/>
              </w:rPr>
            </w:pPr>
          </w:p>
        </w:tc>
        <w:tc>
          <w:tcPr>
            <w:tcW w:w="5959" w:type="dxa"/>
            <w:vMerge/>
            <w:vAlign w:val="center"/>
          </w:tcPr>
          <w:p w14:paraId="1EC1FBE8" w14:textId="77777777" w:rsidR="00F309E4" w:rsidRPr="00F309E4" w:rsidRDefault="00F309E4" w:rsidP="00F309E4">
            <w:pPr>
              <w:rPr>
                <w:b/>
                <w:i/>
                <w:iCs/>
                <w:sz w:val="20"/>
                <w:szCs w:val="20"/>
              </w:rPr>
            </w:pPr>
          </w:p>
        </w:tc>
        <w:tc>
          <w:tcPr>
            <w:tcW w:w="1134" w:type="dxa"/>
          </w:tcPr>
          <w:p w14:paraId="12E9C7F4" w14:textId="77777777" w:rsidR="00F309E4" w:rsidRPr="00F309E4" w:rsidRDefault="00F309E4" w:rsidP="00F309E4">
            <w:pPr>
              <w:jc w:val="center"/>
              <w:rPr>
                <w:sz w:val="20"/>
                <w:szCs w:val="20"/>
              </w:rPr>
            </w:pPr>
            <w:r w:rsidRPr="00F309E4">
              <w:rPr>
                <w:sz w:val="20"/>
                <w:szCs w:val="20"/>
              </w:rPr>
              <w:t>3.c</w:t>
            </w:r>
          </w:p>
          <w:p w14:paraId="2DA898DC" w14:textId="77777777" w:rsidR="00F309E4" w:rsidRPr="00F309E4" w:rsidRDefault="00F309E4" w:rsidP="00F309E4">
            <w:pPr>
              <w:jc w:val="center"/>
              <w:rPr>
                <w:sz w:val="20"/>
                <w:szCs w:val="20"/>
              </w:rPr>
            </w:pPr>
          </w:p>
        </w:tc>
        <w:tc>
          <w:tcPr>
            <w:tcW w:w="1275" w:type="dxa"/>
          </w:tcPr>
          <w:p w14:paraId="37FCF2C2" w14:textId="77777777" w:rsidR="00F309E4" w:rsidRPr="00F309E4" w:rsidRDefault="00F309E4" w:rsidP="00F309E4">
            <w:pPr>
              <w:jc w:val="center"/>
              <w:rPr>
                <w:sz w:val="20"/>
                <w:szCs w:val="20"/>
              </w:rPr>
            </w:pPr>
            <w:r w:rsidRPr="00F309E4">
              <w:rPr>
                <w:sz w:val="20"/>
                <w:szCs w:val="20"/>
              </w:rPr>
              <w:t>2</w:t>
            </w:r>
          </w:p>
        </w:tc>
        <w:tc>
          <w:tcPr>
            <w:tcW w:w="1413" w:type="dxa"/>
            <w:vAlign w:val="center"/>
          </w:tcPr>
          <w:p w14:paraId="7DF9D736" w14:textId="77777777" w:rsidR="00F309E4" w:rsidRPr="00F309E4" w:rsidRDefault="00F309E4" w:rsidP="00F309E4">
            <w:pPr>
              <w:jc w:val="center"/>
              <w:rPr>
                <w:sz w:val="20"/>
                <w:szCs w:val="20"/>
              </w:rPr>
            </w:pPr>
          </w:p>
        </w:tc>
      </w:tr>
      <w:tr w:rsidR="00F309E4" w14:paraId="063B3950" w14:textId="77777777" w:rsidTr="00F309E4">
        <w:trPr>
          <w:trHeight w:hRule="exact" w:val="284"/>
        </w:trPr>
        <w:tc>
          <w:tcPr>
            <w:tcW w:w="704" w:type="dxa"/>
            <w:vMerge w:val="restart"/>
            <w:vAlign w:val="center"/>
          </w:tcPr>
          <w:p w14:paraId="58F3964F" w14:textId="77777777" w:rsidR="00F309E4" w:rsidRPr="00F309E4" w:rsidRDefault="00F309E4" w:rsidP="00F309E4">
            <w:pPr>
              <w:jc w:val="center"/>
              <w:rPr>
                <w:i/>
                <w:iCs/>
                <w:sz w:val="20"/>
                <w:szCs w:val="20"/>
              </w:rPr>
            </w:pPr>
            <w:r w:rsidRPr="00F309E4">
              <w:rPr>
                <w:i/>
                <w:iCs/>
                <w:sz w:val="20"/>
                <w:szCs w:val="20"/>
              </w:rPr>
              <w:t>4</w:t>
            </w:r>
          </w:p>
        </w:tc>
        <w:tc>
          <w:tcPr>
            <w:tcW w:w="5959" w:type="dxa"/>
            <w:vMerge w:val="restart"/>
            <w:vAlign w:val="center"/>
          </w:tcPr>
          <w:p w14:paraId="13DA356F" w14:textId="77777777" w:rsidR="00F309E4" w:rsidRPr="00F309E4" w:rsidRDefault="00F309E4" w:rsidP="00F309E4">
            <w:pPr>
              <w:rPr>
                <w:sz w:val="20"/>
                <w:szCs w:val="20"/>
              </w:rPr>
            </w:pPr>
            <w:r w:rsidRPr="00F309E4">
              <w:rPr>
                <w:b/>
                <w:i/>
                <w:iCs/>
                <w:sz w:val="20"/>
                <w:szCs w:val="20"/>
              </w:rPr>
              <w:t>Valore aggiunto di LEADER</w:t>
            </w:r>
          </w:p>
        </w:tc>
        <w:tc>
          <w:tcPr>
            <w:tcW w:w="1134" w:type="dxa"/>
          </w:tcPr>
          <w:p w14:paraId="3540A9E8" w14:textId="77777777" w:rsidR="00F309E4" w:rsidRPr="00F309E4" w:rsidRDefault="00F309E4" w:rsidP="00F309E4">
            <w:pPr>
              <w:jc w:val="center"/>
              <w:rPr>
                <w:sz w:val="20"/>
                <w:szCs w:val="20"/>
              </w:rPr>
            </w:pPr>
            <w:r w:rsidRPr="00F309E4">
              <w:rPr>
                <w:sz w:val="20"/>
                <w:szCs w:val="20"/>
              </w:rPr>
              <w:t>4.a</w:t>
            </w:r>
          </w:p>
        </w:tc>
        <w:tc>
          <w:tcPr>
            <w:tcW w:w="1275" w:type="dxa"/>
          </w:tcPr>
          <w:p w14:paraId="0CC3072B" w14:textId="77777777" w:rsidR="00F309E4" w:rsidRPr="00F309E4" w:rsidRDefault="00F309E4" w:rsidP="00F309E4">
            <w:pPr>
              <w:jc w:val="center"/>
              <w:rPr>
                <w:sz w:val="20"/>
                <w:szCs w:val="20"/>
              </w:rPr>
            </w:pPr>
            <w:r w:rsidRPr="00F309E4">
              <w:rPr>
                <w:sz w:val="20"/>
                <w:szCs w:val="20"/>
              </w:rPr>
              <w:t>2</w:t>
            </w:r>
          </w:p>
        </w:tc>
        <w:tc>
          <w:tcPr>
            <w:tcW w:w="1413" w:type="dxa"/>
            <w:vAlign w:val="center"/>
          </w:tcPr>
          <w:p w14:paraId="30F6C6F4" w14:textId="77777777" w:rsidR="00F309E4" w:rsidRPr="00F309E4" w:rsidRDefault="00F309E4" w:rsidP="00F309E4">
            <w:pPr>
              <w:jc w:val="center"/>
              <w:rPr>
                <w:sz w:val="20"/>
                <w:szCs w:val="20"/>
              </w:rPr>
            </w:pPr>
          </w:p>
        </w:tc>
      </w:tr>
      <w:tr w:rsidR="00F309E4" w:rsidRPr="00A56426" w14:paraId="79B15C00" w14:textId="77777777" w:rsidTr="00F309E4">
        <w:trPr>
          <w:trHeight w:hRule="exact" w:val="284"/>
        </w:trPr>
        <w:tc>
          <w:tcPr>
            <w:tcW w:w="704" w:type="dxa"/>
            <w:vMerge/>
            <w:vAlign w:val="center"/>
          </w:tcPr>
          <w:p w14:paraId="29126E28" w14:textId="77777777" w:rsidR="00F309E4" w:rsidRPr="00F309E4" w:rsidRDefault="00F309E4" w:rsidP="00F309E4">
            <w:pPr>
              <w:jc w:val="center"/>
              <w:rPr>
                <w:i/>
                <w:iCs/>
                <w:sz w:val="20"/>
                <w:szCs w:val="20"/>
              </w:rPr>
            </w:pPr>
          </w:p>
        </w:tc>
        <w:tc>
          <w:tcPr>
            <w:tcW w:w="5959" w:type="dxa"/>
            <w:vMerge/>
            <w:vAlign w:val="center"/>
          </w:tcPr>
          <w:p w14:paraId="4318C1EF" w14:textId="77777777" w:rsidR="00F309E4" w:rsidRPr="00F309E4" w:rsidRDefault="00F309E4" w:rsidP="00F309E4">
            <w:pPr>
              <w:rPr>
                <w:b/>
                <w:i/>
                <w:iCs/>
                <w:sz w:val="20"/>
                <w:szCs w:val="20"/>
              </w:rPr>
            </w:pPr>
          </w:p>
        </w:tc>
        <w:tc>
          <w:tcPr>
            <w:tcW w:w="1134" w:type="dxa"/>
          </w:tcPr>
          <w:p w14:paraId="27D4B9A7" w14:textId="77777777" w:rsidR="00F309E4" w:rsidRPr="00F309E4" w:rsidRDefault="00F309E4" w:rsidP="00F309E4">
            <w:pPr>
              <w:jc w:val="center"/>
              <w:rPr>
                <w:sz w:val="20"/>
                <w:szCs w:val="20"/>
              </w:rPr>
            </w:pPr>
            <w:r w:rsidRPr="00F309E4">
              <w:rPr>
                <w:sz w:val="20"/>
                <w:szCs w:val="20"/>
              </w:rPr>
              <w:t>4.b</w:t>
            </w:r>
          </w:p>
        </w:tc>
        <w:tc>
          <w:tcPr>
            <w:tcW w:w="1275" w:type="dxa"/>
          </w:tcPr>
          <w:p w14:paraId="26E30E9E" w14:textId="77777777" w:rsidR="00F309E4" w:rsidRPr="00F309E4" w:rsidRDefault="00F309E4" w:rsidP="00F309E4">
            <w:pPr>
              <w:jc w:val="center"/>
              <w:rPr>
                <w:sz w:val="20"/>
                <w:szCs w:val="20"/>
              </w:rPr>
            </w:pPr>
            <w:r w:rsidRPr="00F309E4">
              <w:rPr>
                <w:sz w:val="20"/>
                <w:szCs w:val="20"/>
              </w:rPr>
              <w:t>2</w:t>
            </w:r>
          </w:p>
        </w:tc>
        <w:tc>
          <w:tcPr>
            <w:tcW w:w="1413" w:type="dxa"/>
            <w:vAlign w:val="center"/>
          </w:tcPr>
          <w:p w14:paraId="6FB479CB" w14:textId="77777777" w:rsidR="00F309E4" w:rsidRPr="00F309E4" w:rsidRDefault="00F309E4" w:rsidP="00F309E4">
            <w:pPr>
              <w:jc w:val="center"/>
              <w:rPr>
                <w:sz w:val="20"/>
                <w:szCs w:val="20"/>
              </w:rPr>
            </w:pPr>
          </w:p>
        </w:tc>
      </w:tr>
      <w:tr w:rsidR="00F309E4" w:rsidRPr="00A56426" w14:paraId="42D78035" w14:textId="77777777" w:rsidTr="00F309E4">
        <w:trPr>
          <w:trHeight w:hRule="exact" w:val="284"/>
        </w:trPr>
        <w:tc>
          <w:tcPr>
            <w:tcW w:w="704" w:type="dxa"/>
            <w:vMerge/>
            <w:vAlign w:val="center"/>
          </w:tcPr>
          <w:p w14:paraId="24236490" w14:textId="77777777" w:rsidR="00F309E4" w:rsidRPr="00F309E4" w:rsidRDefault="00F309E4" w:rsidP="00F309E4">
            <w:pPr>
              <w:jc w:val="center"/>
              <w:rPr>
                <w:i/>
                <w:iCs/>
                <w:sz w:val="20"/>
                <w:szCs w:val="20"/>
              </w:rPr>
            </w:pPr>
          </w:p>
        </w:tc>
        <w:tc>
          <w:tcPr>
            <w:tcW w:w="5959" w:type="dxa"/>
            <w:vMerge/>
            <w:vAlign w:val="center"/>
          </w:tcPr>
          <w:p w14:paraId="7CD5A5D3" w14:textId="77777777" w:rsidR="00F309E4" w:rsidRPr="00F309E4" w:rsidRDefault="00F309E4" w:rsidP="00F309E4">
            <w:pPr>
              <w:rPr>
                <w:b/>
                <w:i/>
                <w:iCs/>
                <w:sz w:val="20"/>
                <w:szCs w:val="20"/>
              </w:rPr>
            </w:pPr>
          </w:p>
        </w:tc>
        <w:tc>
          <w:tcPr>
            <w:tcW w:w="1134" w:type="dxa"/>
          </w:tcPr>
          <w:p w14:paraId="2B4794BA" w14:textId="77777777" w:rsidR="00F309E4" w:rsidRPr="00F309E4" w:rsidRDefault="00F309E4" w:rsidP="00F309E4">
            <w:pPr>
              <w:jc w:val="center"/>
              <w:rPr>
                <w:sz w:val="20"/>
                <w:szCs w:val="20"/>
              </w:rPr>
            </w:pPr>
            <w:r w:rsidRPr="00F309E4">
              <w:rPr>
                <w:sz w:val="20"/>
                <w:szCs w:val="20"/>
              </w:rPr>
              <w:t>4.c</w:t>
            </w:r>
          </w:p>
        </w:tc>
        <w:tc>
          <w:tcPr>
            <w:tcW w:w="1275" w:type="dxa"/>
          </w:tcPr>
          <w:p w14:paraId="74216DD2" w14:textId="77777777" w:rsidR="00F309E4" w:rsidRPr="00F309E4" w:rsidRDefault="00F309E4" w:rsidP="00F309E4">
            <w:pPr>
              <w:jc w:val="center"/>
              <w:rPr>
                <w:sz w:val="20"/>
                <w:szCs w:val="20"/>
              </w:rPr>
            </w:pPr>
            <w:r w:rsidRPr="00F309E4">
              <w:rPr>
                <w:sz w:val="20"/>
                <w:szCs w:val="20"/>
              </w:rPr>
              <w:t>2</w:t>
            </w:r>
          </w:p>
        </w:tc>
        <w:tc>
          <w:tcPr>
            <w:tcW w:w="1413" w:type="dxa"/>
            <w:vAlign w:val="center"/>
          </w:tcPr>
          <w:p w14:paraId="417F11B7" w14:textId="77777777" w:rsidR="00F309E4" w:rsidRPr="00F309E4" w:rsidRDefault="00F309E4" w:rsidP="00F309E4">
            <w:pPr>
              <w:jc w:val="center"/>
              <w:rPr>
                <w:sz w:val="20"/>
                <w:szCs w:val="20"/>
              </w:rPr>
            </w:pPr>
          </w:p>
        </w:tc>
      </w:tr>
      <w:tr w:rsidR="00F309E4" w:rsidRPr="00A56426" w14:paraId="341B05D2" w14:textId="77777777" w:rsidTr="00F309E4">
        <w:trPr>
          <w:trHeight w:hRule="exact" w:val="284"/>
        </w:trPr>
        <w:tc>
          <w:tcPr>
            <w:tcW w:w="704" w:type="dxa"/>
            <w:vMerge/>
            <w:vAlign w:val="center"/>
          </w:tcPr>
          <w:p w14:paraId="605E4C37" w14:textId="77777777" w:rsidR="00F309E4" w:rsidRPr="00F309E4" w:rsidRDefault="00F309E4" w:rsidP="00F309E4">
            <w:pPr>
              <w:jc w:val="center"/>
              <w:rPr>
                <w:i/>
                <w:iCs/>
                <w:sz w:val="20"/>
                <w:szCs w:val="20"/>
              </w:rPr>
            </w:pPr>
          </w:p>
        </w:tc>
        <w:tc>
          <w:tcPr>
            <w:tcW w:w="5959" w:type="dxa"/>
            <w:vMerge/>
            <w:vAlign w:val="center"/>
          </w:tcPr>
          <w:p w14:paraId="1C9EC774" w14:textId="77777777" w:rsidR="00F309E4" w:rsidRPr="00F309E4" w:rsidRDefault="00F309E4" w:rsidP="00F309E4">
            <w:pPr>
              <w:rPr>
                <w:b/>
                <w:i/>
                <w:iCs/>
                <w:sz w:val="20"/>
                <w:szCs w:val="20"/>
              </w:rPr>
            </w:pPr>
          </w:p>
        </w:tc>
        <w:tc>
          <w:tcPr>
            <w:tcW w:w="1134" w:type="dxa"/>
          </w:tcPr>
          <w:p w14:paraId="12566F15" w14:textId="77777777" w:rsidR="00F309E4" w:rsidRPr="00F309E4" w:rsidRDefault="00F309E4" w:rsidP="00F309E4">
            <w:pPr>
              <w:jc w:val="center"/>
              <w:rPr>
                <w:sz w:val="20"/>
                <w:szCs w:val="20"/>
              </w:rPr>
            </w:pPr>
            <w:r w:rsidRPr="00F309E4">
              <w:rPr>
                <w:sz w:val="20"/>
                <w:szCs w:val="20"/>
              </w:rPr>
              <w:t>4.d</w:t>
            </w:r>
          </w:p>
        </w:tc>
        <w:tc>
          <w:tcPr>
            <w:tcW w:w="1275" w:type="dxa"/>
          </w:tcPr>
          <w:p w14:paraId="18F0261D" w14:textId="77777777" w:rsidR="00F309E4" w:rsidRPr="00F309E4" w:rsidRDefault="00F309E4" w:rsidP="00F309E4">
            <w:pPr>
              <w:jc w:val="center"/>
              <w:rPr>
                <w:sz w:val="20"/>
                <w:szCs w:val="20"/>
              </w:rPr>
            </w:pPr>
            <w:r w:rsidRPr="00F309E4">
              <w:rPr>
                <w:sz w:val="20"/>
                <w:szCs w:val="20"/>
              </w:rPr>
              <w:t>2</w:t>
            </w:r>
          </w:p>
        </w:tc>
        <w:tc>
          <w:tcPr>
            <w:tcW w:w="1413" w:type="dxa"/>
            <w:vAlign w:val="center"/>
          </w:tcPr>
          <w:p w14:paraId="4FF2E3D3" w14:textId="77777777" w:rsidR="00F309E4" w:rsidRPr="00F309E4" w:rsidRDefault="00F309E4" w:rsidP="00F309E4">
            <w:pPr>
              <w:jc w:val="center"/>
              <w:rPr>
                <w:sz w:val="20"/>
                <w:szCs w:val="20"/>
              </w:rPr>
            </w:pPr>
          </w:p>
        </w:tc>
      </w:tr>
      <w:tr w:rsidR="00F309E4" w:rsidRPr="00A56426" w14:paraId="3FA87994" w14:textId="77777777" w:rsidTr="00F309E4">
        <w:trPr>
          <w:trHeight w:hRule="exact" w:val="284"/>
        </w:trPr>
        <w:tc>
          <w:tcPr>
            <w:tcW w:w="704" w:type="dxa"/>
            <w:vMerge/>
            <w:vAlign w:val="center"/>
          </w:tcPr>
          <w:p w14:paraId="0BBB1FE9" w14:textId="77777777" w:rsidR="00F309E4" w:rsidRPr="00F309E4" w:rsidRDefault="00F309E4" w:rsidP="00F309E4">
            <w:pPr>
              <w:jc w:val="center"/>
              <w:rPr>
                <w:i/>
                <w:iCs/>
                <w:sz w:val="20"/>
                <w:szCs w:val="20"/>
              </w:rPr>
            </w:pPr>
          </w:p>
        </w:tc>
        <w:tc>
          <w:tcPr>
            <w:tcW w:w="5959" w:type="dxa"/>
            <w:vMerge/>
            <w:vAlign w:val="center"/>
          </w:tcPr>
          <w:p w14:paraId="24C3E039" w14:textId="77777777" w:rsidR="00F309E4" w:rsidRPr="00F309E4" w:rsidRDefault="00F309E4" w:rsidP="00F309E4">
            <w:pPr>
              <w:rPr>
                <w:b/>
                <w:i/>
                <w:iCs/>
                <w:sz w:val="20"/>
                <w:szCs w:val="20"/>
              </w:rPr>
            </w:pPr>
          </w:p>
        </w:tc>
        <w:tc>
          <w:tcPr>
            <w:tcW w:w="1134" w:type="dxa"/>
          </w:tcPr>
          <w:p w14:paraId="097DB57D" w14:textId="77777777" w:rsidR="00F309E4" w:rsidRPr="00F309E4" w:rsidRDefault="00F309E4" w:rsidP="00F309E4">
            <w:pPr>
              <w:jc w:val="center"/>
              <w:rPr>
                <w:sz w:val="20"/>
                <w:szCs w:val="20"/>
              </w:rPr>
            </w:pPr>
            <w:r w:rsidRPr="00F309E4">
              <w:rPr>
                <w:sz w:val="20"/>
                <w:szCs w:val="20"/>
              </w:rPr>
              <w:t>4.e</w:t>
            </w:r>
          </w:p>
        </w:tc>
        <w:tc>
          <w:tcPr>
            <w:tcW w:w="1275" w:type="dxa"/>
          </w:tcPr>
          <w:p w14:paraId="36A83A87" w14:textId="77777777" w:rsidR="00F309E4" w:rsidRPr="00F309E4" w:rsidRDefault="00F309E4" w:rsidP="00F309E4">
            <w:pPr>
              <w:jc w:val="center"/>
              <w:rPr>
                <w:sz w:val="20"/>
                <w:szCs w:val="20"/>
              </w:rPr>
            </w:pPr>
            <w:r w:rsidRPr="00F309E4">
              <w:rPr>
                <w:sz w:val="20"/>
                <w:szCs w:val="20"/>
              </w:rPr>
              <w:t>2</w:t>
            </w:r>
          </w:p>
        </w:tc>
        <w:tc>
          <w:tcPr>
            <w:tcW w:w="1413" w:type="dxa"/>
            <w:vAlign w:val="center"/>
          </w:tcPr>
          <w:p w14:paraId="6EDA16C5" w14:textId="77777777" w:rsidR="00F309E4" w:rsidRPr="00F309E4" w:rsidRDefault="00F309E4" w:rsidP="00F309E4">
            <w:pPr>
              <w:jc w:val="center"/>
              <w:rPr>
                <w:sz w:val="20"/>
                <w:szCs w:val="20"/>
              </w:rPr>
            </w:pPr>
          </w:p>
        </w:tc>
      </w:tr>
      <w:tr w:rsidR="00F309E4" w:rsidRPr="00A56426" w14:paraId="25112463" w14:textId="77777777" w:rsidTr="00F309E4">
        <w:trPr>
          <w:trHeight w:hRule="exact" w:val="284"/>
        </w:trPr>
        <w:tc>
          <w:tcPr>
            <w:tcW w:w="704" w:type="dxa"/>
            <w:vMerge w:val="restart"/>
            <w:vAlign w:val="center"/>
          </w:tcPr>
          <w:p w14:paraId="3D4CFFE7" w14:textId="77777777" w:rsidR="00F309E4" w:rsidRPr="00F309E4" w:rsidRDefault="00F309E4" w:rsidP="00F309E4">
            <w:pPr>
              <w:jc w:val="center"/>
              <w:rPr>
                <w:i/>
                <w:iCs/>
                <w:sz w:val="20"/>
                <w:szCs w:val="20"/>
              </w:rPr>
            </w:pPr>
            <w:r w:rsidRPr="00F309E4">
              <w:rPr>
                <w:i/>
                <w:iCs/>
                <w:sz w:val="20"/>
                <w:szCs w:val="20"/>
              </w:rPr>
              <w:t>5</w:t>
            </w:r>
          </w:p>
        </w:tc>
        <w:tc>
          <w:tcPr>
            <w:tcW w:w="5959" w:type="dxa"/>
            <w:vMerge w:val="restart"/>
            <w:vAlign w:val="center"/>
          </w:tcPr>
          <w:p w14:paraId="4E02124A" w14:textId="77777777" w:rsidR="00F309E4" w:rsidRPr="00F309E4" w:rsidRDefault="00F309E4" w:rsidP="00F309E4">
            <w:pPr>
              <w:rPr>
                <w:sz w:val="20"/>
                <w:szCs w:val="20"/>
              </w:rPr>
            </w:pPr>
            <w:r w:rsidRPr="00F309E4">
              <w:rPr>
                <w:b/>
                <w:i/>
                <w:iCs/>
                <w:sz w:val="20"/>
                <w:szCs w:val="20"/>
              </w:rPr>
              <w:t>Criteri di selezione delle misure definite nell’ambito delle SSL</w:t>
            </w:r>
          </w:p>
        </w:tc>
        <w:tc>
          <w:tcPr>
            <w:tcW w:w="1134" w:type="dxa"/>
          </w:tcPr>
          <w:p w14:paraId="408484C3" w14:textId="77777777" w:rsidR="00F309E4" w:rsidRPr="00F309E4" w:rsidRDefault="00F309E4" w:rsidP="00F309E4">
            <w:pPr>
              <w:jc w:val="center"/>
              <w:rPr>
                <w:sz w:val="20"/>
                <w:szCs w:val="20"/>
              </w:rPr>
            </w:pPr>
            <w:r w:rsidRPr="00F309E4">
              <w:rPr>
                <w:sz w:val="20"/>
                <w:szCs w:val="20"/>
              </w:rPr>
              <w:t>5.a</w:t>
            </w:r>
          </w:p>
        </w:tc>
        <w:tc>
          <w:tcPr>
            <w:tcW w:w="1275" w:type="dxa"/>
          </w:tcPr>
          <w:p w14:paraId="36E60B8D" w14:textId="77777777" w:rsidR="00F309E4" w:rsidRPr="00F309E4" w:rsidRDefault="00F309E4" w:rsidP="00F309E4">
            <w:pPr>
              <w:jc w:val="center"/>
              <w:rPr>
                <w:sz w:val="20"/>
                <w:szCs w:val="20"/>
              </w:rPr>
            </w:pPr>
            <w:r w:rsidRPr="00F309E4">
              <w:rPr>
                <w:sz w:val="20"/>
                <w:szCs w:val="20"/>
              </w:rPr>
              <w:t>2</w:t>
            </w:r>
          </w:p>
        </w:tc>
        <w:tc>
          <w:tcPr>
            <w:tcW w:w="1413" w:type="dxa"/>
            <w:vAlign w:val="center"/>
          </w:tcPr>
          <w:p w14:paraId="3255EA7A" w14:textId="77777777" w:rsidR="00F309E4" w:rsidRPr="00F309E4" w:rsidRDefault="00F309E4" w:rsidP="00F309E4">
            <w:pPr>
              <w:jc w:val="center"/>
              <w:rPr>
                <w:sz w:val="20"/>
                <w:szCs w:val="20"/>
              </w:rPr>
            </w:pPr>
          </w:p>
        </w:tc>
      </w:tr>
      <w:tr w:rsidR="00F309E4" w:rsidRPr="00A56426" w14:paraId="1E6C20B7" w14:textId="77777777" w:rsidTr="00F309E4">
        <w:trPr>
          <w:trHeight w:hRule="exact" w:val="284"/>
        </w:trPr>
        <w:tc>
          <w:tcPr>
            <w:tcW w:w="704" w:type="dxa"/>
            <w:vMerge/>
            <w:vAlign w:val="center"/>
          </w:tcPr>
          <w:p w14:paraId="1DADAA2E" w14:textId="77777777" w:rsidR="00F309E4" w:rsidRPr="00F309E4" w:rsidRDefault="00F309E4" w:rsidP="00F309E4">
            <w:pPr>
              <w:jc w:val="center"/>
              <w:rPr>
                <w:i/>
                <w:iCs/>
                <w:sz w:val="20"/>
                <w:szCs w:val="20"/>
              </w:rPr>
            </w:pPr>
          </w:p>
        </w:tc>
        <w:tc>
          <w:tcPr>
            <w:tcW w:w="5959" w:type="dxa"/>
            <w:vMerge/>
            <w:vAlign w:val="center"/>
          </w:tcPr>
          <w:p w14:paraId="2A6673BD" w14:textId="77777777" w:rsidR="00F309E4" w:rsidRPr="00F309E4" w:rsidRDefault="00F309E4" w:rsidP="00F309E4">
            <w:pPr>
              <w:rPr>
                <w:b/>
                <w:i/>
                <w:iCs/>
                <w:sz w:val="20"/>
                <w:szCs w:val="20"/>
              </w:rPr>
            </w:pPr>
          </w:p>
        </w:tc>
        <w:tc>
          <w:tcPr>
            <w:tcW w:w="1134" w:type="dxa"/>
          </w:tcPr>
          <w:p w14:paraId="3772E903" w14:textId="77777777" w:rsidR="00F309E4" w:rsidRPr="00F309E4" w:rsidRDefault="00F309E4" w:rsidP="00F309E4">
            <w:pPr>
              <w:jc w:val="center"/>
              <w:rPr>
                <w:sz w:val="20"/>
                <w:szCs w:val="20"/>
              </w:rPr>
            </w:pPr>
            <w:r w:rsidRPr="00F309E4">
              <w:rPr>
                <w:sz w:val="20"/>
                <w:szCs w:val="20"/>
              </w:rPr>
              <w:t>5.b</w:t>
            </w:r>
          </w:p>
        </w:tc>
        <w:tc>
          <w:tcPr>
            <w:tcW w:w="1275" w:type="dxa"/>
          </w:tcPr>
          <w:p w14:paraId="4E61D947" w14:textId="77777777" w:rsidR="00F309E4" w:rsidRPr="00F309E4" w:rsidRDefault="00F309E4" w:rsidP="00F309E4">
            <w:pPr>
              <w:jc w:val="center"/>
              <w:rPr>
                <w:sz w:val="20"/>
                <w:szCs w:val="20"/>
              </w:rPr>
            </w:pPr>
            <w:r w:rsidRPr="00F309E4">
              <w:rPr>
                <w:sz w:val="20"/>
                <w:szCs w:val="20"/>
              </w:rPr>
              <w:t>3</w:t>
            </w:r>
          </w:p>
        </w:tc>
        <w:tc>
          <w:tcPr>
            <w:tcW w:w="1413" w:type="dxa"/>
            <w:vAlign w:val="center"/>
          </w:tcPr>
          <w:p w14:paraId="1AD953AF" w14:textId="77777777" w:rsidR="00F309E4" w:rsidRPr="00F309E4" w:rsidRDefault="00F309E4" w:rsidP="00F309E4">
            <w:pPr>
              <w:jc w:val="center"/>
              <w:rPr>
                <w:sz w:val="20"/>
                <w:szCs w:val="20"/>
              </w:rPr>
            </w:pPr>
          </w:p>
        </w:tc>
      </w:tr>
      <w:tr w:rsidR="00F309E4" w:rsidRPr="00A56426" w14:paraId="7C1F679D" w14:textId="77777777" w:rsidTr="00F309E4">
        <w:trPr>
          <w:trHeight w:hRule="exact" w:val="284"/>
        </w:trPr>
        <w:tc>
          <w:tcPr>
            <w:tcW w:w="704" w:type="dxa"/>
            <w:vMerge w:val="restart"/>
            <w:vAlign w:val="center"/>
          </w:tcPr>
          <w:p w14:paraId="352FD28A" w14:textId="77777777" w:rsidR="00F309E4" w:rsidRPr="00F309E4" w:rsidRDefault="00F309E4" w:rsidP="00F309E4">
            <w:pPr>
              <w:jc w:val="center"/>
              <w:rPr>
                <w:i/>
                <w:iCs/>
                <w:sz w:val="20"/>
                <w:szCs w:val="20"/>
              </w:rPr>
            </w:pPr>
            <w:r w:rsidRPr="00F309E4">
              <w:rPr>
                <w:i/>
                <w:iCs/>
                <w:sz w:val="20"/>
                <w:szCs w:val="20"/>
              </w:rPr>
              <w:t>6</w:t>
            </w:r>
          </w:p>
        </w:tc>
        <w:tc>
          <w:tcPr>
            <w:tcW w:w="5959" w:type="dxa"/>
            <w:vMerge w:val="restart"/>
            <w:vAlign w:val="center"/>
          </w:tcPr>
          <w:p w14:paraId="06ACCB9B" w14:textId="77777777" w:rsidR="00F309E4" w:rsidRPr="00F309E4" w:rsidRDefault="00F309E4" w:rsidP="00F309E4">
            <w:pPr>
              <w:rPr>
                <w:sz w:val="20"/>
                <w:szCs w:val="20"/>
              </w:rPr>
            </w:pPr>
            <w:r w:rsidRPr="00F309E4">
              <w:rPr>
                <w:b/>
                <w:i/>
                <w:iCs/>
                <w:sz w:val="20"/>
                <w:szCs w:val="20"/>
              </w:rPr>
              <w:t>Verificabilità e controllabilità delle azioni specifiche LEADER</w:t>
            </w:r>
          </w:p>
        </w:tc>
        <w:tc>
          <w:tcPr>
            <w:tcW w:w="1134" w:type="dxa"/>
          </w:tcPr>
          <w:p w14:paraId="2E0BBA1F" w14:textId="77777777" w:rsidR="00F309E4" w:rsidRPr="00F309E4" w:rsidRDefault="00F309E4" w:rsidP="00F309E4">
            <w:pPr>
              <w:jc w:val="center"/>
              <w:rPr>
                <w:sz w:val="20"/>
                <w:szCs w:val="20"/>
              </w:rPr>
            </w:pPr>
            <w:r w:rsidRPr="00F309E4">
              <w:rPr>
                <w:sz w:val="20"/>
                <w:szCs w:val="20"/>
              </w:rPr>
              <w:t>6.a</w:t>
            </w:r>
          </w:p>
        </w:tc>
        <w:tc>
          <w:tcPr>
            <w:tcW w:w="1275" w:type="dxa"/>
          </w:tcPr>
          <w:p w14:paraId="12F015AD" w14:textId="77777777" w:rsidR="00F309E4" w:rsidRPr="00F309E4" w:rsidRDefault="00F309E4" w:rsidP="00F309E4">
            <w:pPr>
              <w:jc w:val="center"/>
              <w:rPr>
                <w:sz w:val="20"/>
                <w:szCs w:val="20"/>
              </w:rPr>
            </w:pPr>
            <w:r w:rsidRPr="00F309E4">
              <w:rPr>
                <w:sz w:val="20"/>
                <w:szCs w:val="20"/>
              </w:rPr>
              <w:t>3</w:t>
            </w:r>
          </w:p>
        </w:tc>
        <w:tc>
          <w:tcPr>
            <w:tcW w:w="1413" w:type="dxa"/>
            <w:vAlign w:val="center"/>
          </w:tcPr>
          <w:p w14:paraId="1F7C3C3B" w14:textId="77777777" w:rsidR="00F309E4" w:rsidRPr="00F309E4" w:rsidRDefault="00F309E4" w:rsidP="00F309E4">
            <w:pPr>
              <w:jc w:val="center"/>
              <w:rPr>
                <w:sz w:val="20"/>
                <w:szCs w:val="20"/>
              </w:rPr>
            </w:pPr>
          </w:p>
        </w:tc>
      </w:tr>
      <w:tr w:rsidR="00F309E4" w:rsidRPr="00A56426" w14:paraId="52410EF6" w14:textId="77777777" w:rsidTr="00F309E4">
        <w:trPr>
          <w:trHeight w:hRule="exact" w:val="284"/>
        </w:trPr>
        <w:tc>
          <w:tcPr>
            <w:tcW w:w="704" w:type="dxa"/>
            <w:vMerge/>
            <w:vAlign w:val="center"/>
          </w:tcPr>
          <w:p w14:paraId="5BD6FD7A" w14:textId="77777777" w:rsidR="00F309E4" w:rsidRPr="00F309E4" w:rsidRDefault="00F309E4" w:rsidP="00F309E4">
            <w:pPr>
              <w:jc w:val="center"/>
              <w:rPr>
                <w:i/>
                <w:iCs/>
                <w:sz w:val="20"/>
                <w:szCs w:val="20"/>
              </w:rPr>
            </w:pPr>
          </w:p>
        </w:tc>
        <w:tc>
          <w:tcPr>
            <w:tcW w:w="5959" w:type="dxa"/>
            <w:vMerge/>
            <w:vAlign w:val="center"/>
          </w:tcPr>
          <w:p w14:paraId="61C70C82" w14:textId="77777777" w:rsidR="00F309E4" w:rsidRPr="00F309E4" w:rsidRDefault="00F309E4" w:rsidP="00F309E4">
            <w:pPr>
              <w:rPr>
                <w:b/>
                <w:i/>
                <w:iCs/>
                <w:sz w:val="20"/>
                <w:szCs w:val="20"/>
              </w:rPr>
            </w:pPr>
          </w:p>
        </w:tc>
        <w:tc>
          <w:tcPr>
            <w:tcW w:w="1134" w:type="dxa"/>
          </w:tcPr>
          <w:p w14:paraId="2C37B33D" w14:textId="77777777" w:rsidR="00F309E4" w:rsidRPr="00F309E4" w:rsidRDefault="00F309E4" w:rsidP="00F309E4">
            <w:pPr>
              <w:jc w:val="center"/>
              <w:rPr>
                <w:sz w:val="20"/>
                <w:szCs w:val="20"/>
              </w:rPr>
            </w:pPr>
            <w:r w:rsidRPr="00F309E4">
              <w:rPr>
                <w:sz w:val="20"/>
                <w:szCs w:val="20"/>
              </w:rPr>
              <w:t>6.b</w:t>
            </w:r>
          </w:p>
        </w:tc>
        <w:tc>
          <w:tcPr>
            <w:tcW w:w="1275" w:type="dxa"/>
          </w:tcPr>
          <w:p w14:paraId="6FE40718" w14:textId="77777777" w:rsidR="00F309E4" w:rsidRPr="00F309E4" w:rsidRDefault="00F309E4" w:rsidP="00F309E4">
            <w:pPr>
              <w:jc w:val="center"/>
              <w:rPr>
                <w:sz w:val="20"/>
                <w:szCs w:val="20"/>
              </w:rPr>
            </w:pPr>
            <w:r w:rsidRPr="00F309E4">
              <w:rPr>
                <w:sz w:val="20"/>
                <w:szCs w:val="20"/>
              </w:rPr>
              <w:t>2</w:t>
            </w:r>
          </w:p>
        </w:tc>
        <w:tc>
          <w:tcPr>
            <w:tcW w:w="1413" w:type="dxa"/>
            <w:vAlign w:val="center"/>
          </w:tcPr>
          <w:p w14:paraId="19F11F0E" w14:textId="77777777" w:rsidR="00F309E4" w:rsidRPr="00F309E4" w:rsidRDefault="00F309E4" w:rsidP="00F309E4">
            <w:pPr>
              <w:jc w:val="center"/>
              <w:rPr>
                <w:sz w:val="20"/>
                <w:szCs w:val="20"/>
              </w:rPr>
            </w:pPr>
          </w:p>
        </w:tc>
      </w:tr>
      <w:tr w:rsidR="00F309E4" w:rsidRPr="00A56426" w14:paraId="0DFC8C3A" w14:textId="77777777" w:rsidTr="00F309E4">
        <w:trPr>
          <w:trHeight w:hRule="exact" w:val="284"/>
        </w:trPr>
        <w:tc>
          <w:tcPr>
            <w:tcW w:w="704" w:type="dxa"/>
            <w:vAlign w:val="center"/>
          </w:tcPr>
          <w:p w14:paraId="24E7DA05" w14:textId="77777777" w:rsidR="00F309E4" w:rsidRPr="00F309E4" w:rsidRDefault="00F309E4" w:rsidP="00F309E4">
            <w:pPr>
              <w:jc w:val="center"/>
              <w:rPr>
                <w:i/>
                <w:iCs/>
                <w:sz w:val="20"/>
                <w:szCs w:val="20"/>
              </w:rPr>
            </w:pPr>
            <w:r w:rsidRPr="00F309E4">
              <w:rPr>
                <w:i/>
                <w:iCs/>
                <w:sz w:val="20"/>
                <w:szCs w:val="20"/>
              </w:rPr>
              <w:t>7</w:t>
            </w:r>
          </w:p>
        </w:tc>
        <w:tc>
          <w:tcPr>
            <w:tcW w:w="5959" w:type="dxa"/>
            <w:vAlign w:val="center"/>
          </w:tcPr>
          <w:p w14:paraId="6DA3C5CF" w14:textId="77777777" w:rsidR="00F309E4" w:rsidRPr="00F309E4" w:rsidRDefault="00F309E4" w:rsidP="00F309E4">
            <w:pPr>
              <w:rPr>
                <w:sz w:val="20"/>
                <w:szCs w:val="20"/>
              </w:rPr>
            </w:pPr>
            <w:r w:rsidRPr="00F309E4">
              <w:rPr>
                <w:b/>
                <w:i/>
                <w:iCs/>
                <w:sz w:val="20"/>
                <w:szCs w:val="20"/>
              </w:rPr>
              <w:t xml:space="preserve">Principio della parità tra uomini e donne e di non </w:t>
            </w:r>
            <w:proofErr w:type="spellStart"/>
            <w:r w:rsidRPr="00F309E4">
              <w:rPr>
                <w:b/>
                <w:i/>
                <w:iCs/>
                <w:sz w:val="20"/>
                <w:szCs w:val="20"/>
              </w:rPr>
              <w:t>disdiscrimadiscriminazione</w:t>
            </w:r>
            <w:proofErr w:type="spellEnd"/>
            <w:r w:rsidRPr="00F309E4">
              <w:rPr>
                <w:b/>
                <w:i/>
                <w:iCs/>
                <w:sz w:val="20"/>
                <w:szCs w:val="20"/>
              </w:rPr>
              <w:t xml:space="preserve"> di cui all’articolo 7 del Reg (UE) 1303/2013</w:t>
            </w:r>
          </w:p>
        </w:tc>
        <w:tc>
          <w:tcPr>
            <w:tcW w:w="1134" w:type="dxa"/>
          </w:tcPr>
          <w:p w14:paraId="3EE887CA" w14:textId="77777777" w:rsidR="00F309E4" w:rsidRPr="00F309E4" w:rsidRDefault="00F309E4" w:rsidP="00F309E4">
            <w:pPr>
              <w:jc w:val="center"/>
              <w:rPr>
                <w:sz w:val="20"/>
                <w:szCs w:val="20"/>
              </w:rPr>
            </w:pPr>
            <w:r w:rsidRPr="00F309E4">
              <w:rPr>
                <w:sz w:val="20"/>
                <w:szCs w:val="20"/>
              </w:rPr>
              <w:t>7.a</w:t>
            </w:r>
          </w:p>
        </w:tc>
        <w:tc>
          <w:tcPr>
            <w:tcW w:w="1275" w:type="dxa"/>
          </w:tcPr>
          <w:p w14:paraId="79AE384E" w14:textId="77777777" w:rsidR="00F309E4" w:rsidRPr="00F309E4" w:rsidRDefault="00F309E4" w:rsidP="00F309E4">
            <w:pPr>
              <w:jc w:val="center"/>
              <w:rPr>
                <w:sz w:val="20"/>
                <w:szCs w:val="20"/>
              </w:rPr>
            </w:pPr>
            <w:r w:rsidRPr="00F309E4">
              <w:rPr>
                <w:sz w:val="20"/>
                <w:szCs w:val="20"/>
              </w:rPr>
              <w:t>4</w:t>
            </w:r>
          </w:p>
        </w:tc>
        <w:tc>
          <w:tcPr>
            <w:tcW w:w="1413" w:type="dxa"/>
            <w:vAlign w:val="center"/>
          </w:tcPr>
          <w:p w14:paraId="2BB30611" w14:textId="77777777" w:rsidR="00F309E4" w:rsidRPr="00F309E4" w:rsidRDefault="00F309E4" w:rsidP="00F309E4">
            <w:pPr>
              <w:jc w:val="center"/>
              <w:rPr>
                <w:sz w:val="20"/>
                <w:szCs w:val="20"/>
              </w:rPr>
            </w:pPr>
          </w:p>
        </w:tc>
      </w:tr>
      <w:tr w:rsidR="00F309E4" w:rsidRPr="00A56426" w14:paraId="591E78C9" w14:textId="77777777" w:rsidTr="00F309E4">
        <w:trPr>
          <w:trHeight w:hRule="exact" w:val="284"/>
        </w:trPr>
        <w:tc>
          <w:tcPr>
            <w:tcW w:w="704" w:type="dxa"/>
            <w:vMerge w:val="restart"/>
            <w:vAlign w:val="center"/>
          </w:tcPr>
          <w:p w14:paraId="2C9C3C94" w14:textId="77777777" w:rsidR="00F309E4" w:rsidRPr="00F309E4" w:rsidRDefault="00F309E4" w:rsidP="00F309E4">
            <w:pPr>
              <w:jc w:val="center"/>
              <w:rPr>
                <w:i/>
                <w:iCs/>
                <w:sz w:val="20"/>
                <w:szCs w:val="20"/>
              </w:rPr>
            </w:pPr>
            <w:r w:rsidRPr="00F309E4">
              <w:rPr>
                <w:i/>
                <w:iCs/>
                <w:sz w:val="20"/>
                <w:szCs w:val="20"/>
              </w:rPr>
              <w:t>8</w:t>
            </w:r>
          </w:p>
        </w:tc>
        <w:tc>
          <w:tcPr>
            <w:tcW w:w="5959" w:type="dxa"/>
            <w:vMerge w:val="restart"/>
            <w:vAlign w:val="center"/>
          </w:tcPr>
          <w:p w14:paraId="00CCB364" w14:textId="77777777" w:rsidR="00F309E4" w:rsidRPr="00F309E4" w:rsidRDefault="00F309E4" w:rsidP="00F309E4">
            <w:pPr>
              <w:rPr>
                <w:sz w:val="20"/>
                <w:szCs w:val="20"/>
              </w:rPr>
            </w:pPr>
            <w:r w:rsidRPr="00F309E4">
              <w:rPr>
                <w:b/>
                <w:i/>
                <w:iCs/>
                <w:sz w:val="20"/>
                <w:szCs w:val="20"/>
              </w:rPr>
              <w:t>Animazione</w:t>
            </w:r>
          </w:p>
        </w:tc>
        <w:tc>
          <w:tcPr>
            <w:tcW w:w="1134" w:type="dxa"/>
          </w:tcPr>
          <w:p w14:paraId="480AAA97" w14:textId="77777777" w:rsidR="00F309E4" w:rsidRPr="00F309E4" w:rsidRDefault="00F309E4" w:rsidP="00F309E4">
            <w:pPr>
              <w:jc w:val="center"/>
              <w:rPr>
                <w:sz w:val="20"/>
                <w:szCs w:val="20"/>
              </w:rPr>
            </w:pPr>
            <w:r w:rsidRPr="00F309E4">
              <w:rPr>
                <w:sz w:val="20"/>
                <w:szCs w:val="20"/>
              </w:rPr>
              <w:t>8.a</w:t>
            </w:r>
          </w:p>
        </w:tc>
        <w:tc>
          <w:tcPr>
            <w:tcW w:w="1275" w:type="dxa"/>
          </w:tcPr>
          <w:p w14:paraId="5C3F4396" w14:textId="77777777" w:rsidR="00F309E4" w:rsidRPr="00F309E4" w:rsidRDefault="00F309E4" w:rsidP="00F309E4">
            <w:pPr>
              <w:jc w:val="center"/>
              <w:rPr>
                <w:sz w:val="20"/>
                <w:szCs w:val="20"/>
              </w:rPr>
            </w:pPr>
            <w:r w:rsidRPr="00F309E4">
              <w:rPr>
                <w:sz w:val="20"/>
                <w:szCs w:val="20"/>
              </w:rPr>
              <w:t>4</w:t>
            </w:r>
          </w:p>
        </w:tc>
        <w:tc>
          <w:tcPr>
            <w:tcW w:w="1413" w:type="dxa"/>
            <w:vAlign w:val="center"/>
          </w:tcPr>
          <w:p w14:paraId="0210C9E8" w14:textId="77777777" w:rsidR="00F309E4" w:rsidRPr="00F309E4" w:rsidRDefault="00F309E4" w:rsidP="00F309E4">
            <w:pPr>
              <w:jc w:val="center"/>
              <w:rPr>
                <w:sz w:val="20"/>
                <w:szCs w:val="20"/>
              </w:rPr>
            </w:pPr>
          </w:p>
        </w:tc>
      </w:tr>
      <w:tr w:rsidR="00F309E4" w:rsidRPr="00A56426" w14:paraId="6DA09E8E" w14:textId="77777777" w:rsidTr="00F309E4">
        <w:trPr>
          <w:trHeight w:hRule="exact" w:val="284"/>
        </w:trPr>
        <w:tc>
          <w:tcPr>
            <w:tcW w:w="704" w:type="dxa"/>
            <w:vMerge/>
            <w:vAlign w:val="center"/>
          </w:tcPr>
          <w:p w14:paraId="010C9702" w14:textId="77777777" w:rsidR="00F309E4" w:rsidRPr="00F309E4" w:rsidRDefault="00F309E4" w:rsidP="00F309E4">
            <w:pPr>
              <w:jc w:val="center"/>
              <w:rPr>
                <w:sz w:val="20"/>
                <w:szCs w:val="20"/>
              </w:rPr>
            </w:pPr>
          </w:p>
        </w:tc>
        <w:tc>
          <w:tcPr>
            <w:tcW w:w="5959" w:type="dxa"/>
            <w:vMerge/>
            <w:vAlign w:val="center"/>
          </w:tcPr>
          <w:p w14:paraId="5B09E5FE" w14:textId="77777777" w:rsidR="00F309E4" w:rsidRPr="00F309E4" w:rsidRDefault="00F309E4" w:rsidP="00F309E4">
            <w:pPr>
              <w:rPr>
                <w:b/>
                <w:i/>
                <w:iCs/>
                <w:sz w:val="20"/>
                <w:szCs w:val="20"/>
              </w:rPr>
            </w:pPr>
          </w:p>
        </w:tc>
        <w:tc>
          <w:tcPr>
            <w:tcW w:w="1134" w:type="dxa"/>
          </w:tcPr>
          <w:p w14:paraId="25C918F1" w14:textId="77777777" w:rsidR="00F309E4" w:rsidRPr="00F309E4" w:rsidRDefault="00F309E4" w:rsidP="00F309E4">
            <w:pPr>
              <w:jc w:val="center"/>
              <w:rPr>
                <w:sz w:val="20"/>
                <w:szCs w:val="20"/>
              </w:rPr>
            </w:pPr>
            <w:r w:rsidRPr="00F309E4">
              <w:rPr>
                <w:sz w:val="20"/>
                <w:szCs w:val="20"/>
              </w:rPr>
              <w:t>8.b</w:t>
            </w:r>
          </w:p>
        </w:tc>
        <w:tc>
          <w:tcPr>
            <w:tcW w:w="1275" w:type="dxa"/>
          </w:tcPr>
          <w:p w14:paraId="2ECEA86C" w14:textId="77777777" w:rsidR="00F309E4" w:rsidRPr="00F309E4" w:rsidRDefault="00F309E4" w:rsidP="00F309E4">
            <w:pPr>
              <w:jc w:val="center"/>
              <w:rPr>
                <w:sz w:val="20"/>
                <w:szCs w:val="20"/>
              </w:rPr>
            </w:pPr>
            <w:r w:rsidRPr="00F309E4">
              <w:rPr>
                <w:sz w:val="20"/>
                <w:szCs w:val="20"/>
              </w:rPr>
              <w:t>3</w:t>
            </w:r>
          </w:p>
        </w:tc>
        <w:tc>
          <w:tcPr>
            <w:tcW w:w="1413" w:type="dxa"/>
            <w:vAlign w:val="center"/>
          </w:tcPr>
          <w:p w14:paraId="49200D07" w14:textId="77777777" w:rsidR="00F309E4" w:rsidRPr="00F309E4" w:rsidRDefault="00F309E4" w:rsidP="00F309E4">
            <w:pPr>
              <w:jc w:val="center"/>
              <w:rPr>
                <w:sz w:val="20"/>
                <w:szCs w:val="20"/>
              </w:rPr>
            </w:pPr>
          </w:p>
        </w:tc>
      </w:tr>
      <w:tr w:rsidR="00F309E4" w:rsidRPr="00A56426" w14:paraId="04A8CE7D" w14:textId="77777777" w:rsidTr="00F309E4">
        <w:trPr>
          <w:trHeight w:hRule="exact" w:val="284"/>
        </w:trPr>
        <w:tc>
          <w:tcPr>
            <w:tcW w:w="704" w:type="dxa"/>
            <w:vMerge/>
            <w:vAlign w:val="center"/>
          </w:tcPr>
          <w:p w14:paraId="45EFA5B2" w14:textId="77777777" w:rsidR="00F309E4" w:rsidRPr="00F309E4" w:rsidRDefault="00F309E4" w:rsidP="00F309E4">
            <w:pPr>
              <w:jc w:val="center"/>
              <w:rPr>
                <w:sz w:val="20"/>
                <w:szCs w:val="20"/>
              </w:rPr>
            </w:pPr>
          </w:p>
        </w:tc>
        <w:tc>
          <w:tcPr>
            <w:tcW w:w="5959" w:type="dxa"/>
            <w:vMerge/>
            <w:vAlign w:val="center"/>
          </w:tcPr>
          <w:p w14:paraId="15B47E1A" w14:textId="77777777" w:rsidR="00F309E4" w:rsidRPr="00F309E4" w:rsidRDefault="00F309E4" w:rsidP="00F309E4">
            <w:pPr>
              <w:rPr>
                <w:b/>
                <w:i/>
                <w:iCs/>
                <w:sz w:val="20"/>
                <w:szCs w:val="20"/>
              </w:rPr>
            </w:pPr>
          </w:p>
        </w:tc>
        <w:tc>
          <w:tcPr>
            <w:tcW w:w="1134" w:type="dxa"/>
          </w:tcPr>
          <w:p w14:paraId="48565627" w14:textId="77777777" w:rsidR="00F309E4" w:rsidRPr="00F309E4" w:rsidRDefault="00F309E4" w:rsidP="00F309E4">
            <w:pPr>
              <w:jc w:val="center"/>
              <w:rPr>
                <w:sz w:val="20"/>
                <w:szCs w:val="20"/>
              </w:rPr>
            </w:pPr>
            <w:r w:rsidRPr="00F309E4">
              <w:rPr>
                <w:sz w:val="20"/>
                <w:szCs w:val="20"/>
              </w:rPr>
              <w:t>8.c</w:t>
            </w:r>
          </w:p>
        </w:tc>
        <w:tc>
          <w:tcPr>
            <w:tcW w:w="1275" w:type="dxa"/>
          </w:tcPr>
          <w:p w14:paraId="3334048A" w14:textId="77777777" w:rsidR="00F309E4" w:rsidRPr="00F309E4" w:rsidRDefault="00F309E4" w:rsidP="00F309E4">
            <w:pPr>
              <w:jc w:val="center"/>
              <w:rPr>
                <w:sz w:val="20"/>
                <w:szCs w:val="20"/>
              </w:rPr>
            </w:pPr>
            <w:r w:rsidRPr="00F309E4">
              <w:rPr>
                <w:sz w:val="20"/>
                <w:szCs w:val="20"/>
              </w:rPr>
              <w:t>3</w:t>
            </w:r>
          </w:p>
        </w:tc>
        <w:tc>
          <w:tcPr>
            <w:tcW w:w="1413" w:type="dxa"/>
            <w:vAlign w:val="center"/>
          </w:tcPr>
          <w:p w14:paraId="6D9EEAF6" w14:textId="77777777" w:rsidR="00F309E4" w:rsidRPr="00F309E4" w:rsidRDefault="00F309E4" w:rsidP="00F309E4">
            <w:pPr>
              <w:jc w:val="center"/>
              <w:rPr>
                <w:sz w:val="20"/>
                <w:szCs w:val="20"/>
              </w:rPr>
            </w:pPr>
          </w:p>
        </w:tc>
      </w:tr>
      <w:tr w:rsidR="00F309E4" w:rsidRPr="00A56426" w14:paraId="7EBC9D31" w14:textId="77777777" w:rsidTr="00F309E4">
        <w:trPr>
          <w:trHeight w:hRule="exact" w:val="284"/>
        </w:trPr>
        <w:tc>
          <w:tcPr>
            <w:tcW w:w="704" w:type="dxa"/>
            <w:vMerge w:val="restart"/>
            <w:vAlign w:val="center"/>
          </w:tcPr>
          <w:p w14:paraId="5B065345" w14:textId="77777777" w:rsidR="00F309E4" w:rsidRPr="00F309E4" w:rsidRDefault="00F309E4" w:rsidP="00F309E4">
            <w:pPr>
              <w:jc w:val="center"/>
              <w:rPr>
                <w:sz w:val="20"/>
                <w:szCs w:val="20"/>
              </w:rPr>
            </w:pPr>
            <w:r w:rsidRPr="00F309E4">
              <w:rPr>
                <w:sz w:val="20"/>
                <w:szCs w:val="20"/>
              </w:rPr>
              <w:t>9</w:t>
            </w:r>
          </w:p>
        </w:tc>
        <w:tc>
          <w:tcPr>
            <w:tcW w:w="5959" w:type="dxa"/>
            <w:vMerge w:val="restart"/>
            <w:vAlign w:val="center"/>
          </w:tcPr>
          <w:p w14:paraId="1CB5714F" w14:textId="77777777" w:rsidR="00F309E4" w:rsidRPr="00F309E4" w:rsidRDefault="00F309E4" w:rsidP="00F309E4">
            <w:pPr>
              <w:rPr>
                <w:b/>
                <w:i/>
                <w:iCs/>
                <w:sz w:val="20"/>
                <w:szCs w:val="20"/>
              </w:rPr>
            </w:pPr>
            <w:r w:rsidRPr="00F309E4">
              <w:rPr>
                <w:b/>
                <w:i/>
                <w:iCs/>
                <w:sz w:val="20"/>
                <w:szCs w:val="20"/>
              </w:rPr>
              <w:t>Piano di Azione</w:t>
            </w:r>
          </w:p>
        </w:tc>
        <w:tc>
          <w:tcPr>
            <w:tcW w:w="1134" w:type="dxa"/>
          </w:tcPr>
          <w:p w14:paraId="77C8A51C" w14:textId="77777777" w:rsidR="00F309E4" w:rsidRPr="00F309E4" w:rsidRDefault="00F309E4" w:rsidP="00F309E4">
            <w:pPr>
              <w:jc w:val="center"/>
              <w:rPr>
                <w:sz w:val="20"/>
                <w:szCs w:val="20"/>
              </w:rPr>
            </w:pPr>
            <w:r w:rsidRPr="00F309E4">
              <w:rPr>
                <w:sz w:val="20"/>
                <w:szCs w:val="20"/>
              </w:rPr>
              <w:t>9.a</w:t>
            </w:r>
          </w:p>
        </w:tc>
        <w:tc>
          <w:tcPr>
            <w:tcW w:w="1275" w:type="dxa"/>
          </w:tcPr>
          <w:p w14:paraId="677312F6" w14:textId="77777777" w:rsidR="00F309E4" w:rsidRPr="00F309E4" w:rsidRDefault="00F309E4" w:rsidP="00F309E4">
            <w:pPr>
              <w:jc w:val="center"/>
              <w:rPr>
                <w:sz w:val="20"/>
                <w:szCs w:val="20"/>
              </w:rPr>
            </w:pPr>
            <w:r w:rsidRPr="00F309E4">
              <w:rPr>
                <w:sz w:val="20"/>
                <w:szCs w:val="20"/>
              </w:rPr>
              <w:t>5</w:t>
            </w:r>
          </w:p>
        </w:tc>
        <w:tc>
          <w:tcPr>
            <w:tcW w:w="1413" w:type="dxa"/>
            <w:vAlign w:val="center"/>
          </w:tcPr>
          <w:p w14:paraId="44AB67DF" w14:textId="77777777" w:rsidR="00F309E4" w:rsidRPr="00F309E4" w:rsidRDefault="00F309E4" w:rsidP="00F309E4">
            <w:pPr>
              <w:jc w:val="center"/>
              <w:rPr>
                <w:sz w:val="20"/>
                <w:szCs w:val="20"/>
              </w:rPr>
            </w:pPr>
          </w:p>
        </w:tc>
      </w:tr>
      <w:tr w:rsidR="00F309E4" w:rsidRPr="00A56426" w14:paraId="3ED54572" w14:textId="77777777" w:rsidTr="00F309E4">
        <w:trPr>
          <w:trHeight w:hRule="exact" w:val="284"/>
        </w:trPr>
        <w:tc>
          <w:tcPr>
            <w:tcW w:w="704" w:type="dxa"/>
            <w:vMerge/>
            <w:vAlign w:val="center"/>
          </w:tcPr>
          <w:p w14:paraId="24E75012" w14:textId="77777777" w:rsidR="00F309E4" w:rsidRPr="00F309E4" w:rsidRDefault="00F309E4" w:rsidP="00F309E4">
            <w:pPr>
              <w:jc w:val="center"/>
              <w:rPr>
                <w:sz w:val="20"/>
                <w:szCs w:val="20"/>
              </w:rPr>
            </w:pPr>
          </w:p>
        </w:tc>
        <w:tc>
          <w:tcPr>
            <w:tcW w:w="5959" w:type="dxa"/>
            <w:vMerge/>
            <w:vAlign w:val="center"/>
          </w:tcPr>
          <w:p w14:paraId="58F79256" w14:textId="77777777" w:rsidR="00F309E4" w:rsidRPr="00F309E4" w:rsidRDefault="00F309E4" w:rsidP="00F309E4">
            <w:pPr>
              <w:rPr>
                <w:b/>
                <w:i/>
                <w:iCs/>
                <w:sz w:val="20"/>
                <w:szCs w:val="20"/>
              </w:rPr>
            </w:pPr>
          </w:p>
        </w:tc>
        <w:tc>
          <w:tcPr>
            <w:tcW w:w="1134" w:type="dxa"/>
          </w:tcPr>
          <w:p w14:paraId="2CB5D83E" w14:textId="77777777" w:rsidR="00F309E4" w:rsidRPr="00F309E4" w:rsidRDefault="00F309E4" w:rsidP="00F309E4">
            <w:pPr>
              <w:jc w:val="center"/>
              <w:rPr>
                <w:sz w:val="20"/>
                <w:szCs w:val="20"/>
              </w:rPr>
            </w:pPr>
            <w:r w:rsidRPr="00F309E4">
              <w:rPr>
                <w:sz w:val="20"/>
                <w:szCs w:val="20"/>
              </w:rPr>
              <w:t>9.b</w:t>
            </w:r>
          </w:p>
        </w:tc>
        <w:tc>
          <w:tcPr>
            <w:tcW w:w="1275" w:type="dxa"/>
          </w:tcPr>
          <w:p w14:paraId="573584AF" w14:textId="77777777" w:rsidR="00F309E4" w:rsidRPr="00F309E4" w:rsidRDefault="00F309E4" w:rsidP="00F309E4">
            <w:pPr>
              <w:jc w:val="center"/>
              <w:rPr>
                <w:sz w:val="20"/>
                <w:szCs w:val="20"/>
              </w:rPr>
            </w:pPr>
            <w:r w:rsidRPr="00F309E4">
              <w:rPr>
                <w:sz w:val="20"/>
                <w:szCs w:val="20"/>
              </w:rPr>
              <w:t>5</w:t>
            </w:r>
          </w:p>
        </w:tc>
        <w:tc>
          <w:tcPr>
            <w:tcW w:w="1413" w:type="dxa"/>
            <w:vAlign w:val="center"/>
          </w:tcPr>
          <w:p w14:paraId="3B301653" w14:textId="77777777" w:rsidR="00F309E4" w:rsidRPr="00F309E4" w:rsidRDefault="00F309E4" w:rsidP="00F309E4">
            <w:pPr>
              <w:jc w:val="center"/>
              <w:rPr>
                <w:sz w:val="20"/>
                <w:szCs w:val="20"/>
              </w:rPr>
            </w:pPr>
          </w:p>
        </w:tc>
      </w:tr>
      <w:tr w:rsidR="00F309E4" w:rsidRPr="00A56426" w14:paraId="0F5CCAAC" w14:textId="77777777" w:rsidTr="00F309E4">
        <w:trPr>
          <w:trHeight w:hRule="exact" w:val="284"/>
        </w:trPr>
        <w:tc>
          <w:tcPr>
            <w:tcW w:w="704" w:type="dxa"/>
            <w:vMerge/>
            <w:vAlign w:val="center"/>
          </w:tcPr>
          <w:p w14:paraId="16D5F158" w14:textId="77777777" w:rsidR="00F309E4" w:rsidRPr="00F309E4" w:rsidRDefault="00F309E4" w:rsidP="00F309E4">
            <w:pPr>
              <w:jc w:val="center"/>
              <w:rPr>
                <w:sz w:val="20"/>
                <w:szCs w:val="20"/>
              </w:rPr>
            </w:pPr>
          </w:p>
        </w:tc>
        <w:tc>
          <w:tcPr>
            <w:tcW w:w="5959" w:type="dxa"/>
            <w:vMerge/>
            <w:vAlign w:val="center"/>
          </w:tcPr>
          <w:p w14:paraId="28988906" w14:textId="77777777" w:rsidR="00F309E4" w:rsidRPr="00F309E4" w:rsidRDefault="00F309E4" w:rsidP="00F309E4">
            <w:pPr>
              <w:rPr>
                <w:b/>
                <w:i/>
                <w:iCs/>
                <w:sz w:val="20"/>
                <w:szCs w:val="20"/>
              </w:rPr>
            </w:pPr>
          </w:p>
        </w:tc>
        <w:tc>
          <w:tcPr>
            <w:tcW w:w="1134" w:type="dxa"/>
          </w:tcPr>
          <w:p w14:paraId="7ECD6CAA" w14:textId="77777777" w:rsidR="00F309E4" w:rsidRPr="00F309E4" w:rsidRDefault="00F309E4" w:rsidP="00F309E4">
            <w:pPr>
              <w:jc w:val="center"/>
              <w:rPr>
                <w:sz w:val="20"/>
                <w:szCs w:val="20"/>
              </w:rPr>
            </w:pPr>
            <w:r w:rsidRPr="00F309E4">
              <w:rPr>
                <w:sz w:val="20"/>
                <w:szCs w:val="20"/>
              </w:rPr>
              <w:t>9.c</w:t>
            </w:r>
          </w:p>
        </w:tc>
        <w:tc>
          <w:tcPr>
            <w:tcW w:w="1275" w:type="dxa"/>
          </w:tcPr>
          <w:p w14:paraId="29CEAC85" w14:textId="77777777" w:rsidR="00F309E4" w:rsidRPr="00F309E4" w:rsidRDefault="00F309E4" w:rsidP="00F309E4">
            <w:pPr>
              <w:jc w:val="center"/>
              <w:rPr>
                <w:sz w:val="20"/>
                <w:szCs w:val="20"/>
              </w:rPr>
            </w:pPr>
            <w:r w:rsidRPr="00F309E4">
              <w:rPr>
                <w:sz w:val="20"/>
                <w:szCs w:val="20"/>
              </w:rPr>
              <w:t>2</w:t>
            </w:r>
          </w:p>
        </w:tc>
        <w:tc>
          <w:tcPr>
            <w:tcW w:w="1413" w:type="dxa"/>
            <w:vAlign w:val="center"/>
          </w:tcPr>
          <w:p w14:paraId="78BD4068" w14:textId="77777777" w:rsidR="00F309E4" w:rsidRPr="00F309E4" w:rsidRDefault="00F309E4" w:rsidP="00F309E4">
            <w:pPr>
              <w:jc w:val="center"/>
              <w:rPr>
                <w:sz w:val="20"/>
                <w:szCs w:val="20"/>
              </w:rPr>
            </w:pPr>
          </w:p>
        </w:tc>
      </w:tr>
      <w:tr w:rsidR="00F309E4" w:rsidRPr="00A56426" w14:paraId="714E60FA" w14:textId="77777777" w:rsidTr="00F309E4">
        <w:trPr>
          <w:trHeight w:hRule="exact" w:val="284"/>
        </w:trPr>
        <w:tc>
          <w:tcPr>
            <w:tcW w:w="704" w:type="dxa"/>
            <w:vMerge/>
            <w:vAlign w:val="center"/>
          </w:tcPr>
          <w:p w14:paraId="75D7E9BE" w14:textId="77777777" w:rsidR="00F309E4" w:rsidRPr="00F309E4" w:rsidRDefault="00F309E4" w:rsidP="00F309E4">
            <w:pPr>
              <w:jc w:val="center"/>
              <w:rPr>
                <w:sz w:val="20"/>
                <w:szCs w:val="20"/>
              </w:rPr>
            </w:pPr>
          </w:p>
        </w:tc>
        <w:tc>
          <w:tcPr>
            <w:tcW w:w="5959" w:type="dxa"/>
            <w:vMerge/>
            <w:vAlign w:val="center"/>
          </w:tcPr>
          <w:p w14:paraId="772F263D" w14:textId="77777777" w:rsidR="00F309E4" w:rsidRPr="00F309E4" w:rsidRDefault="00F309E4" w:rsidP="00F309E4">
            <w:pPr>
              <w:rPr>
                <w:b/>
                <w:i/>
                <w:iCs/>
                <w:sz w:val="20"/>
                <w:szCs w:val="20"/>
              </w:rPr>
            </w:pPr>
          </w:p>
        </w:tc>
        <w:tc>
          <w:tcPr>
            <w:tcW w:w="1134" w:type="dxa"/>
          </w:tcPr>
          <w:p w14:paraId="66DAFB0D" w14:textId="77777777" w:rsidR="00F309E4" w:rsidRPr="00F309E4" w:rsidRDefault="00F309E4" w:rsidP="00F309E4">
            <w:pPr>
              <w:jc w:val="center"/>
              <w:rPr>
                <w:sz w:val="20"/>
                <w:szCs w:val="20"/>
              </w:rPr>
            </w:pPr>
            <w:r w:rsidRPr="00F309E4">
              <w:rPr>
                <w:sz w:val="20"/>
                <w:szCs w:val="20"/>
              </w:rPr>
              <w:t>9.d</w:t>
            </w:r>
          </w:p>
        </w:tc>
        <w:tc>
          <w:tcPr>
            <w:tcW w:w="1275" w:type="dxa"/>
          </w:tcPr>
          <w:p w14:paraId="79DE1C87" w14:textId="77777777" w:rsidR="00F309E4" w:rsidRPr="00F309E4" w:rsidRDefault="00F309E4" w:rsidP="00F309E4">
            <w:pPr>
              <w:jc w:val="center"/>
              <w:rPr>
                <w:sz w:val="20"/>
                <w:szCs w:val="20"/>
              </w:rPr>
            </w:pPr>
            <w:r w:rsidRPr="00F309E4">
              <w:rPr>
                <w:sz w:val="20"/>
                <w:szCs w:val="20"/>
              </w:rPr>
              <w:t>2</w:t>
            </w:r>
          </w:p>
        </w:tc>
        <w:tc>
          <w:tcPr>
            <w:tcW w:w="1413" w:type="dxa"/>
            <w:vAlign w:val="center"/>
          </w:tcPr>
          <w:p w14:paraId="58F95C14" w14:textId="77777777" w:rsidR="00F309E4" w:rsidRPr="00F309E4" w:rsidRDefault="00F309E4" w:rsidP="00F309E4">
            <w:pPr>
              <w:jc w:val="center"/>
              <w:rPr>
                <w:sz w:val="20"/>
                <w:szCs w:val="20"/>
              </w:rPr>
            </w:pPr>
          </w:p>
        </w:tc>
      </w:tr>
      <w:tr w:rsidR="00F309E4" w:rsidRPr="00A56426" w14:paraId="270DA015" w14:textId="77777777" w:rsidTr="00F309E4">
        <w:trPr>
          <w:trHeight w:hRule="exact" w:val="284"/>
        </w:trPr>
        <w:tc>
          <w:tcPr>
            <w:tcW w:w="704" w:type="dxa"/>
            <w:vMerge w:val="restart"/>
            <w:vAlign w:val="center"/>
          </w:tcPr>
          <w:p w14:paraId="66EB3E5F" w14:textId="77777777" w:rsidR="00F309E4" w:rsidRPr="00F309E4" w:rsidRDefault="00F309E4" w:rsidP="00F309E4">
            <w:pPr>
              <w:jc w:val="center"/>
              <w:rPr>
                <w:sz w:val="20"/>
                <w:szCs w:val="20"/>
              </w:rPr>
            </w:pPr>
            <w:r w:rsidRPr="00F309E4">
              <w:rPr>
                <w:sz w:val="20"/>
                <w:szCs w:val="20"/>
              </w:rPr>
              <w:t>10</w:t>
            </w:r>
          </w:p>
        </w:tc>
        <w:tc>
          <w:tcPr>
            <w:tcW w:w="5959" w:type="dxa"/>
            <w:vMerge w:val="restart"/>
            <w:vAlign w:val="center"/>
          </w:tcPr>
          <w:p w14:paraId="69C49D8C" w14:textId="77777777" w:rsidR="00F309E4" w:rsidRPr="00F309E4" w:rsidRDefault="00F309E4" w:rsidP="00F309E4">
            <w:pPr>
              <w:rPr>
                <w:b/>
                <w:i/>
                <w:iCs/>
                <w:sz w:val="20"/>
                <w:szCs w:val="20"/>
              </w:rPr>
            </w:pPr>
            <w:r w:rsidRPr="00F309E4">
              <w:rPr>
                <w:b/>
                <w:i/>
                <w:iCs/>
                <w:sz w:val="20"/>
                <w:szCs w:val="20"/>
              </w:rPr>
              <w:t>Modello gestionale</w:t>
            </w:r>
          </w:p>
        </w:tc>
        <w:tc>
          <w:tcPr>
            <w:tcW w:w="1134" w:type="dxa"/>
          </w:tcPr>
          <w:p w14:paraId="36DCF84C" w14:textId="77777777" w:rsidR="00F309E4" w:rsidRPr="00F309E4" w:rsidRDefault="00F309E4" w:rsidP="00F309E4">
            <w:pPr>
              <w:jc w:val="center"/>
              <w:rPr>
                <w:sz w:val="20"/>
                <w:szCs w:val="20"/>
              </w:rPr>
            </w:pPr>
            <w:r w:rsidRPr="00F309E4">
              <w:rPr>
                <w:sz w:val="20"/>
                <w:szCs w:val="20"/>
              </w:rPr>
              <w:t>10.a</w:t>
            </w:r>
          </w:p>
        </w:tc>
        <w:tc>
          <w:tcPr>
            <w:tcW w:w="1275" w:type="dxa"/>
          </w:tcPr>
          <w:p w14:paraId="562E5FCA" w14:textId="77777777" w:rsidR="00F309E4" w:rsidRPr="00F309E4" w:rsidRDefault="00F309E4" w:rsidP="00F309E4">
            <w:pPr>
              <w:jc w:val="center"/>
              <w:rPr>
                <w:sz w:val="20"/>
                <w:szCs w:val="20"/>
              </w:rPr>
            </w:pPr>
            <w:r w:rsidRPr="00F309E4">
              <w:rPr>
                <w:sz w:val="20"/>
                <w:szCs w:val="20"/>
              </w:rPr>
              <w:t>5</w:t>
            </w:r>
          </w:p>
        </w:tc>
        <w:tc>
          <w:tcPr>
            <w:tcW w:w="1413" w:type="dxa"/>
            <w:vAlign w:val="center"/>
          </w:tcPr>
          <w:p w14:paraId="4C1D9C9A" w14:textId="77777777" w:rsidR="00F309E4" w:rsidRPr="00F309E4" w:rsidRDefault="00F309E4" w:rsidP="00F309E4">
            <w:pPr>
              <w:jc w:val="center"/>
              <w:rPr>
                <w:sz w:val="20"/>
                <w:szCs w:val="20"/>
              </w:rPr>
            </w:pPr>
          </w:p>
        </w:tc>
      </w:tr>
      <w:tr w:rsidR="00F309E4" w:rsidRPr="00A56426" w14:paraId="7D5949B7" w14:textId="77777777" w:rsidTr="00F309E4">
        <w:trPr>
          <w:trHeight w:hRule="exact" w:val="284"/>
        </w:trPr>
        <w:tc>
          <w:tcPr>
            <w:tcW w:w="704" w:type="dxa"/>
            <w:vMerge/>
            <w:vAlign w:val="center"/>
          </w:tcPr>
          <w:p w14:paraId="50C2FAD4" w14:textId="77777777" w:rsidR="00F309E4" w:rsidRPr="00F309E4" w:rsidRDefault="00F309E4" w:rsidP="00F309E4">
            <w:pPr>
              <w:jc w:val="center"/>
              <w:rPr>
                <w:sz w:val="20"/>
                <w:szCs w:val="20"/>
              </w:rPr>
            </w:pPr>
          </w:p>
        </w:tc>
        <w:tc>
          <w:tcPr>
            <w:tcW w:w="5959" w:type="dxa"/>
            <w:vMerge/>
            <w:vAlign w:val="center"/>
          </w:tcPr>
          <w:p w14:paraId="631D6F81" w14:textId="77777777" w:rsidR="00F309E4" w:rsidRPr="00F309E4" w:rsidRDefault="00F309E4" w:rsidP="00F309E4">
            <w:pPr>
              <w:rPr>
                <w:b/>
                <w:i/>
                <w:iCs/>
                <w:sz w:val="20"/>
                <w:szCs w:val="20"/>
              </w:rPr>
            </w:pPr>
          </w:p>
        </w:tc>
        <w:tc>
          <w:tcPr>
            <w:tcW w:w="1134" w:type="dxa"/>
          </w:tcPr>
          <w:p w14:paraId="7B4B958E" w14:textId="77777777" w:rsidR="00F309E4" w:rsidRPr="00F309E4" w:rsidRDefault="00F309E4" w:rsidP="00F309E4">
            <w:pPr>
              <w:jc w:val="center"/>
              <w:rPr>
                <w:sz w:val="20"/>
                <w:szCs w:val="20"/>
              </w:rPr>
            </w:pPr>
            <w:r w:rsidRPr="00F309E4">
              <w:rPr>
                <w:sz w:val="20"/>
                <w:szCs w:val="20"/>
              </w:rPr>
              <w:t>10.b</w:t>
            </w:r>
          </w:p>
        </w:tc>
        <w:tc>
          <w:tcPr>
            <w:tcW w:w="1275" w:type="dxa"/>
          </w:tcPr>
          <w:p w14:paraId="1DB565CB" w14:textId="77777777" w:rsidR="00F309E4" w:rsidRPr="00F309E4" w:rsidRDefault="00F309E4" w:rsidP="00F309E4">
            <w:pPr>
              <w:jc w:val="center"/>
              <w:rPr>
                <w:sz w:val="20"/>
                <w:szCs w:val="20"/>
              </w:rPr>
            </w:pPr>
            <w:r w:rsidRPr="00F309E4">
              <w:rPr>
                <w:sz w:val="20"/>
                <w:szCs w:val="20"/>
              </w:rPr>
              <w:t>2</w:t>
            </w:r>
          </w:p>
        </w:tc>
        <w:tc>
          <w:tcPr>
            <w:tcW w:w="1413" w:type="dxa"/>
            <w:vAlign w:val="center"/>
          </w:tcPr>
          <w:p w14:paraId="530EE44D" w14:textId="77777777" w:rsidR="00F309E4" w:rsidRPr="00F309E4" w:rsidRDefault="00F309E4" w:rsidP="00F309E4">
            <w:pPr>
              <w:jc w:val="center"/>
              <w:rPr>
                <w:sz w:val="20"/>
                <w:szCs w:val="20"/>
              </w:rPr>
            </w:pPr>
          </w:p>
        </w:tc>
      </w:tr>
      <w:tr w:rsidR="00F309E4" w:rsidRPr="00A56426" w14:paraId="14F2B7D8" w14:textId="77777777" w:rsidTr="00F309E4">
        <w:trPr>
          <w:trHeight w:hRule="exact" w:val="284"/>
        </w:trPr>
        <w:tc>
          <w:tcPr>
            <w:tcW w:w="704" w:type="dxa"/>
            <w:vMerge/>
            <w:vAlign w:val="center"/>
          </w:tcPr>
          <w:p w14:paraId="656DF953" w14:textId="77777777" w:rsidR="00F309E4" w:rsidRPr="00F309E4" w:rsidRDefault="00F309E4" w:rsidP="00F309E4">
            <w:pPr>
              <w:jc w:val="center"/>
              <w:rPr>
                <w:sz w:val="20"/>
                <w:szCs w:val="20"/>
              </w:rPr>
            </w:pPr>
          </w:p>
        </w:tc>
        <w:tc>
          <w:tcPr>
            <w:tcW w:w="5959" w:type="dxa"/>
            <w:vMerge/>
            <w:vAlign w:val="center"/>
          </w:tcPr>
          <w:p w14:paraId="4702CB21" w14:textId="77777777" w:rsidR="00F309E4" w:rsidRPr="00F309E4" w:rsidRDefault="00F309E4" w:rsidP="00F309E4">
            <w:pPr>
              <w:rPr>
                <w:b/>
                <w:i/>
                <w:iCs/>
                <w:sz w:val="20"/>
                <w:szCs w:val="20"/>
              </w:rPr>
            </w:pPr>
          </w:p>
        </w:tc>
        <w:tc>
          <w:tcPr>
            <w:tcW w:w="1134" w:type="dxa"/>
          </w:tcPr>
          <w:p w14:paraId="513792FE" w14:textId="77777777" w:rsidR="00F309E4" w:rsidRPr="00F309E4" w:rsidRDefault="00F309E4" w:rsidP="00F309E4">
            <w:pPr>
              <w:jc w:val="center"/>
              <w:rPr>
                <w:sz w:val="20"/>
                <w:szCs w:val="20"/>
              </w:rPr>
            </w:pPr>
            <w:r w:rsidRPr="00F309E4">
              <w:rPr>
                <w:sz w:val="20"/>
                <w:szCs w:val="20"/>
              </w:rPr>
              <w:t>10.c</w:t>
            </w:r>
          </w:p>
        </w:tc>
        <w:tc>
          <w:tcPr>
            <w:tcW w:w="1275" w:type="dxa"/>
          </w:tcPr>
          <w:p w14:paraId="5C0F0A97" w14:textId="77777777" w:rsidR="00F309E4" w:rsidRPr="00F309E4" w:rsidRDefault="00F309E4" w:rsidP="00F309E4">
            <w:pPr>
              <w:jc w:val="center"/>
              <w:rPr>
                <w:sz w:val="20"/>
                <w:szCs w:val="20"/>
              </w:rPr>
            </w:pPr>
            <w:r w:rsidRPr="00F309E4">
              <w:rPr>
                <w:sz w:val="20"/>
                <w:szCs w:val="20"/>
              </w:rPr>
              <w:t>2</w:t>
            </w:r>
          </w:p>
        </w:tc>
        <w:tc>
          <w:tcPr>
            <w:tcW w:w="1413" w:type="dxa"/>
            <w:vAlign w:val="center"/>
          </w:tcPr>
          <w:p w14:paraId="48162769" w14:textId="77777777" w:rsidR="00F309E4" w:rsidRPr="00F309E4" w:rsidRDefault="00F309E4" w:rsidP="00F309E4">
            <w:pPr>
              <w:jc w:val="center"/>
              <w:rPr>
                <w:sz w:val="20"/>
                <w:szCs w:val="20"/>
              </w:rPr>
            </w:pPr>
          </w:p>
        </w:tc>
      </w:tr>
      <w:tr w:rsidR="00F309E4" w:rsidRPr="00A56426" w14:paraId="5F5D0E02" w14:textId="77777777" w:rsidTr="00F309E4">
        <w:trPr>
          <w:trHeight w:hRule="exact" w:val="284"/>
        </w:trPr>
        <w:tc>
          <w:tcPr>
            <w:tcW w:w="704" w:type="dxa"/>
            <w:vMerge/>
            <w:vAlign w:val="center"/>
          </w:tcPr>
          <w:p w14:paraId="3E83A4FF" w14:textId="77777777" w:rsidR="00F309E4" w:rsidRPr="00F309E4" w:rsidRDefault="00F309E4" w:rsidP="00F309E4">
            <w:pPr>
              <w:jc w:val="center"/>
              <w:rPr>
                <w:sz w:val="20"/>
                <w:szCs w:val="20"/>
              </w:rPr>
            </w:pPr>
          </w:p>
        </w:tc>
        <w:tc>
          <w:tcPr>
            <w:tcW w:w="5959" w:type="dxa"/>
            <w:vMerge/>
            <w:vAlign w:val="center"/>
          </w:tcPr>
          <w:p w14:paraId="5B5DA812" w14:textId="77777777" w:rsidR="00F309E4" w:rsidRPr="00F309E4" w:rsidRDefault="00F309E4" w:rsidP="00F309E4">
            <w:pPr>
              <w:rPr>
                <w:b/>
                <w:i/>
                <w:iCs/>
                <w:sz w:val="20"/>
                <w:szCs w:val="20"/>
              </w:rPr>
            </w:pPr>
          </w:p>
        </w:tc>
        <w:tc>
          <w:tcPr>
            <w:tcW w:w="1134" w:type="dxa"/>
          </w:tcPr>
          <w:p w14:paraId="3305A7C9" w14:textId="77777777" w:rsidR="00F309E4" w:rsidRPr="00F309E4" w:rsidRDefault="00F309E4" w:rsidP="00F309E4">
            <w:pPr>
              <w:jc w:val="center"/>
              <w:rPr>
                <w:sz w:val="20"/>
                <w:szCs w:val="20"/>
              </w:rPr>
            </w:pPr>
            <w:r w:rsidRPr="00F309E4">
              <w:rPr>
                <w:sz w:val="20"/>
                <w:szCs w:val="20"/>
              </w:rPr>
              <w:t>10.d</w:t>
            </w:r>
          </w:p>
        </w:tc>
        <w:tc>
          <w:tcPr>
            <w:tcW w:w="1275" w:type="dxa"/>
          </w:tcPr>
          <w:p w14:paraId="7B029D69" w14:textId="77777777" w:rsidR="00F309E4" w:rsidRPr="00F309E4" w:rsidRDefault="00F309E4" w:rsidP="00F309E4">
            <w:pPr>
              <w:jc w:val="center"/>
              <w:rPr>
                <w:sz w:val="20"/>
                <w:szCs w:val="20"/>
              </w:rPr>
            </w:pPr>
            <w:r w:rsidRPr="00F309E4">
              <w:rPr>
                <w:sz w:val="20"/>
                <w:szCs w:val="20"/>
              </w:rPr>
              <w:t>3</w:t>
            </w:r>
          </w:p>
        </w:tc>
        <w:tc>
          <w:tcPr>
            <w:tcW w:w="1413" w:type="dxa"/>
            <w:vAlign w:val="center"/>
          </w:tcPr>
          <w:p w14:paraId="2E5DCBB8" w14:textId="77777777" w:rsidR="00F309E4" w:rsidRPr="00F309E4" w:rsidRDefault="00F309E4" w:rsidP="00F309E4">
            <w:pPr>
              <w:jc w:val="center"/>
              <w:rPr>
                <w:sz w:val="20"/>
                <w:szCs w:val="20"/>
              </w:rPr>
            </w:pPr>
          </w:p>
        </w:tc>
      </w:tr>
      <w:tr w:rsidR="00F309E4" w:rsidRPr="00A56426" w14:paraId="713C3F51" w14:textId="77777777" w:rsidTr="00F309E4">
        <w:trPr>
          <w:trHeight w:hRule="exact" w:val="284"/>
        </w:trPr>
        <w:tc>
          <w:tcPr>
            <w:tcW w:w="704" w:type="dxa"/>
            <w:vMerge/>
            <w:vAlign w:val="center"/>
          </w:tcPr>
          <w:p w14:paraId="0FEF5D76" w14:textId="77777777" w:rsidR="00F309E4" w:rsidRPr="00F309E4" w:rsidRDefault="00F309E4" w:rsidP="00F309E4">
            <w:pPr>
              <w:jc w:val="center"/>
              <w:rPr>
                <w:sz w:val="20"/>
                <w:szCs w:val="20"/>
              </w:rPr>
            </w:pPr>
          </w:p>
        </w:tc>
        <w:tc>
          <w:tcPr>
            <w:tcW w:w="5959" w:type="dxa"/>
            <w:vMerge/>
            <w:vAlign w:val="center"/>
          </w:tcPr>
          <w:p w14:paraId="6CE13F92" w14:textId="77777777" w:rsidR="00F309E4" w:rsidRPr="00F309E4" w:rsidRDefault="00F309E4" w:rsidP="00F309E4">
            <w:pPr>
              <w:rPr>
                <w:b/>
                <w:i/>
                <w:iCs/>
                <w:sz w:val="20"/>
                <w:szCs w:val="20"/>
              </w:rPr>
            </w:pPr>
          </w:p>
        </w:tc>
        <w:tc>
          <w:tcPr>
            <w:tcW w:w="1134" w:type="dxa"/>
          </w:tcPr>
          <w:p w14:paraId="1850BDBA" w14:textId="77777777" w:rsidR="00F309E4" w:rsidRPr="00F309E4" w:rsidRDefault="00F309E4" w:rsidP="00F309E4">
            <w:pPr>
              <w:jc w:val="center"/>
              <w:rPr>
                <w:sz w:val="20"/>
                <w:szCs w:val="20"/>
              </w:rPr>
            </w:pPr>
            <w:r w:rsidRPr="00F309E4">
              <w:rPr>
                <w:sz w:val="20"/>
                <w:szCs w:val="20"/>
              </w:rPr>
              <w:t>10.e</w:t>
            </w:r>
          </w:p>
        </w:tc>
        <w:tc>
          <w:tcPr>
            <w:tcW w:w="1275" w:type="dxa"/>
          </w:tcPr>
          <w:p w14:paraId="6C8B3B72" w14:textId="77777777" w:rsidR="00F309E4" w:rsidRPr="00F309E4" w:rsidRDefault="00F309E4" w:rsidP="00F309E4">
            <w:pPr>
              <w:jc w:val="center"/>
              <w:rPr>
                <w:sz w:val="20"/>
                <w:szCs w:val="20"/>
              </w:rPr>
            </w:pPr>
            <w:r w:rsidRPr="00F309E4">
              <w:rPr>
                <w:sz w:val="20"/>
                <w:szCs w:val="20"/>
              </w:rPr>
              <w:t>3</w:t>
            </w:r>
          </w:p>
        </w:tc>
        <w:tc>
          <w:tcPr>
            <w:tcW w:w="1413" w:type="dxa"/>
            <w:vAlign w:val="center"/>
          </w:tcPr>
          <w:p w14:paraId="34746B11" w14:textId="77777777" w:rsidR="00F309E4" w:rsidRPr="00F309E4" w:rsidRDefault="00F309E4" w:rsidP="00F309E4">
            <w:pPr>
              <w:jc w:val="center"/>
              <w:rPr>
                <w:sz w:val="20"/>
                <w:szCs w:val="20"/>
              </w:rPr>
            </w:pPr>
          </w:p>
        </w:tc>
      </w:tr>
      <w:tr w:rsidR="00F309E4" w:rsidRPr="00A56426" w14:paraId="399A26B4" w14:textId="77777777" w:rsidTr="00E31824">
        <w:trPr>
          <w:trHeight w:val="569"/>
        </w:trPr>
        <w:tc>
          <w:tcPr>
            <w:tcW w:w="7797" w:type="dxa"/>
            <w:gridSpan w:val="3"/>
            <w:vAlign w:val="center"/>
          </w:tcPr>
          <w:p w14:paraId="2F5605F5" w14:textId="77777777" w:rsidR="00F309E4" w:rsidRPr="00F309E4" w:rsidRDefault="00F309E4" w:rsidP="00F309E4">
            <w:pPr>
              <w:jc w:val="center"/>
              <w:rPr>
                <w:b/>
                <w:sz w:val="20"/>
                <w:szCs w:val="20"/>
              </w:rPr>
            </w:pPr>
            <w:r w:rsidRPr="00F309E4">
              <w:rPr>
                <w:b/>
                <w:sz w:val="20"/>
                <w:szCs w:val="20"/>
              </w:rPr>
              <w:t>Totale punteggio</w:t>
            </w:r>
          </w:p>
        </w:tc>
        <w:tc>
          <w:tcPr>
            <w:tcW w:w="1275" w:type="dxa"/>
          </w:tcPr>
          <w:p w14:paraId="122F417A" w14:textId="77777777" w:rsidR="00F309E4" w:rsidRPr="00F309E4" w:rsidRDefault="00F309E4" w:rsidP="00F309E4">
            <w:pPr>
              <w:jc w:val="center"/>
              <w:rPr>
                <w:b/>
                <w:sz w:val="20"/>
                <w:szCs w:val="20"/>
              </w:rPr>
            </w:pPr>
            <w:r w:rsidRPr="00F309E4">
              <w:rPr>
                <w:b/>
                <w:sz w:val="20"/>
                <w:szCs w:val="20"/>
              </w:rPr>
              <w:t>100</w:t>
            </w:r>
          </w:p>
        </w:tc>
        <w:tc>
          <w:tcPr>
            <w:tcW w:w="1413" w:type="dxa"/>
            <w:vAlign w:val="center"/>
          </w:tcPr>
          <w:p w14:paraId="39EFA503" w14:textId="77777777" w:rsidR="00F309E4" w:rsidRPr="00F309E4" w:rsidRDefault="00F309E4" w:rsidP="00F309E4">
            <w:pPr>
              <w:jc w:val="center"/>
              <w:rPr>
                <w:b/>
                <w:sz w:val="20"/>
                <w:szCs w:val="20"/>
              </w:rPr>
            </w:pPr>
          </w:p>
        </w:tc>
      </w:tr>
    </w:tbl>
    <w:p w14:paraId="40F5A8A3" w14:textId="10C44683" w:rsidR="00F309E4" w:rsidRPr="00513573" w:rsidRDefault="00F309E4" w:rsidP="00F309E4">
      <w:pPr>
        <w:autoSpaceDE w:val="0"/>
        <w:autoSpaceDN w:val="0"/>
        <w:adjustRightInd w:val="0"/>
        <w:jc w:val="center"/>
      </w:pPr>
    </w:p>
    <w:p w14:paraId="09446F8D" w14:textId="165589E5" w:rsidR="003C6D44" w:rsidRPr="00760A09" w:rsidRDefault="003C6D44" w:rsidP="00F309E4">
      <w:pPr>
        <w:autoSpaceDE w:val="0"/>
        <w:autoSpaceDN w:val="0"/>
        <w:adjustRightInd w:val="0"/>
        <w:jc w:val="right"/>
        <w:rPr>
          <w:sz w:val="24"/>
          <w:szCs w:val="24"/>
          <w:lang w:eastAsia="fr-FR"/>
        </w:rPr>
      </w:pPr>
    </w:p>
    <w:sectPr w:rsidR="003C6D44" w:rsidRPr="00760A09" w:rsidSect="00575D5D">
      <w:headerReference w:type="even" r:id="rId13"/>
      <w:headerReference w:type="default" r:id="rId14"/>
      <w:footerReference w:type="default" r:id="rId15"/>
      <w:headerReference w:type="first" r:id="rId16"/>
      <w:pgSz w:w="11906" w:h="16838"/>
      <w:pgMar w:top="851" w:right="1134" w:bottom="1134" w:left="1134" w:header="563"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8771B12" w14:textId="77777777" w:rsidR="00AB63D6" w:rsidRDefault="00AB63D6" w:rsidP="00456783">
      <w:pPr>
        <w:spacing w:after="0" w:line="240" w:lineRule="auto"/>
      </w:pPr>
      <w:r>
        <w:separator/>
      </w:r>
    </w:p>
  </w:endnote>
  <w:endnote w:type="continuationSeparator" w:id="0">
    <w:p w14:paraId="357E469F" w14:textId="77777777" w:rsidR="00AB63D6" w:rsidRDefault="00AB63D6" w:rsidP="004567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Helvetica Linotype">
    <w:altName w:val="Arial"/>
    <w:panose1 w:val="00000000000000000000"/>
    <w:charset w:val="00"/>
    <w:family w:val="swiss"/>
    <w:notTrueType/>
    <w:pitch w:val="default"/>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B7AA7B" w14:textId="77777777" w:rsidR="00B31752" w:rsidRDefault="00B31752" w:rsidP="000C7842">
    <w:pPr>
      <w:pStyle w:val="Pidipagina"/>
      <w:framePr w:wrap="around"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end"/>
    </w:r>
  </w:p>
  <w:p w14:paraId="6BA3F9EB" w14:textId="77777777" w:rsidR="00B31752" w:rsidRDefault="00B31752" w:rsidP="000C7842">
    <w:pPr>
      <w:pStyle w:val="Pidipa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9F9841" w14:textId="5310E726" w:rsidR="00B31752" w:rsidRPr="00AB7F5A" w:rsidRDefault="00627B28" w:rsidP="006E5143">
    <w:pPr>
      <w:pStyle w:val="Pidipaginadispari-Dipartimento"/>
    </w:pPr>
    <w:r>
      <w:rPr>
        <w:noProof/>
        <w:lang w:eastAsia="it-IT"/>
      </w:rPr>
      <w:drawing>
        <wp:anchor distT="0" distB="0" distL="114300" distR="114300" simplePos="0" relativeHeight="251667456" behindDoc="1" locked="0" layoutInCell="0" allowOverlap="1" wp14:anchorId="6BA1E009" wp14:editId="2193228A">
          <wp:simplePos x="0" y="0"/>
          <wp:positionH relativeFrom="page">
            <wp:posOffset>27940</wp:posOffset>
          </wp:positionH>
          <wp:positionV relativeFrom="page">
            <wp:posOffset>9322344</wp:posOffset>
          </wp:positionV>
          <wp:extent cx="7548880" cy="1454150"/>
          <wp:effectExtent l="0" t="0" r="0" b="0"/>
          <wp:wrapNone/>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BaffoInferior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48880" cy="1454150"/>
                  </a:xfrm>
                  <a:prstGeom prst="rect">
                    <a:avLst/>
                  </a:prstGeom>
                </pic:spPr>
              </pic:pic>
            </a:graphicData>
          </a:graphic>
          <wp14:sizeRelH relativeFrom="margin">
            <wp14:pctWidth>0</wp14:pctWidth>
          </wp14:sizeRelH>
          <wp14:sizeRelV relativeFrom="margin">
            <wp14:pctHeight>0</wp14:pctHeight>
          </wp14:sizeRelV>
        </wp:anchor>
      </w:drawing>
    </w:r>
    <w:r>
      <w:rPr>
        <w:noProof/>
        <w:lang w:eastAsia="it-IT"/>
      </w:rPr>
      <w:t>0</w:t>
    </w:r>
    <w:r w:rsidR="00B31752" w:rsidRPr="00AB7F5A">
      <w:t>Regione Basilicata Dipartimento Politiche Agricole e Forestali</w:t>
    </w:r>
  </w:p>
  <w:p w14:paraId="66A0E9C0" w14:textId="5C2DE804" w:rsidR="00B31752" w:rsidRPr="00AB7F5A" w:rsidRDefault="00B31752" w:rsidP="006E5143">
    <w:pPr>
      <w:pStyle w:val="Pidipaginadispari-Ufficio"/>
    </w:pPr>
    <w:r w:rsidRPr="00AB7F5A">
      <w:t xml:space="preserve">Autorità di Gestione </w:t>
    </w:r>
    <w:r>
      <w:t xml:space="preserve">PSR </w:t>
    </w:r>
    <w:r w:rsidRPr="007C1B83">
      <w:t>Basilicata</w:t>
    </w:r>
    <w:r w:rsidRPr="00AB7F5A">
      <w:t xml:space="preserve"> 2014-2020</w:t>
    </w:r>
  </w:p>
  <w:p w14:paraId="4634596B" w14:textId="24A0DE4D" w:rsidR="00B31752" w:rsidRPr="00AB7F5A" w:rsidRDefault="00B31752" w:rsidP="006E5143">
    <w:pPr>
      <w:pStyle w:val="Pidipaginadispari-Ufficio"/>
    </w:pPr>
    <w:r w:rsidRPr="00AB7F5A">
      <w:t>Via Vincenzo Verrastro, 10 - 85100 Potenza</w:t>
    </w:r>
  </w:p>
  <w:p w14:paraId="61574293" w14:textId="06E6E41C" w:rsidR="00B31752" w:rsidRPr="009D3E26" w:rsidRDefault="00B31752" w:rsidP="006E5143">
    <w:pPr>
      <w:pStyle w:val="Pidipaginadispari-Ufficio"/>
    </w:pPr>
    <w:r w:rsidRPr="009D3E26">
      <w:t xml:space="preserve">web: </w:t>
    </w:r>
    <w:r w:rsidRPr="009D3E26">
      <w:rPr>
        <w:rStyle w:val="Pidipagina-web"/>
      </w:rPr>
      <w:t>www.basilicatapsr.it</w:t>
    </w:r>
    <w:r w:rsidRPr="009D3E26">
      <w:t xml:space="preserve"> | </w:t>
    </w:r>
    <w:proofErr w:type="spellStart"/>
    <w:r w:rsidRPr="009D3E26">
      <w:t>twitter</w:t>
    </w:r>
    <w:proofErr w:type="spellEnd"/>
    <w:r w:rsidRPr="009D3E26">
      <w:t xml:space="preserve">: </w:t>
    </w:r>
    <w:r w:rsidRPr="009D3E26">
      <w:rPr>
        <w:rStyle w:val="Pidipagina-web"/>
      </w:rPr>
      <w:t>@</w:t>
    </w:r>
    <w:proofErr w:type="spellStart"/>
    <w:r w:rsidRPr="009D3E26">
      <w:rPr>
        <w:rStyle w:val="Pidipagina-web"/>
      </w:rPr>
      <w:t>ruralbasilicata</w:t>
    </w:r>
    <w:proofErr w:type="spellEnd"/>
    <w:r w:rsidRPr="009D3E26">
      <w:rPr>
        <w:rStyle w:val="Pidipagina-web"/>
      </w:rPr>
      <w:t xml:space="preserve"> | </w:t>
    </w:r>
    <w:r w:rsidRPr="009D3E26">
      <w:t xml:space="preserve">| e-mail: </w:t>
    </w:r>
    <w:r w:rsidRPr="009D3E26">
      <w:rPr>
        <w:rStyle w:val="Pidipagina-web"/>
      </w:rPr>
      <w:t xml:space="preserve">adg.psr@regione.basilicata.it </w:t>
    </w:r>
  </w:p>
  <w:p w14:paraId="0FDFD4C8" w14:textId="2558AADD" w:rsidR="00B31752" w:rsidRPr="009D3E26" w:rsidRDefault="00B31752" w:rsidP="00CB6E4F">
    <w:pPr>
      <w:rPr>
        <w:rFonts w:eastAsia="Batang"/>
        <w:b/>
        <w:color w:val="92D050"/>
        <w:sz w:val="28"/>
        <w:szCs w:val="20"/>
      </w:rPr>
    </w:pPr>
  </w:p>
  <w:p w14:paraId="16501FC4" w14:textId="4E07D78E" w:rsidR="00B31752" w:rsidRPr="009D3E26" w:rsidRDefault="00B31752" w:rsidP="00CB6E4F">
    <w:pPr>
      <w:pStyle w:val="Pidipagina"/>
      <w:tabs>
        <w:tab w:val="clear" w:pos="4819"/>
        <w:tab w:val="clear" w:pos="9638"/>
        <w:tab w:val="left" w:pos="8170"/>
      </w:tabs>
    </w:pPr>
    <w:r w:rsidRPr="009D3E26">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BB681A" w14:textId="492071C6" w:rsidR="00B31752" w:rsidRDefault="00893A9D" w:rsidP="000C7842">
    <w:pPr>
      <w:pStyle w:val="Pidipagina"/>
      <w:ind w:right="360"/>
      <w:jc w:val="center"/>
    </w:pPr>
    <w:r>
      <w:rPr>
        <w:noProof/>
        <w:lang w:eastAsia="it-IT"/>
      </w:rPr>
      <w:drawing>
        <wp:anchor distT="0" distB="0" distL="114300" distR="114300" simplePos="0" relativeHeight="251663360" behindDoc="1" locked="0" layoutInCell="0" allowOverlap="1" wp14:anchorId="502D9A98" wp14:editId="70349306">
          <wp:simplePos x="0" y="0"/>
          <wp:positionH relativeFrom="page">
            <wp:posOffset>27396</wp:posOffset>
          </wp:positionH>
          <wp:positionV relativeFrom="page">
            <wp:posOffset>9236075</wp:posOffset>
          </wp:positionV>
          <wp:extent cx="7559675" cy="1456055"/>
          <wp:effectExtent l="0" t="0" r="3175" b="0"/>
          <wp:wrapNone/>
          <wp:docPr id="299" name="Immagin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BaffoInferioreInterno.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9675" cy="1456055"/>
                  </a:xfrm>
                  <a:prstGeom prst="rect">
                    <a:avLst/>
                  </a:prstGeom>
                </pic:spPr>
              </pic:pic>
            </a:graphicData>
          </a:graphic>
          <wp14:sizeRelH relativeFrom="margin">
            <wp14:pctWidth>0</wp14:pctWidth>
          </wp14:sizeRelH>
          <wp14:sizeRelV relativeFrom="margin">
            <wp14:pctHeight>0</wp14:pctHeight>
          </wp14:sizeRelV>
        </wp:anchor>
      </w:drawing>
    </w:r>
  </w:p>
  <w:p w14:paraId="3345173A" w14:textId="58B5D4FE" w:rsidR="00B31752" w:rsidRPr="006E2AE0" w:rsidRDefault="00B31752" w:rsidP="000C7842">
    <w:pPr>
      <w:pStyle w:val="Pidipaginadispari-Titoloavviso"/>
      <w:rPr>
        <w:lang w:eastAsia="it-IT"/>
      </w:rPr>
    </w:pPr>
    <w:r w:rsidRPr="003645B3">
      <w:rPr>
        <w:lang w:eastAsia="it-IT"/>
      </w:rPr>
      <mc:AlternateContent>
        <mc:Choice Requires="wps">
          <w:drawing>
            <wp:anchor distT="0" distB="0" distL="114300" distR="114300" simplePos="0" relativeHeight="251665408" behindDoc="0" locked="1" layoutInCell="0" allowOverlap="1" wp14:anchorId="395FCC9F" wp14:editId="2B39B200">
              <wp:simplePos x="0" y="0"/>
              <wp:positionH relativeFrom="column">
                <wp:posOffset>5962650</wp:posOffset>
              </wp:positionH>
              <wp:positionV relativeFrom="page">
                <wp:posOffset>9811385</wp:posOffset>
              </wp:positionV>
              <wp:extent cx="457835" cy="224155"/>
              <wp:effectExtent l="0" t="0" r="0" b="0"/>
              <wp:wrapNone/>
              <wp:docPr id="30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835" cy="224155"/>
                      </a:xfrm>
                      <a:prstGeom prst="rect">
                        <a:avLst/>
                      </a:prstGeom>
                      <a:noFill/>
                      <a:ln w="9525">
                        <a:noFill/>
                        <a:miter lim="800000"/>
                        <a:headEnd/>
                        <a:tailEnd/>
                      </a:ln>
                    </wps:spPr>
                    <wps:txbx>
                      <w:txbxContent>
                        <w:p w14:paraId="7A7D8686" w14:textId="77777777" w:rsidR="00B31752" w:rsidRPr="003645B3" w:rsidRDefault="00B31752" w:rsidP="000C7842">
                          <w:pPr>
                            <w:pStyle w:val="Pidipagina"/>
                            <w:jc w:val="center"/>
                            <w:rPr>
                              <w:rStyle w:val="Numeropagina"/>
                            </w:rPr>
                          </w:pPr>
                          <w:r w:rsidRPr="003645B3">
                            <w:rPr>
                              <w:rStyle w:val="Numeropagina"/>
                              <w:color w:val="808080" w:themeColor="background1" w:themeShade="80"/>
                              <w:sz w:val="16"/>
                            </w:rPr>
                            <w:fldChar w:fldCharType="begin"/>
                          </w:r>
                          <w:r w:rsidRPr="003645B3">
                            <w:rPr>
                              <w:rStyle w:val="Numeropagina"/>
                              <w:color w:val="808080" w:themeColor="background1" w:themeShade="80"/>
                              <w:sz w:val="16"/>
                            </w:rPr>
                            <w:instrText>PAGE   \* MERGEFORMAT</w:instrText>
                          </w:r>
                          <w:r w:rsidRPr="003645B3">
                            <w:rPr>
                              <w:rStyle w:val="Numeropagina"/>
                              <w:color w:val="808080" w:themeColor="background1" w:themeShade="80"/>
                              <w:sz w:val="16"/>
                            </w:rPr>
                            <w:fldChar w:fldCharType="separate"/>
                          </w:r>
                          <w:r w:rsidR="00E31824">
                            <w:rPr>
                              <w:rStyle w:val="Numeropagina"/>
                              <w:noProof/>
                              <w:color w:val="808080" w:themeColor="background1" w:themeShade="80"/>
                              <w:sz w:val="16"/>
                            </w:rPr>
                            <w:t>7</w:t>
                          </w:r>
                          <w:r w:rsidRPr="003645B3">
                            <w:rPr>
                              <w:rStyle w:val="Numeropagina"/>
                              <w:color w:val="808080" w:themeColor="background1" w:themeShade="80"/>
                              <w:sz w:val="16"/>
                            </w:rPr>
                            <w:fldChar w:fldCharType="end"/>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Casella di testo 2" o:spid="_x0000_s1026" type="#_x0000_t202" style="position:absolute;margin-left:469.5pt;margin-top:772.55pt;width:36.05pt;height:17.65pt;z-index:251665408;visibility:visible;mso-wrap-style:square;mso-width-percent:0;mso-height-percent:200;mso-wrap-distance-left:9pt;mso-wrap-distance-top:0;mso-wrap-distance-right:9pt;mso-wrap-distance-bottom:0;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" o:allowincell="f" filled="f" stroked="f">
              <v:textbox style="mso-fit-shape-to-text:t">
                <w:txbxContent>
                  <w:p w14:paraId="7A7D8686" w14:textId="77777777" w:rsidR="00B31752" w:rsidRPr="003645B3" w:rsidRDefault="00B31752" w:rsidP="000C7842">
                    <w:pPr>
                      <w:pStyle w:val="Pidipagina"/>
                      <w:jc w:val="center"/>
                      <w:rPr>
                        <w:rStyle w:val="Numeropagina"/>
                      </w:rPr>
                    </w:pPr>
                    <w:r w:rsidRPr="003645B3">
                      <w:rPr>
                        <w:rStyle w:val="Numeropagina"/>
                        <w:color w:val="808080" w:themeColor="background1" w:themeShade="80"/>
                        <w:sz w:val="16"/>
                      </w:rPr>
                      <w:fldChar w:fldCharType="begin"/>
                    </w:r>
                    <w:r w:rsidRPr="003645B3">
                      <w:rPr>
                        <w:rStyle w:val="Numeropagina"/>
                        <w:color w:val="808080" w:themeColor="background1" w:themeShade="80"/>
                        <w:sz w:val="16"/>
                      </w:rPr>
                      <w:instrText>PAGE   \* MERGEFORMAT</w:instrText>
                    </w:r>
                    <w:r w:rsidRPr="003645B3">
                      <w:rPr>
                        <w:rStyle w:val="Numeropagina"/>
                        <w:color w:val="808080" w:themeColor="background1" w:themeShade="80"/>
                        <w:sz w:val="16"/>
                      </w:rPr>
                      <w:fldChar w:fldCharType="separate"/>
                    </w:r>
                    <w:r w:rsidR="00E31824">
                      <w:rPr>
                        <w:rStyle w:val="Numeropagina"/>
                        <w:noProof/>
                        <w:color w:val="808080" w:themeColor="background1" w:themeShade="80"/>
                        <w:sz w:val="16"/>
                      </w:rPr>
                      <w:t>7</w:t>
                    </w:r>
                    <w:r w:rsidRPr="003645B3">
                      <w:rPr>
                        <w:rStyle w:val="Numeropagina"/>
                        <w:color w:val="808080" w:themeColor="background1" w:themeShade="80"/>
                        <w:sz w:val="16"/>
                      </w:rPr>
                      <w:fldChar w:fldCharType="end"/>
                    </w:r>
                  </w:p>
                </w:txbxContent>
              </v:textbox>
              <w10:wrap anchory="page"/>
              <w10:anchorlock/>
            </v:shape>
          </w:pict>
        </mc:Fallback>
      </mc:AlternateContent>
    </w:r>
    <w:r w:rsidR="008631D2">
      <w:rPr>
        <w:lang w:eastAsia="it-IT"/>
      </w:rPr>
      <w:t>Misura 19 – SLTP LEADER – Disposizioni di attuazione</w:t>
    </w:r>
    <w:r w:rsidR="001A07B6">
      <w:rPr>
        <w:lang w:eastAsia="it-IT"/>
      </w:rPr>
      <w:t xml:space="preserve"> – Sezione </w:t>
    </w:r>
    <w:r w:rsidR="008229FF">
      <w:rPr>
        <w:lang w:eastAsia="it-IT"/>
      </w:rPr>
      <w:t>3</w:t>
    </w:r>
    <w:r w:rsidR="004E1B0D">
      <w:rPr>
        <w:lang w:eastAsia="it-IT"/>
      </w:rPr>
      <w:t xml:space="preserve"> All. </w:t>
    </w:r>
    <w:r w:rsidR="004E7E1B">
      <w:rPr>
        <w:lang w:eastAsia="it-IT"/>
      </w:rPr>
      <w:t>2</w:t>
    </w:r>
  </w:p>
  <w:p w14:paraId="7C98DA71" w14:textId="77777777" w:rsidR="00B31752" w:rsidRPr="00AB7F5A" w:rsidRDefault="00B31752" w:rsidP="000C7842">
    <w:pPr>
      <w:pStyle w:val="Pidipaginadispari-Dipartimento"/>
    </w:pPr>
    <w:r w:rsidRPr="00AB7F5A">
      <w:t>Regione Basilicata Dipartimento Politiche Agricole e Forestali</w:t>
    </w:r>
  </w:p>
  <w:p w14:paraId="03959E4B" w14:textId="2BC53F77" w:rsidR="00B31752" w:rsidRDefault="00B31752" w:rsidP="000C7842">
    <w:pPr>
      <w:pStyle w:val="Pidipagina"/>
    </w:pPr>
    <w:r>
      <w:rPr>
        <w:rFonts w:cs="Times New Roman"/>
        <w:b/>
        <w:color w:val="808080" w:themeColor="background1" w:themeShade="80"/>
        <w:sz w:val="14"/>
        <w:szCs w:val="20"/>
      </w:rPr>
      <w:t xml:space="preserve">Autorità di Gestione PSR </w:t>
    </w:r>
    <w:r w:rsidR="00CE358B">
      <w:rPr>
        <w:rFonts w:cs="Times New Roman"/>
        <w:b/>
        <w:color w:val="808080" w:themeColor="background1" w:themeShade="80"/>
        <w:sz w:val="14"/>
        <w:szCs w:val="20"/>
      </w:rPr>
      <w:t>Basilicata 2014-2020</w:t>
    </w:r>
    <w:r w:rsidR="003E4AD7">
      <w:rPr>
        <w:rFonts w:cs="Times New Roman"/>
        <w:b/>
        <w:color w:val="808080" w:themeColor="background1" w:themeShade="80"/>
        <w:sz w:val="14"/>
        <w:szCs w:val="20"/>
      </w:rPr>
      <w:t xml:space="preserve"> - </w:t>
    </w:r>
    <w:r w:rsidRPr="000C7842">
      <w:rPr>
        <w:rFonts w:cs="Times New Roman"/>
        <w:b/>
        <w:color w:val="808080" w:themeColor="background1" w:themeShade="80"/>
        <w:sz w:val="14"/>
        <w:szCs w:val="20"/>
      </w:rPr>
      <w:t>Via Vincenzo Verrastro, 10 - 85100 Potenza</w:t>
    </w:r>
    <w:r>
      <w:rPr>
        <w:noProof/>
        <w:lang w:eastAsia="it-IT"/>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A5CEE28" w14:textId="77777777" w:rsidR="00AB63D6" w:rsidRDefault="00AB63D6" w:rsidP="00456783">
      <w:pPr>
        <w:spacing w:after="0" w:line="240" w:lineRule="auto"/>
      </w:pPr>
      <w:r>
        <w:separator/>
      </w:r>
    </w:p>
  </w:footnote>
  <w:footnote w:type="continuationSeparator" w:id="0">
    <w:p w14:paraId="5E8DBA39" w14:textId="77777777" w:rsidR="00AB63D6" w:rsidRDefault="00AB63D6" w:rsidP="0045678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6EADDF" w14:textId="3A86DF09" w:rsidR="00B31752" w:rsidRDefault="00B31752" w:rsidP="00575D5D">
    <w:pPr>
      <w:pStyle w:val="Intestazione"/>
      <w:ind w:right="567"/>
      <w:jc w:val="right"/>
    </w:pPr>
    <w:r>
      <w:rPr>
        <w:rFonts w:eastAsia="Times New Roman"/>
        <w:noProof/>
        <w:lang w:eastAsia="it-IT"/>
      </w:rPr>
      <w:drawing>
        <wp:inline distT="0" distB="0" distL="0" distR="0" wp14:anchorId="59EE430E" wp14:editId="5FD36D54">
          <wp:extent cx="1587954" cy="949525"/>
          <wp:effectExtent l="0" t="0" r="0" b="0"/>
          <wp:docPr id="20" name="Immagine 20" descr="logo_FEA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EASR"/>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601613" cy="957693"/>
                  </a:xfrm>
                  <a:prstGeom prst="rect">
                    <a:avLst/>
                  </a:prstGeom>
                  <a:noFill/>
                  <a:ln>
                    <a:noFill/>
                  </a:ln>
                </pic:spPr>
              </pic:pic>
            </a:graphicData>
          </a:graphic>
        </wp:inline>
      </w:drawing>
    </w:r>
    <w:r w:rsidR="00151F3C">
      <w:tab/>
      <w:t xml:space="preserve">                               </w:t>
    </w:r>
    <w:r w:rsidR="00151F3C">
      <w:rPr>
        <w:rFonts w:eastAsia="Times New Roman"/>
        <w:noProof/>
        <w:lang w:eastAsia="it-IT"/>
      </w:rPr>
      <w:drawing>
        <wp:inline distT="0" distB="0" distL="0" distR="0" wp14:anchorId="6CF4F0FD" wp14:editId="0BCE11A6">
          <wp:extent cx="3550861" cy="940467"/>
          <wp:effectExtent l="0" t="0" r="0" b="0"/>
          <wp:docPr id="21" name="Immagine 21" descr="prova log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va loghi"/>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3546446" cy="939298"/>
                  </a:xfrm>
                  <a:prstGeom prst="rect">
                    <a:avLst/>
                  </a:prstGeom>
                  <a:noFill/>
                  <a:ln>
                    <a:noFill/>
                  </a:ln>
                </pic:spPr>
              </pic:pic>
            </a:graphicData>
          </a:graphic>
        </wp:inline>
      </w:drawing>
    </w:r>
    <w:r>
      <w:tab/>
    </w:r>
    <w:r>
      <w:tab/>
    </w:r>
  </w:p>
  <w:p w14:paraId="151125B9" w14:textId="09C4BC0B" w:rsidR="00B31752" w:rsidRDefault="00B31752" w:rsidP="00C34529">
    <w:pPr>
      <w:pStyle w:val="Intestazione"/>
      <w:ind w:left="-1134"/>
    </w:pPr>
    <w:r>
      <w:rPr>
        <w:noProof/>
        <w:lang w:eastAsia="it-IT"/>
      </w:rPr>
      <w:drawing>
        <wp:anchor distT="0" distB="0" distL="114300" distR="114300" simplePos="0" relativeHeight="251659264" behindDoc="0" locked="0" layoutInCell="0" allowOverlap="1" wp14:anchorId="64D32FCA" wp14:editId="54CC9C94">
          <wp:simplePos x="0" y="0"/>
          <wp:positionH relativeFrom="page">
            <wp:posOffset>-80010</wp:posOffset>
          </wp:positionH>
          <wp:positionV relativeFrom="page">
            <wp:posOffset>3872139</wp:posOffset>
          </wp:positionV>
          <wp:extent cx="7555865" cy="1943735"/>
          <wp:effectExtent l="0" t="0" r="0" b="0"/>
          <wp:wrapNone/>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BaffoSuperiore.png"/>
                  <pic:cNvPicPr/>
                </pic:nvPicPr>
                <pic:blipFill>
                  <a:blip r:embed="rId3" cstate="print">
                    <a:extLst>
                      <a:ext uri="{28A0092B-C50C-407E-A947-70E740481C1C}">
                        <a14:useLocalDpi xmlns:a14="http://schemas.microsoft.com/office/drawing/2010/main" val="0"/>
                      </a:ext>
                    </a:extLst>
                  </a:blip>
                  <a:stretch>
                    <a:fillRect/>
                  </a:stretch>
                </pic:blipFill>
                <pic:spPr>
                  <a:xfrm>
                    <a:off x="0" y="0"/>
                    <a:ext cx="7555865" cy="1943735"/>
                  </a:xfrm>
                  <a:prstGeom prst="rect">
                    <a:avLst/>
                  </a:prstGeom>
                </pic:spPr>
              </pic:pic>
            </a:graphicData>
          </a:graphic>
          <wp14:sizeRelH relativeFrom="margin">
            <wp14:pctWidth>0</wp14:pctWidth>
          </wp14:sizeRelH>
          <wp14:sizeRelV relativeFrom="margin">
            <wp14:pctHeight>0</wp14:pctHeight>
          </wp14:sizeRelV>
        </wp:anchor>
      </w:drawing>
    </w:r>
    <w:r w:rsidR="00575D5D">
      <w:rPr>
        <w:noProof/>
        <w:lang w:eastAsia="it-IT"/>
      </w:rPr>
      <w:drawing>
        <wp:inline distT="0" distB="0" distL="0" distR="0" wp14:anchorId="5B6EA58C" wp14:editId="116FD53B">
          <wp:extent cx="7620000" cy="3599543"/>
          <wp:effectExtent l="0" t="0" r="0" b="127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648837" cy="3613165"/>
                  </a:xfrm>
                  <a:prstGeom prst="rect">
                    <a:avLst/>
                  </a:prstGeom>
                  <a:noFill/>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D544D4" w14:textId="7791C783" w:rsidR="00B31752" w:rsidRDefault="00B31752">
    <w:pPr>
      <w:pStyle w:val="Intestazio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DCC7C4" w14:textId="17C1D766" w:rsidR="00B31752" w:rsidRDefault="00B31752" w:rsidP="00106515">
    <w:pPr>
      <w:pStyle w:val="Intestazione"/>
      <w:tabs>
        <w:tab w:val="clear" w:pos="4819"/>
        <w:tab w:val="clear" w:pos="9638"/>
        <w:tab w:val="left" w:pos="2280"/>
      </w:tabs>
    </w:pPr>
    <w:r>
      <w:rPr>
        <w:rFonts w:eastAsia="Times New Roman"/>
        <w:noProof/>
        <w:lang w:eastAsia="it-IT"/>
      </w:rPr>
      <w:drawing>
        <wp:inline distT="0" distB="0" distL="0" distR="0" wp14:anchorId="408164E1" wp14:editId="3F07E14F">
          <wp:extent cx="1587954" cy="949525"/>
          <wp:effectExtent l="0" t="0" r="0" b="0"/>
          <wp:docPr id="1" name="Immagine 1" descr="logo_FEA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EASR"/>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601613" cy="957693"/>
                  </a:xfrm>
                  <a:prstGeom prst="rect">
                    <a:avLst/>
                  </a:prstGeom>
                  <a:noFill/>
                  <a:ln>
                    <a:noFill/>
                  </a:ln>
                </pic:spPr>
              </pic:pic>
            </a:graphicData>
          </a:graphic>
        </wp:inline>
      </w:drawing>
    </w:r>
    <w:r>
      <w:t xml:space="preserve">        </w:t>
    </w:r>
    <w:r>
      <w:tab/>
      <w:t xml:space="preserve">          </w:t>
    </w:r>
    <w:r>
      <w:rPr>
        <w:rFonts w:eastAsia="Times New Roman"/>
        <w:noProof/>
        <w:lang w:eastAsia="it-IT"/>
      </w:rPr>
      <w:drawing>
        <wp:inline distT="0" distB="0" distL="0" distR="0" wp14:anchorId="1EE262A9" wp14:editId="6DEFA849">
          <wp:extent cx="3550861" cy="940467"/>
          <wp:effectExtent l="0" t="0" r="0" b="0"/>
          <wp:docPr id="2" name="Immagine 2" descr="prova log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va loghi"/>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3546446" cy="939298"/>
                  </a:xfrm>
                  <a:prstGeom prst="rect">
                    <a:avLst/>
                  </a:prstGeom>
                  <a:noFill/>
                  <a:ln>
                    <a:noFill/>
                  </a:ln>
                </pic:spPr>
              </pic:pic>
            </a:graphicData>
          </a:graphic>
        </wp:inline>
      </w:drawing>
    </w:r>
  </w:p>
  <w:p w14:paraId="3C0030C1" w14:textId="77777777" w:rsidR="00B31752" w:rsidRPr="003E1679" w:rsidRDefault="00B31752" w:rsidP="003E1679">
    <w:pPr>
      <w:pStyle w:val="Intestazione"/>
      <w:tabs>
        <w:tab w:val="clear" w:pos="4819"/>
        <w:tab w:val="clear" w:pos="9638"/>
        <w:tab w:val="left" w:pos="2280"/>
      </w:tabs>
      <w:jc w:val="center"/>
      <w:rPr>
        <w:sz w:val="1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EF5EF0" w14:textId="3FF365B6" w:rsidR="00B31752" w:rsidRDefault="00B31752">
    <w:pPr>
      <w:pStyle w:val="Intestazio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E8D84DFE"/>
    <w:lvl w:ilvl="0">
      <w:start w:val="1"/>
      <w:numFmt w:val="decimal"/>
      <w:pStyle w:val="Numeroelenco2"/>
      <w:lvlText w:val="%1."/>
      <w:lvlJc w:val="left"/>
      <w:pPr>
        <w:tabs>
          <w:tab w:val="num" w:pos="643"/>
        </w:tabs>
        <w:ind w:left="643" w:hanging="360"/>
      </w:pPr>
    </w:lvl>
  </w:abstractNum>
  <w:abstractNum w:abstractNumId="1">
    <w:nsid w:val="017F05B5"/>
    <w:multiLevelType w:val="hybridMultilevel"/>
    <w:tmpl w:val="3B18761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07A2782E"/>
    <w:multiLevelType w:val="hybridMultilevel"/>
    <w:tmpl w:val="B192D65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102D4FF4"/>
    <w:multiLevelType w:val="hybridMultilevel"/>
    <w:tmpl w:val="F6F0D790"/>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
    <w:nsid w:val="118715F0"/>
    <w:multiLevelType w:val="hybridMultilevel"/>
    <w:tmpl w:val="7D581AC8"/>
    <w:lvl w:ilvl="0" w:tplc="0410000F">
      <w:start w:val="1"/>
      <w:numFmt w:val="decimal"/>
      <w:lvlText w:val="%1."/>
      <w:lvlJc w:val="left"/>
      <w:pPr>
        <w:ind w:left="360" w:hanging="360"/>
      </w:pPr>
      <w:rPr>
        <w:rFonts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
    <w:nsid w:val="18005F17"/>
    <w:multiLevelType w:val="hybridMultilevel"/>
    <w:tmpl w:val="A0BA931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18604E8C"/>
    <w:multiLevelType w:val="hybridMultilevel"/>
    <w:tmpl w:val="3F5CFC3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203664F6"/>
    <w:multiLevelType w:val="hybridMultilevel"/>
    <w:tmpl w:val="0FE2A1F4"/>
    <w:lvl w:ilvl="0" w:tplc="04100005">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8">
    <w:nsid w:val="22746B46"/>
    <w:multiLevelType w:val="hybridMultilevel"/>
    <w:tmpl w:val="4A32B8D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2AEA137E"/>
    <w:multiLevelType w:val="hybridMultilevel"/>
    <w:tmpl w:val="1EF294A2"/>
    <w:lvl w:ilvl="0" w:tplc="04100001">
      <w:start w:val="1"/>
      <w:numFmt w:val="bullet"/>
      <w:lvlText w:val=""/>
      <w:lvlJc w:val="left"/>
      <w:pPr>
        <w:ind w:left="1572" w:hanging="360"/>
      </w:pPr>
      <w:rPr>
        <w:rFonts w:ascii="Symbol" w:hAnsi="Symbol" w:hint="default"/>
      </w:rPr>
    </w:lvl>
    <w:lvl w:ilvl="1" w:tplc="04100003">
      <w:start w:val="1"/>
      <w:numFmt w:val="bullet"/>
      <w:lvlText w:val="o"/>
      <w:lvlJc w:val="left"/>
      <w:pPr>
        <w:ind w:left="2292" w:hanging="360"/>
      </w:pPr>
      <w:rPr>
        <w:rFonts w:ascii="Courier New" w:hAnsi="Courier New" w:cs="Courier New" w:hint="default"/>
      </w:rPr>
    </w:lvl>
    <w:lvl w:ilvl="2" w:tplc="04100005" w:tentative="1">
      <w:start w:val="1"/>
      <w:numFmt w:val="bullet"/>
      <w:lvlText w:val=""/>
      <w:lvlJc w:val="left"/>
      <w:pPr>
        <w:ind w:left="3012" w:hanging="360"/>
      </w:pPr>
      <w:rPr>
        <w:rFonts w:ascii="Wingdings" w:hAnsi="Wingdings" w:hint="default"/>
      </w:rPr>
    </w:lvl>
    <w:lvl w:ilvl="3" w:tplc="04100001" w:tentative="1">
      <w:start w:val="1"/>
      <w:numFmt w:val="bullet"/>
      <w:lvlText w:val=""/>
      <w:lvlJc w:val="left"/>
      <w:pPr>
        <w:ind w:left="3732" w:hanging="360"/>
      </w:pPr>
      <w:rPr>
        <w:rFonts w:ascii="Symbol" w:hAnsi="Symbol" w:hint="default"/>
      </w:rPr>
    </w:lvl>
    <w:lvl w:ilvl="4" w:tplc="04100003" w:tentative="1">
      <w:start w:val="1"/>
      <w:numFmt w:val="bullet"/>
      <w:lvlText w:val="o"/>
      <w:lvlJc w:val="left"/>
      <w:pPr>
        <w:ind w:left="4452" w:hanging="360"/>
      </w:pPr>
      <w:rPr>
        <w:rFonts w:ascii="Courier New" w:hAnsi="Courier New" w:cs="Courier New" w:hint="default"/>
      </w:rPr>
    </w:lvl>
    <w:lvl w:ilvl="5" w:tplc="04100005" w:tentative="1">
      <w:start w:val="1"/>
      <w:numFmt w:val="bullet"/>
      <w:lvlText w:val=""/>
      <w:lvlJc w:val="left"/>
      <w:pPr>
        <w:ind w:left="5172" w:hanging="360"/>
      </w:pPr>
      <w:rPr>
        <w:rFonts w:ascii="Wingdings" w:hAnsi="Wingdings" w:hint="default"/>
      </w:rPr>
    </w:lvl>
    <w:lvl w:ilvl="6" w:tplc="04100001" w:tentative="1">
      <w:start w:val="1"/>
      <w:numFmt w:val="bullet"/>
      <w:lvlText w:val=""/>
      <w:lvlJc w:val="left"/>
      <w:pPr>
        <w:ind w:left="5892" w:hanging="360"/>
      </w:pPr>
      <w:rPr>
        <w:rFonts w:ascii="Symbol" w:hAnsi="Symbol" w:hint="default"/>
      </w:rPr>
    </w:lvl>
    <w:lvl w:ilvl="7" w:tplc="04100003" w:tentative="1">
      <w:start w:val="1"/>
      <w:numFmt w:val="bullet"/>
      <w:lvlText w:val="o"/>
      <w:lvlJc w:val="left"/>
      <w:pPr>
        <w:ind w:left="6612" w:hanging="360"/>
      </w:pPr>
      <w:rPr>
        <w:rFonts w:ascii="Courier New" w:hAnsi="Courier New" w:cs="Courier New" w:hint="default"/>
      </w:rPr>
    </w:lvl>
    <w:lvl w:ilvl="8" w:tplc="04100005" w:tentative="1">
      <w:start w:val="1"/>
      <w:numFmt w:val="bullet"/>
      <w:lvlText w:val=""/>
      <w:lvlJc w:val="left"/>
      <w:pPr>
        <w:ind w:left="7332" w:hanging="360"/>
      </w:pPr>
      <w:rPr>
        <w:rFonts w:ascii="Wingdings" w:hAnsi="Wingdings" w:hint="default"/>
      </w:rPr>
    </w:lvl>
  </w:abstractNum>
  <w:abstractNum w:abstractNumId="10">
    <w:nsid w:val="2D512597"/>
    <w:multiLevelType w:val="hybridMultilevel"/>
    <w:tmpl w:val="A20406F4"/>
    <w:lvl w:ilvl="0" w:tplc="04100005">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11">
    <w:nsid w:val="2F0B68F5"/>
    <w:multiLevelType w:val="hybridMultilevel"/>
    <w:tmpl w:val="B6C2A3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nsid w:val="35216FDA"/>
    <w:multiLevelType w:val="hybridMultilevel"/>
    <w:tmpl w:val="9E9E89F0"/>
    <w:lvl w:ilvl="0" w:tplc="04100003">
      <w:start w:val="1"/>
      <w:numFmt w:val="bullet"/>
      <w:lvlText w:val="o"/>
      <w:lvlJc w:val="left"/>
      <w:pPr>
        <w:ind w:left="720" w:hanging="360"/>
      </w:pPr>
      <w:rPr>
        <w:rFonts w:ascii="Courier New" w:hAnsi="Courier New" w:cs="Courier New" w:hint="default"/>
      </w:rPr>
    </w:lvl>
    <w:lvl w:ilvl="1" w:tplc="04100005">
      <w:start w:val="1"/>
      <w:numFmt w:val="bullet"/>
      <w:lvlText w:val=""/>
      <w:lvlJc w:val="left"/>
      <w:pPr>
        <w:ind w:left="1440" w:hanging="360"/>
      </w:pPr>
      <w:rPr>
        <w:rFonts w:ascii="Wingdings" w:hAnsi="Wingdings" w:hint="default"/>
      </w:rPr>
    </w:lvl>
    <w:lvl w:ilvl="2" w:tplc="4DE4A0D4">
      <w:start w:val="1"/>
      <w:numFmt w:val="bullet"/>
      <w:lvlText w:val="-"/>
      <w:lvlJc w:val="left"/>
      <w:pPr>
        <w:ind w:left="2160" w:hanging="360"/>
      </w:pPr>
      <w:rPr>
        <w:rFonts w:ascii="Courier New" w:hAnsi="Courier New" w:hint="default"/>
      </w:rPr>
    </w:lvl>
    <w:lvl w:ilvl="3" w:tplc="FFFFFFFF">
      <w:start w:val="1"/>
      <w:numFmt w:val="bullet"/>
      <w:lvlText w:val="o"/>
      <w:lvlJc w:val="left"/>
      <w:pPr>
        <w:ind w:left="2880" w:hanging="360"/>
      </w:pPr>
      <w:rPr>
        <w:rFonts w:ascii="Courier New" w:hAnsi="Courier New"/>
      </w:rPr>
    </w:lvl>
    <w:lvl w:ilvl="4" w:tplc="0410000D">
      <w:start w:val="1"/>
      <w:numFmt w:val="bullet"/>
      <w:lvlText w:val=""/>
      <w:lvlJc w:val="left"/>
      <w:pPr>
        <w:tabs>
          <w:tab w:val="num" w:pos="3600"/>
        </w:tabs>
        <w:ind w:left="3600" w:hanging="360"/>
      </w:pPr>
      <w:rPr>
        <w:rFonts w:ascii="Wingdings" w:hAnsi="Wingdings" w:hint="default"/>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13">
    <w:nsid w:val="367C6200"/>
    <w:multiLevelType w:val="hybridMultilevel"/>
    <w:tmpl w:val="C966D2A0"/>
    <w:lvl w:ilvl="0" w:tplc="04100001">
      <w:start w:val="1"/>
      <w:numFmt w:val="bullet"/>
      <w:lvlText w:val=""/>
      <w:lvlJc w:val="left"/>
      <w:pPr>
        <w:ind w:left="767" w:hanging="360"/>
      </w:pPr>
      <w:rPr>
        <w:rFonts w:ascii="Symbol" w:hAnsi="Symbol" w:hint="default"/>
      </w:rPr>
    </w:lvl>
    <w:lvl w:ilvl="1" w:tplc="04100003" w:tentative="1">
      <w:start w:val="1"/>
      <w:numFmt w:val="bullet"/>
      <w:lvlText w:val="o"/>
      <w:lvlJc w:val="left"/>
      <w:pPr>
        <w:ind w:left="1487" w:hanging="360"/>
      </w:pPr>
      <w:rPr>
        <w:rFonts w:ascii="Courier New" w:hAnsi="Courier New" w:cs="Courier New" w:hint="default"/>
      </w:rPr>
    </w:lvl>
    <w:lvl w:ilvl="2" w:tplc="04100005" w:tentative="1">
      <w:start w:val="1"/>
      <w:numFmt w:val="bullet"/>
      <w:lvlText w:val=""/>
      <w:lvlJc w:val="left"/>
      <w:pPr>
        <w:ind w:left="2207" w:hanging="360"/>
      </w:pPr>
      <w:rPr>
        <w:rFonts w:ascii="Wingdings" w:hAnsi="Wingdings" w:hint="default"/>
      </w:rPr>
    </w:lvl>
    <w:lvl w:ilvl="3" w:tplc="04100001" w:tentative="1">
      <w:start w:val="1"/>
      <w:numFmt w:val="bullet"/>
      <w:lvlText w:val=""/>
      <w:lvlJc w:val="left"/>
      <w:pPr>
        <w:ind w:left="2927" w:hanging="360"/>
      </w:pPr>
      <w:rPr>
        <w:rFonts w:ascii="Symbol" w:hAnsi="Symbol" w:hint="default"/>
      </w:rPr>
    </w:lvl>
    <w:lvl w:ilvl="4" w:tplc="04100003" w:tentative="1">
      <w:start w:val="1"/>
      <w:numFmt w:val="bullet"/>
      <w:lvlText w:val="o"/>
      <w:lvlJc w:val="left"/>
      <w:pPr>
        <w:ind w:left="3647" w:hanging="360"/>
      </w:pPr>
      <w:rPr>
        <w:rFonts w:ascii="Courier New" w:hAnsi="Courier New" w:cs="Courier New" w:hint="default"/>
      </w:rPr>
    </w:lvl>
    <w:lvl w:ilvl="5" w:tplc="04100005" w:tentative="1">
      <w:start w:val="1"/>
      <w:numFmt w:val="bullet"/>
      <w:lvlText w:val=""/>
      <w:lvlJc w:val="left"/>
      <w:pPr>
        <w:ind w:left="4367" w:hanging="360"/>
      </w:pPr>
      <w:rPr>
        <w:rFonts w:ascii="Wingdings" w:hAnsi="Wingdings" w:hint="default"/>
      </w:rPr>
    </w:lvl>
    <w:lvl w:ilvl="6" w:tplc="04100001" w:tentative="1">
      <w:start w:val="1"/>
      <w:numFmt w:val="bullet"/>
      <w:lvlText w:val=""/>
      <w:lvlJc w:val="left"/>
      <w:pPr>
        <w:ind w:left="5087" w:hanging="360"/>
      </w:pPr>
      <w:rPr>
        <w:rFonts w:ascii="Symbol" w:hAnsi="Symbol" w:hint="default"/>
      </w:rPr>
    </w:lvl>
    <w:lvl w:ilvl="7" w:tplc="04100003" w:tentative="1">
      <w:start w:val="1"/>
      <w:numFmt w:val="bullet"/>
      <w:lvlText w:val="o"/>
      <w:lvlJc w:val="left"/>
      <w:pPr>
        <w:ind w:left="5807" w:hanging="360"/>
      </w:pPr>
      <w:rPr>
        <w:rFonts w:ascii="Courier New" w:hAnsi="Courier New" w:cs="Courier New" w:hint="default"/>
      </w:rPr>
    </w:lvl>
    <w:lvl w:ilvl="8" w:tplc="04100005" w:tentative="1">
      <w:start w:val="1"/>
      <w:numFmt w:val="bullet"/>
      <w:lvlText w:val=""/>
      <w:lvlJc w:val="left"/>
      <w:pPr>
        <w:ind w:left="6527" w:hanging="360"/>
      </w:pPr>
      <w:rPr>
        <w:rFonts w:ascii="Wingdings" w:hAnsi="Wingdings" w:hint="default"/>
      </w:rPr>
    </w:lvl>
  </w:abstractNum>
  <w:abstractNum w:abstractNumId="14">
    <w:nsid w:val="39E83F4E"/>
    <w:multiLevelType w:val="hybridMultilevel"/>
    <w:tmpl w:val="664CD952"/>
    <w:lvl w:ilvl="0" w:tplc="0410000F">
      <w:start w:val="1"/>
      <w:numFmt w:val="decimal"/>
      <w:lvlText w:val="%1."/>
      <w:lvlJc w:val="left"/>
      <w:pPr>
        <w:ind w:left="720" w:hanging="360"/>
      </w:pPr>
    </w:lvl>
    <w:lvl w:ilvl="1" w:tplc="04100001">
      <w:start w:val="1"/>
      <w:numFmt w:val="bullet"/>
      <w:lvlText w:val=""/>
      <w:lvlJc w:val="left"/>
      <w:pPr>
        <w:ind w:left="1440" w:hanging="360"/>
      </w:pPr>
      <w:rPr>
        <w:rFonts w:ascii="Symbol" w:hAnsi="Symbol" w:hint="default"/>
      </w:rPr>
    </w:lvl>
    <w:lvl w:ilvl="2" w:tplc="04100001">
      <w:start w:val="1"/>
      <w:numFmt w:val="bullet"/>
      <w:lvlText w:val=""/>
      <w:lvlJc w:val="left"/>
      <w:pPr>
        <w:ind w:left="2160" w:hanging="180"/>
      </w:pPr>
      <w:rPr>
        <w:rFonts w:ascii="Symbol" w:hAnsi="Symbol" w:hint="default"/>
      </w:rPr>
    </w:lvl>
    <w:lvl w:ilvl="3" w:tplc="0410000F">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nsid w:val="3A230F72"/>
    <w:multiLevelType w:val="hybridMultilevel"/>
    <w:tmpl w:val="BAB8C64E"/>
    <w:lvl w:ilvl="0" w:tplc="0410000F">
      <w:start w:val="1"/>
      <w:numFmt w:val="decimal"/>
      <w:lvlText w:val="%1."/>
      <w:lvlJc w:val="left"/>
      <w:pPr>
        <w:ind w:left="72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nsid w:val="47B81EA2"/>
    <w:multiLevelType w:val="hybridMultilevel"/>
    <w:tmpl w:val="ED58E23E"/>
    <w:lvl w:ilvl="0" w:tplc="9670AEB0">
      <w:start w:val="1"/>
      <w:numFmt w:val="bullet"/>
      <w:pStyle w:val="Application3"/>
      <w:lvlText w:val=""/>
      <w:lvlJc w:val="left"/>
      <w:pPr>
        <w:tabs>
          <w:tab w:val="num" w:pos="343"/>
        </w:tabs>
        <w:ind w:left="343" w:hanging="283"/>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7">
    <w:nsid w:val="49284395"/>
    <w:multiLevelType w:val="hybridMultilevel"/>
    <w:tmpl w:val="D9CE661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nsid w:val="4DCB27DD"/>
    <w:multiLevelType w:val="hybridMultilevel"/>
    <w:tmpl w:val="178E1664"/>
    <w:lvl w:ilvl="0" w:tplc="0410000F">
      <w:start w:val="1"/>
      <w:numFmt w:val="decimal"/>
      <w:lvlText w:val="%1."/>
      <w:lvlJc w:val="left"/>
      <w:pPr>
        <w:ind w:left="72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nsid w:val="4EFD0B23"/>
    <w:multiLevelType w:val="hybridMultilevel"/>
    <w:tmpl w:val="CFE62BCC"/>
    <w:lvl w:ilvl="0" w:tplc="04100005">
      <w:start w:val="1"/>
      <w:numFmt w:val="bullet"/>
      <w:lvlText w:val=""/>
      <w:lvlJc w:val="left"/>
      <w:pPr>
        <w:tabs>
          <w:tab w:val="num" w:pos="360"/>
        </w:tabs>
        <w:ind w:left="360" w:hanging="360"/>
      </w:pPr>
      <w:rPr>
        <w:rFonts w:ascii="Wingdings" w:hAnsi="Wingdings" w:hint="default"/>
      </w:rPr>
    </w:lvl>
    <w:lvl w:ilvl="1" w:tplc="04100003">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20">
    <w:nsid w:val="57594894"/>
    <w:multiLevelType w:val="multilevel"/>
    <w:tmpl w:val="A09AD310"/>
    <w:styleLink w:val="Headings"/>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color w:val="auto"/>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21">
    <w:nsid w:val="5B5F17E0"/>
    <w:multiLevelType w:val="hybridMultilevel"/>
    <w:tmpl w:val="3F88A4E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nsid w:val="69C16986"/>
    <w:multiLevelType w:val="hybridMultilevel"/>
    <w:tmpl w:val="F0048CCC"/>
    <w:lvl w:ilvl="0" w:tplc="04100001">
      <w:start w:val="1"/>
      <w:numFmt w:val="bullet"/>
      <w:lvlText w:val=""/>
      <w:lvlJc w:val="left"/>
      <w:pPr>
        <w:ind w:left="960" w:hanging="360"/>
      </w:pPr>
      <w:rPr>
        <w:rFonts w:ascii="Symbol" w:hAnsi="Symbol" w:hint="default"/>
      </w:rPr>
    </w:lvl>
    <w:lvl w:ilvl="1" w:tplc="04100003">
      <w:start w:val="1"/>
      <w:numFmt w:val="bullet"/>
      <w:lvlText w:val="o"/>
      <w:lvlJc w:val="left"/>
      <w:pPr>
        <w:ind w:left="1680" w:hanging="360"/>
      </w:pPr>
      <w:rPr>
        <w:rFonts w:ascii="Courier New" w:hAnsi="Courier New" w:cs="Courier New" w:hint="default"/>
      </w:rPr>
    </w:lvl>
    <w:lvl w:ilvl="2" w:tplc="04100005" w:tentative="1">
      <w:start w:val="1"/>
      <w:numFmt w:val="bullet"/>
      <w:lvlText w:val=""/>
      <w:lvlJc w:val="left"/>
      <w:pPr>
        <w:ind w:left="2400" w:hanging="360"/>
      </w:pPr>
      <w:rPr>
        <w:rFonts w:ascii="Wingdings" w:hAnsi="Wingdings" w:hint="default"/>
      </w:rPr>
    </w:lvl>
    <w:lvl w:ilvl="3" w:tplc="04100001" w:tentative="1">
      <w:start w:val="1"/>
      <w:numFmt w:val="bullet"/>
      <w:lvlText w:val=""/>
      <w:lvlJc w:val="left"/>
      <w:pPr>
        <w:ind w:left="3120" w:hanging="360"/>
      </w:pPr>
      <w:rPr>
        <w:rFonts w:ascii="Symbol" w:hAnsi="Symbol" w:hint="default"/>
      </w:rPr>
    </w:lvl>
    <w:lvl w:ilvl="4" w:tplc="04100003" w:tentative="1">
      <w:start w:val="1"/>
      <w:numFmt w:val="bullet"/>
      <w:lvlText w:val="o"/>
      <w:lvlJc w:val="left"/>
      <w:pPr>
        <w:ind w:left="3840" w:hanging="360"/>
      </w:pPr>
      <w:rPr>
        <w:rFonts w:ascii="Courier New" w:hAnsi="Courier New" w:cs="Courier New" w:hint="default"/>
      </w:rPr>
    </w:lvl>
    <w:lvl w:ilvl="5" w:tplc="04100005" w:tentative="1">
      <w:start w:val="1"/>
      <w:numFmt w:val="bullet"/>
      <w:lvlText w:val=""/>
      <w:lvlJc w:val="left"/>
      <w:pPr>
        <w:ind w:left="4560" w:hanging="360"/>
      </w:pPr>
      <w:rPr>
        <w:rFonts w:ascii="Wingdings" w:hAnsi="Wingdings" w:hint="default"/>
      </w:rPr>
    </w:lvl>
    <w:lvl w:ilvl="6" w:tplc="04100001" w:tentative="1">
      <w:start w:val="1"/>
      <w:numFmt w:val="bullet"/>
      <w:lvlText w:val=""/>
      <w:lvlJc w:val="left"/>
      <w:pPr>
        <w:ind w:left="5280" w:hanging="360"/>
      </w:pPr>
      <w:rPr>
        <w:rFonts w:ascii="Symbol" w:hAnsi="Symbol" w:hint="default"/>
      </w:rPr>
    </w:lvl>
    <w:lvl w:ilvl="7" w:tplc="04100003" w:tentative="1">
      <w:start w:val="1"/>
      <w:numFmt w:val="bullet"/>
      <w:lvlText w:val="o"/>
      <w:lvlJc w:val="left"/>
      <w:pPr>
        <w:ind w:left="6000" w:hanging="360"/>
      </w:pPr>
      <w:rPr>
        <w:rFonts w:ascii="Courier New" w:hAnsi="Courier New" w:cs="Courier New" w:hint="default"/>
      </w:rPr>
    </w:lvl>
    <w:lvl w:ilvl="8" w:tplc="04100005" w:tentative="1">
      <w:start w:val="1"/>
      <w:numFmt w:val="bullet"/>
      <w:lvlText w:val=""/>
      <w:lvlJc w:val="left"/>
      <w:pPr>
        <w:ind w:left="6720" w:hanging="360"/>
      </w:pPr>
      <w:rPr>
        <w:rFonts w:ascii="Wingdings" w:hAnsi="Wingdings" w:hint="default"/>
      </w:rPr>
    </w:lvl>
  </w:abstractNum>
  <w:abstractNum w:abstractNumId="23">
    <w:nsid w:val="6D2F704F"/>
    <w:multiLevelType w:val="hybridMultilevel"/>
    <w:tmpl w:val="AD08A086"/>
    <w:lvl w:ilvl="0" w:tplc="361ADD28">
      <w:start w:val="1"/>
      <w:numFmt w:val="bullet"/>
      <w:lvlText w:val=""/>
      <w:lvlJc w:val="left"/>
      <w:pPr>
        <w:ind w:left="720" w:hanging="360"/>
      </w:pPr>
      <w:rPr>
        <w:rFonts w:ascii="Wingdings" w:hAnsi="Wingdings" w:hint="default"/>
      </w:rPr>
    </w:lvl>
    <w:lvl w:ilvl="1" w:tplc="04100009">
      <w:start w:val="1"/>
      <w:numFmt w:val="bullet"/>
      <w:lvlText w:val=""/>
      <w:lvlJc w:val="left"/>
      <w:pPr>
        <w:ind w:left="1440" w:hanging="360"/>
      </w:pPr>
      <w:rPr>
        <w:rFonts w:ascii="Wingdings" w:hAnsi="Wingdings" w:hint="default"/>
      </w:rPr>
    </w:lvl>
    <w:lvl w:ilvl="2" w:tplc="04100009">
      <w:start w:val="1"/>
      <w:numFmt w:val="bullet"/>
      <w:lvlText w:val=""/>
      <w:lvlJc w:val="left"/>
      <w:pPr>
        <w:ind w:left="2160" w:hanging="360"/>
      </w:pPr>
      <w:rPr>
        <w:rFonts w:ascii="Wingdings" w:hAnsi="Wingdings" w:hint="default"/>
      </w:rPr>
    </w:lvl>
    <w:lvl w:ilvl="3" w:tplc="FFFFFFFF">
      <w:start w:val="1"/>
      <w:numFmt w:val="bullet"/>
      <w:lvlText w:val="o"/>
      <w:lvlJc w:val="left"/>
      <w:pPr>
        <w:ind w:left="2880" w:hanging="360"/>
      </w:pPr>
      <w:rPr>
        <w:rFonts w:ascii="Courier New" w:hAnsi="Courier New"/>
      </w:rPr>
    </w:lvl>
    <w:lvl w:ilvl="4" w:tplc="0410000D">
      <w:start w:val="1"/>
      <w:numFmt w:val="bullet"/>
      <w:lvlText w:val=""/>
      <w:lvlJc w:val="left"/>
      <w:pPr>
        <w:tabs>
          <w:tab w:val="num" w:pos="3600"/>
        </w:tabs>
        <w:ind w:left="3600" w:hanging="360"/>
      </w:pPr>
      <w:rPr>
        <w:rFonts w:ascii="Wingdings" w:hAnsi="Wingdings" w:hint="default"/>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24">
    <w:nsid w:val="72230724"/>
    <w:multiLevelType w:val="hybridMultilevel"/>
    <w:tmpl w:val="72230724"/>
    <w:lvl w:ilvl="0" w:tplc="FFFFFFFF">
      <w:start w:val="1"/>
      <w:numFmt w:val="bullet"/>
      <w:lvlText w:val=""/>
      <w:lvlJc w:val="left"/>
      <w:pPr>
        <w:ind w:left="720" w:hanging="360"/>
      </w:pPr>
      <w:rPr>
        <w:rFonts w:ascii="Symbol" w:hAnsi="Symbol"/>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25">
    <w:nsid w:val="72230726"/>
    <w:multiLevelType w:val="hybridMultilevel"/>
    <w:tmpl w:val="CB726268"/>
    <w:lvl w:ilvl="0" w:tplc="361ADD28">
      <w:start w:val="1"/>
      <w:numFmt w:val="bullet"/>
      <w:lvlText w:val=""/>
      <w:lvlJc w:val="left"/>
      <w:pPr>
        <w:ind w:left="720" w:hanging="360"/>
      </w:pPr>
      <w:rPr>
        <w:rFonts w:ascii="Wingdings" w:hAnsi="Wingdings" w:hint="default"/>
      </w:rPr>
    </w:lvl>
    <w:lvl w:ilvl="1" w:tplc="04100005">
      <w:start w:val="1"/>
      <w:numFmt w:val="bullet"/>
      <w:lvlText w:val=""/>
      <w:lvlJc w:val="left"/>
      <w:pPr>
        <w:ind w:left="1440" w:hanging="360"/>
      </w:pPr>
      <w:rPr>
        <w:rFonts w:ascii="Wingdings" w:hAnsi="Wingdings" w:hint="default"/>
      </w:rPr>
    </w:lvl>
    <w:lvl w:ilvl="2" w:tplc="FFFFFFFF">
      <w:start w:val="1"/>
      <w:numFmt w:val="bullet"/>
      <w:lvlText w:val=""/>
      <w:lvlJc w:val="left"/>
      <w:pPr>
        <w:ind w:left="2160" w:hanging="360"/>
      </w:pPr>
      <w:rPr>
        <w:rFonts w:ascii="Wingdings" w:hAnsi="Wingdings"/>
      </w:rPr>
    </w:lvl>
    <w:lvl w:ilvl="3" w:tplc="FFFFFFFF">
      <w:start w:val="1"/>
      <w:numFmt w:val="bullet"/>
      <w:lvlText w:val="o"/>
      <w:lvlJc w:val="left"/>
      <w:pPr>
        <w:ind w:left="2880" w:hanging="360"/>
      </w:pPr>
      <w:rPr>
        <w:rFonts w:ascii="Courier New" w:hAnsi="Courier New"/>
      </w:rPr>
    </w:lvl>
    <w:lvl w:ilvl="4" w:tplc="0410000D">
      <w:start w:val="1"/>
      <w:numFmt w:val="bullet"/>
      <w:lvlText w:val=""/>
      <w:lvlJc w:val="left"/>
      <w:pPr>
        <w:tabs>
          <w:tab w:val="num" w:pos="3600"/>
        </w:tabs>
        <w:ind w:left="3600" w:hanging="360"/>
      </w:pPr>
      <w:rPr>
        <w:rFonts w:ascii="Wingdings" w:hAnsi="Wingdings" w:hint="default"/>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26">
    <w:nsid w:val="7B2504E4"/>
    <w:multiLevelType w:val="hybridMultilevel"/>
    <w:tmpl w:val="93E8CDC2"/>
    <w:lvl w:ilvl="0" w:tplc="361ADD28">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nsid w:val="7C883DC5"/>
    <w:multiLevelType w:val="hybridMultilevel"/>
    <w:tmpl w:val="F06C08FA"/>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28">
    <w:nsid w:val="7E75278F"/>
    <w:multiLevelType w:val="hybridMultilevel"/>
    <w:tmpl w:val="9CAA91EC"/>
    <w:lvl w:ilvl="0" w:tplc="361ADD28">
      <w:start w:val="1"/>
      <w:numFmt w:val="bullet"/>
      <w:lvlText w:val=""/>
      <w:lvlJc w:val="left"/>
      <w:pPr>
        <w:ind w:left="720" w:hanging="360"/>
      </w:pPr>
      <w:rPr>
        <w:rFonts w:ascii="Wingdings" w:hAnsi="Wingdings" w:hint="default"/>
      </w:rPr>
    </w:lvl>
    <w:lvl w:ilvl="1" w:tplc="361ADD28">
      <w:start w:val="1"/>
      <w:numFmt w:val="bullet"/>
      <w:lvlText w:val=""/>
      <w:lvlJc w:val="left"/>
      <w:pPr>
        <w:ind w:left="1440" w:hanging="360"/>
      </w:pPr>
      <w:rPr>
        <w:rFonts w:ascii="Wingdings" w:hAnsi="Wingdings"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D">
      <w:start w:val="1"/>
      <w:numFmt w:val="bullet"/>
      <w:lvlText w:val=""/>
      <w:lvlJc w:val="left"/>
      <w:pPr>
        <w:ind w:left="3600" w:hanging="360"/>
      </w:pPr>
      <w:rPr>
        <w:rFonts w:ascii="Wingdings" w:hAnsi="Wingdings"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nsid w:val="7F8F5737"/>
    <w:multiLevelType w:val="hybridMultilevel"/>
    <w:tmpl w:val="C9101EE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0"/>
  </w:num>
  <w:num w:numId="2">
    <w:abstractNumId w:val="0"/>
  </w:num>
  <w:num w:numId="3">
    <w:abstractNumId w:val="16"/>
  </w:num>
  <w:num w:numId="4">
    <w:abstractNumId w:val="21"/>
  </w:num>
  <w:num w:numId="5">
    <w:abstractNumId w:val="18"/>
  </w:num>
  <w:num w:numId="6">
    <w:abstractNumId w:val="17"/>
  </w:num>
  <w:num w:numId="7">
    <w:abstractNumId w:val="27"/>
  </w:num>
  <w:num w:numId="8">
    <w:abstractNumId w:val="22"/>
  </w:num>
  <w:num w:numId="9">
    <w:abstractNumId w:val="11"/>
  </w:num>
  <w:num w:numId="10">
    <w:abstractNumId w:val="9"/>
  </w:num>
  <w:num w:numId="11">
    <w:abstractNumId w:val="2"/>
  </w:num>
  <w:num w:numId="12">
    <w:abstractNumId w:val="29"/>
  </w:num>
  <w:num w:numId="13">
    <w:abstractNumId w:val="4"/>
  </w:num>
  <w:num w:numId="14">
    <w:abstractNumId w:val="24"/>
  </w:num>
  <w:num w:numId="15">
    <w:abstractNumId w:val="14"/>
  </w:num>
  <w:num w:numId="16">
    <w:abstractNumId w:val="15"/>
  </w:num>
  <w:num w:numId="17">
    <w:abstractNumId w:val="6"/>
  </w:num>
  <w:num w:numId="18">
    <w:abstractNumId w:val="3"/>
  </w:num>
  <w:num w:numId="19">
    <w:abstractNumId w:val="19"/>
  </w:num>
  <w:num w:numId="20">
    <w:abstractNumId w:val="7"/>
  </w:num>
  <w:num w:numId="21">
    <w:abstractNumId w:val="10"/>
  </w:num>
  <w:num w:numId="22">
    <w:abstractNumId w:val="25"/>
  </w:num>
  <w:num w:numId="23">
    <w:abstractNumId w:val="8"/>
  </w:num>
  <w:num w:numId="24">
    <w:abstractNumId w:val="5"/>
  </w:num>
  <w:num w:numId="25">
    <w:abstractNumId w:val="13"/>
  </w:num>
  <w:num w:numId="26">
    <w:abstractNumId w:val="1"/>
  </w:num>
  <w:num w:numId="27">
    <w:abstractNumId w:val="12"/>
  </w:num>
  <w:num w:numId="28">
    <w:abstractNumId w:val="26"/>
  </w:num>
  <w:num w:numId="29">
    <w:abstractNumId w:val="28"/>
  </w:num>
  <w:num w:numId="30">
    <w:abstractNumId w:val="2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08"/>
  <w:hyphenationZone w:val="283"/>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1495"/>
    <w:rsid w:val="000008E9"/>
    <w:rsid w:val="00010E88"/>
    <w:rsid w:val="00021C6A"/>
    <w:rsid w:val="000226D9"/>
    <w:rsid w:val="00025CC2"/>
    <w:rsid w:val="00026911"/>
    <w:rsid w:val="00026C31"/>
    <w:rsid w:val="00031968"/>
    <w:rsid w:val="00036679"/>
    <w:rsid w:val="00040165"/>
    <w:rsid w:val="00047EAF"/>
    <w:rsid w:val="00054631"/>
    <w:rsid w:val="00054C14"/>
    <w:rsid w:val="00061FE1"/>
    <w:rsid w:val="00074CF8"/>
    <w:rsid w:val="00076FF3"/>
    <w:rsid w:val="00077991"/>
    <w:rsid w:val="0008265F"/>
    <w:rsid w:val="00084158"/>
    <w:rsid w:val="00087A5D"/>
    <w:rsid w:val="0009033D"/>
    <w:rsid w:val="00090934"/>
    <w:rsid w:val="00095ADA"/>
    <w:rsid w:val="0009692A"/>
    <w:rsid w:val="000A0E35"/>
    <w:rsid w:val="000A63E1"/>
    <w:rsid w:val="000B27A1"/>
    <w:rsid w:val="000B2B6A"/>
    <w:rsid w:val="000B66BE"/>
    <w:rsid w:val="000C3FE2"/>
    <w:rsid w:val="000C7842"/>
    <w:rsid w:val="000D0D55"/>
    <w:rsid w:val="000D34F8"/>
    <w:rsid w:val="000D7334"/>
    <w:rsid w:val="000E1262"/>
    <w:rsid w:val="000E4F1C"/>
    <w:rsid w:val="000F1724"/>
    <w:rsid w:val="000F3A6B"/>
    <w:rsid w:val="000F47C7"/>
    <w:rsid w:val="000F5C42"/>
    <w:rsid w:val="0010459A"/>
    <w:rsid w:val="001053DE"/>
    <w:rsid w:val="00106515"/>
    <w:rsid w:val="0011045A"/>
    <w:rsid w:val="00110BFE"/>
    <w:rsid w:val="00111BE2"/>
    <w:rsid w:val="00112A53"/>
    <w:rsid w:val="0011715B"/>
    <w:rsid w:val="00120607"/>
    <w:rsid w:val="00124947"/>
    <w:rsid w:val="0012647A"/>
    <w:rsid w:val="00131841"/>
    <w:rsid w:val="00134256"/>
    <w:rsid w:val="00143DCE"/>
    <w:rsid w:val="00150A1A"/>
    <w:rsid w:val="00151F3C"/>
    <w:rsid w:val="001534BE"/>
    <w:rsid w:val="00160285"/>
    <w:rsid w:val="0016183B"/>
    <w:rsid w:val="00162810"/>
    <w:rsid w:val="00164A56"/>
    <w:rsid w:val="00166C96"/>
    <w:rsid w:val="00173F57"/>
    <w:rsid w:val="001776F7"/>
    <w:rsid w:val="001821C3"/>
    <w:rsid w:val="0018426B"/>
    <w:rsid w:val="00184755"/>
    <w:rsid w:val="00187DB2"/>
    <w:rsid w:val="00195C84"/>
    <w:rsid w:val="00197E0E"/>
    <w:rsid w:val="001A07B6"/>
    <w:rsid w:val="001A1222"/>
    <w:rsid w:val="001A517D"/>
    <w:rsid w:val="001B3B43"/>
    <w:rsid w:val="001B6112"/>
    <w:rsid w:val="001B7FAA"/>
    <w:rsid w:val="001C6DAB"/>
    <w:rsid w:val="001D2D9C"/>
    <w:rsid w:val="001D709C"/>
    <w:rsid w:val="001E3FCA"/>
    <w:rsid w:val="001F0768"/>
    <w:rsid w:val="001F6D8B"/>
    <w:rsid w:val="0020172D"/>
    <w:rsid w:val="0021721C"/>
    <w:rsid w:val="00223E30"/>
    <w:rsid w:val="0022691C"/>
    <w:rsid w:val="00235B27"/>
    <w:rsid w:val="00240CCB"/>
    <w:rsid w:val="00245A71"/>
    <w:rsid w:val="0026061B"/>
    <w:rsid w:val="0026771A"/>
    <w:rsid w:val="002709F9"/>
    <w:rsid w:val="00272523"/>
    <w:rsid w:val="00276053"/>
    <w:rsid w:val="00285E1D"/>
    <w:rsid w:val="00286098"/>
    <w:rsid w:val="002860E5"/>
    <w:rsid w:val="002967F6"/>
    <w:rsid w:val="002A018A"/>
    <w:rsid w:val="002A15F1"/>
    <w:rsid w:val="002A5266"/>
    <w:rsid w:val="002A78FD"/>
    <w:rsid w:val="002B3AD5"/>
    <w:rsid w:val="002B61AF"/>
    <w:rsid w:val="002C7CEE"/>
    <w:rsid w:val="002D12B4"/>
    <w:rsid w:val="002D5482"/>
    <w:rsid w:val="002D68EF"/>
    <w:rsid w:val="002E10FB"/>
    <w:rsid w:val="002E5251"/>
    <w:rsid w:val="002F4595"/>
    <w:rsid w:val="002F7613"/>
    <w:rsid w:val="0032264A"/>
    <w:rsid w:val="00322833"/>
    <w:rsid w:val="0032324C"/>
    <w:rsid w:val="00326707"/>
    <w:rsid w:val="00330089"/>
    <w:rsid w:val="003309A7"/>
    <w:rsid w:val="00331A4B"/>
    <w:rsid w:val="0033700C"/>
    <w:rsid w:val="0034352E"/>
    <w:rsid w:val="00345771"/>
    <w:rsid w:val="00356D12"/>
    <w:rsid w:val="003722CF"/>
    <w:rsid w:val="003805E5"/>
    <w:rsid w:val="0038579D"/>
    <w:rsid w:val="003860A8"/>
    <w:rsid w:val="0039277E"/>
    <w:rsid w:val="003A218B"/>
    <w:rsid w:val="003A4760"/>
    <w:rsid w:val="003A62F8"/>
    <w:rsid w:val="003B2040"/>
    <w:rsid w:val="003C3509"/>
    <w:rsid w:val="003C6148"/>
    <w:rsid w:val="003C6D44"/>
    <w:rsid w:val="003C6D74"/>
    <w:rsid w:val="003C7019"/>
    <w:rsid w:val="003D28D0"/>
    <w:rsid w:val="003D680E"/>
    <w:rsid w:val="003E1679"/>
    <w:rsid w:val="003E2B97"/>
    <w:rsid w:val="003E42B9"/>
    <w:rsid w:val="003E4AD7"/>
    <w:rsid w:val="003E4D1F"/>
    <w:rsid w:val="003E4F45"/>
    <w:rsid w:val="003E5746"/>
    <w:rsid w:val="003E5ADA"/>
    <w:rsid w:val="003F6CF6"/>
    <w:rsid w:val="004139AF"/>
    <w:rsid w:val="004276A4"/>
    <w:rsid w:val="004276CC"/>
    <w:rsid w:val="00430562"/>
    <w:rsid w:val="00432772"/>
    <w:rsid w:val="004361E6"/>
    <w:rsid w:val="00443556"/>
    <w:rsid w:val="00444DA2"/>
    <w:rsid w:val="00446B7E"/>
    <w:rsid w:val="004520DB"/>
    <w:rsid w:val="0045227D"/>
    <w:rsid w:val="00453D06"/>
    <w:rsid w:val="0045419E"/>
    <w:rsid w:val="00455F1B"/>
    <w:rsid w:val="00456783"/>
    <w:rsid w:val="00465521"/>
    <w:rsid w:val="00471F42"/>
    <w:rsid w:val="004777ED"/>
    <w:rsid w:val="0048279F"/>
    <w:rsid w:val="00483292"/>
    <w:rsid w:val="00484BE4"/>
    <w:rsid w:val="004850C0"/>
    <w:rsid w:val="004A0100"/>
    <w:rsid w:val="004A3B77"/>
    <w:rsid w:val="004A69CF"/>
    <w:rsid w:val="004B6989"/>
    <w:rsid w:val="004C01EF"/>
    <w:rsid w:val="004C51E3"/>
    <w:rsid w:val="004C6CC6"/>
    <w:rsid w:val="004D002A"/>
    <w:rsid w:val="004D07CB"/>
    <w:rsid w:val="004D07EF"/>
    <w:rsid w:val="004E1B0D"/>
    <w:rsid w:val="004E3D79"/>
    <w:rsid w:val="004E527C"/>
    <w:rsid w:val="004E7E1B"/>
    <w:rsid w:val="004F27B0"/>
    <w:rsid w:val="004F4ABF"/>
    <w:rsid w:val="00500F86"/>
    <w:rsid w:val="00512E78"/>
    <w:rsid w:val="005161D4"/>
    <w:rsid w:val="00517A50"/>
    <w:rsid w:val="00522812"/>
    <w:rsid w:val="00522C40"/>
    <w:rsid w:val="005259DD"/>
    <w:rsid w:val="005302DA"/>
    <w:rsid w:val="00531D05"/>
    <w:rsid w:val="00532FE0"/>
    <w:rsid w:val="00535D63"/>
    <w:rsid w:val="00536309"/>
    <w:rsid w:val="00553DB3"/>
    <w:rsid w:val="00560E6B"/>
    <w:rsid w:val="005658F0"/>
    <w:rsid w:val="00575154"/>
    <w:rsid w:val="00575D5D"/>
    <w:rsid w:val="00585CFE"/>
    <w:rsid w:val="00587EB4"/>
    <w:rsid w:val="00593C67"/>
    <w:rsid w:val="005A19E8"/>
    <w:rsid w:val="005A3BC1"/>
    <w:rsid w:val="005A5CE0"/>
    <w:rsid w:val="005A7A87"/>
    <w:rsid w:val="005C35E3"/>
    <w:rsid w:val="005C5400"/>
    <w:rsid w:val="005D39D1"/>
    <w:rsid w:val="005E629D"/>
    <w:rsid w:val="005E6561"/>
    <w:rsid w:val="005F5E30"/>
    <w:rsid w:val="00607C70"/>
    <w:rsid w:val="006204E3"/>
    <w:rsid w:val="00623EFC"/>
    <w:rsid w:val="00623FB3"/>
    <w:rsid w:val="00627625"/>
    <w:rsid w:val="00627B28"/>
    <w:rsid w:val="00637294"/>
    <w:rsid w:val="00637D5D"/>
    <w:rsid w:val="00646AA3"/>
    <w:rsid w:val="00651053"/>
    <w:rsid w:val="00654736"/>
    <w:rsid w:val="0065608F"/>
    <w:rsid w:val="006605EA"/>
    <w:rsid w:val="00665B6F"/>
    <w:rsid w:val="0067023D"/>
    <w:rsid w:val="00681495"/>
    <w:rsid w:val="00686C51"/>
    <w:rsid w:val="00690A01"/>
    <w:rsid w:val="0069144D"/>
    <w:rsid w:val="00692DF7"/>
    <w:rsid w:val="00693D3C"/>
    <w:rsid w:val="00697B21"/>
    <w:rsid w:val="006A0F97"/>
    <w:rsid w:val="006A320C"/>
    <w:rsid w:val="006A4E58"/>
    <w:rsid w:val="006A6264"/>
    <w:rsid w:val="006A6B0F"/>
    <w:rsid w:val="006A7CD7"/>
    <w:rsid w:val="006B0379"/>
    <w:rsid w:val="006B05E2"/>
    <w:rsid w:val="006B3035"/>
    <w:rsid w:val="006C16A0"/>
    <w:rsid w:val="006C7596"/>
    <w:rsid w:val="006D6E6D"/>
    <w:rsid w:val="006E5143"/>
    <w:rsid w:val="006F14FA"/>
    <w:rsid w:val="006F6126"/>
    <w:rsid w:val="006F6EA1"/>
    <w:rsid w:val="00704CD1"/>
    <w:rsid w:val="007051E7"/>
    <w:rsid w:val="00705934"/>
    <w:rsid w:val="007102DB"/>
    <w:rsid w:val="00711D1E"/>
    <w:rsid w:val="00721C21"/>
    <w:rsid w:val="007221EB"/>
    <w:rsid w:val="00734873"/>
    <w:rsid w:val="00741F41"/>
    <w:rsid w:val="00742595"/>
    <w:rsid w:val="007457EB"/>
    <w:rsid w:val="00747D91"/>
    <w:rsid w:val="00752EA8"/>
    <w:rsid w:val="00757FDB"/>
    <w:rsid w:val="00760A09"/>
    <w:rsid w:val="007731CF"/>
    <w:rsid w:val="00775CD0"/>
    <w:rsid w:val="00780437"/>
    <w:rsid w:val="007832C8"/>
    <w:rsid w:val="00784999"/>
    <w:rsid w:val="00786F83"/>
    <w:rsid w:val="00792ABF"/>
    <w:rsid w:val="007A0852"/>
    <w:rsid w:val="007A6D19"/>
    <w:rsid w:val="007B2E3D"/>
    <w:rsid w:val="007B6D11"/>
    <w:rsid w:val="007B7DFC"/>
    <w:rsid w:val="007C0B50"/>
    <w:rsid w:val="007C5CA1"/>
    <w:rsid w:val="007D5A2A"/>
    <w:rsid w:val="007D636B"/>
    <w:rsid w:val="007E1CAD"/>
    <w:rsid w:val="007E400F"/>
    <w:rsid w:val="007E439A"/>
    <w:rsid w:val="007E506F"/>
    <w:rsid w:val="007F1D4F"/>
    <w:rsid w:val="007F263F"/>
    <w:rsid w:val="007F394D"/>
    <w:rsid w:val="0080022C"/>
    <w:rsid w:val="00820704"/>
    <w:rsid w:val="00821C5C"/>
    <w:rsid w:val="008229FF"/>
    <w:rsid w:val="008269D2"/>
    <w:rsid w:val="00827943"/>
    <w:rsid w:val="00830552"/>
    <w:rsid w:val="00830AF2"/>
    <w:rsid w:val="00831364"/>
    <w:rsid w:val="0084032D"/>
    <w:rsid w:val="00840F1E"/>
    <w:rsid w:val="0084236D"/>
    <w:rsid w:val="0085207C"/>
    <w:rsid w:val="00852D4B"/>
    <w:rsid w:val="00862CB9"/>
    <w:rsid w:val="00863090"/>
    <w:rsid w:val="008631D2"/>
    <w:rsid w:val="00864B7B"/>
    <w:rsid w:val="00866C21"/>
    <w:rsid w:val="008705B6"/>
    <w:rsid w:val="00870AE8"/>
    <w:rsid w:val="00875AB9"/>
    <w:rsid w:val="0087663C"/>
    <w:rsid w:val="008819D2"/>
    <w:rsid w:val="00882D2E"/>
    <w:rsid w:val="00885F01"/>
    <w:rsid w:val="008909C3"/>
    <w:rsid w:val="00890A1B"/>
    <w:rsid w:val="00892DCA"/>
    <w:rsid w:val="00893A9D"/>
    <w:rsid w:val="008950E6"/>
    <w:rsid w:val="008A0DDC"/>
    <w:rsid w:val="008B1E63"/>
    <w:rsid w:val="008B581E"/>
    <w:rsid w:val="008B71B4"/>
    <w:rsid w:val="008C1143"/>
    <w:rsid w:val="008C5CD9"/>
    <w:rsid w:val="008C6A68"/>
    <w:rsid w:val="008C70AA"/>
    <w:rsid w:val="008C783A"/>
    <w:rsid w:val="008D065B"/>
    <w:rsid w:val="008D4066"/>
    <w:rsid w:val="008E1047"/>
    <w:rsid w:val="008E24A6"/>
    <w:rsid w:val="008E37ED"/>
    <w:rsid w:val="008E38B5"/>
    <w:rsid w:val="008E56E4"/>
    <w:rsid w:val="008F0844"/>
    <w:rsid w:val="008F552B"/>
    <w:rsid w:val="008F72CA"/>
    <w:rsid w:val="00903CC3"/>
    <w:rsid w:val="00905D4A"/>
    <w:rsid w:val="00911139"/>
    <w:rsid w:val="009112D9"/>
    <w:rsid w:val="009119EB"/>
    <w:rsid w:val="009138CD"/>
    <w:rsid w:val="00917F73"/>
    <w:rsid w:val="00930A2B"/>
    <w:rsid w:val="00931097"/>
    <w:rsid w:val="00932CBC"/>
    <w:rsid w:val="00934553"/>
    <w:rsid w:val="009358DE"/>
    <w:rsid w:val="00941A47"/>
    <w:rsid w:val="00944CC6"/>
    <w:rsid w:val="009450BE"/>
    <w:rsid w:val="00950BE6"/>
    <w:rsid w:val="0095309E"/>
    <w:rsid w:val="00956C31"/>
    <w:rsid w:val="00962514"/>
    <w:rsid w:val="0096521E"/>
    <w:rsid w:val="00965ABE"/>
    <w:rsid w:val="0097052B"/>
    <w:rsid w:val="009729AF"/>
    <w:rsid w:val="00986668"/>
    <w:rsid w:val="00990D82"/>
    <w:rsid w:val="00992C0E"/>
    <w:rsid w:val="009941F1"/>
    <w:rsid w:val="0099544B"/>
    <w:rsid w:val="0099664C"/>
    <w:rsid w:val="009978A2"/>
    <w:rsid w:val="009A0330"/>
    <w:rsid w:val="009A0F16"/>
    <w:rsid w:val="009A2076"/>
    <w:rsid w:val="009A617D"/>
    <w:rsid w:val="009A7049"/>
    <w:rsid w:val="009A73F5"/>
    <w:rsid w:val="009A790B"/>
    <w:rsid w:val="009B3300"/>
    <w:rsid w:val="009B496B"/>
    <w:rsid w:val="009B55E1"/>
    <w:rsid w:val="009B6F0D"/>
    <w:rsid w:val="009C348B"/>
    <w:rsid w:val="009D3E26"/>
    <w:rsid w:val="009D554D"/>
    <w:rsid w:val="009E4D3A"/>
    <w:rsid w:val="009F08D2"/>
    <w:rsid w:val="009F4F5E"/>
    <w:rsid w:val="009F660D"/>
    <w:rsid w:val="009F7446"/>
    <w:rsid w:val="00A01318"/>
    <w:rsid w:val="00A057BB"/>
    <w:rsid w:val="00A07963"/>
    <w:rsid w:val="00A11963"/>
    <w:rsid w:val="00A236BE"/>
    <w:rsid w:val="00A268F5"/>
    <w:rsid w:val="00A325A9"/>
    <w:rsid w:val="00A4763B"/>
    <w:rsid w:val="00A5076D"/>
    <w:rsid w:val="00A530A0"/>
    <w:rsid w:val="00A53BFE"/>
    <w:rsid w:val="00A5557D"/>
    <w:rsid w:val="00A56F6C"/>
    <w:rsid w:val="00A632FE"/>
    <w:rsid w:val="00A6435E"/>
    <w:rsid w:val="00A700C6"/>
    <w:rsid w:val="00A70CAA"/>
    <w:rsid w:val="00A73C8E"/>
    <w:rsid w:val="00A84B01"/>
    <w:rsid w:val="00A84F39"/>
    <w:rsid w:val="00A94F97"/>
    <w:rsid w:val="00AA19D2"/>
    <w:rsid w:val="00AA22D2"/>
    <w:rsid w:val="00AA29AD"/>
    <w:rsid w:val="00AA2B91"/>
    <w:rsid w:val="00AA305A"/>
    <w:rsid w:val="00AA4F0A"/>
    <w:rsid w:val="00AB019F"/>
    <w:rsid w:val="00AB63D6"/>
    <w:rsid w:val="00AB7C14"/>
    <w:rsid w:val="00AC3A58"/>
    <w:rsid w:val="00AC55BF"/>
    <w:rsid w:val="00AD2167"/>
    <w:rsid w:val="00AD3EA3"/>
    <w:rsid w:val="00AE0B56"/>
    <w:rsid w:val="00AF0E76"/>
    <w:rsid w:val="00AF21D7"/>
    <w:rsid w:val="00AF22D0"/>
    <w:rsid w:val="00B00D71"/>
    <w:rsid w:val="00B0674C"/>
    <w:rsid w:val="00B13FF3"/>
    <w:rsid w:val="00B207E3"/>
    <w:rsid w:val="00B212CD"/>
    <w:rsid w:val="00B22F57"/>
    <w:rsid w:val="00B249CB"/>
    <w:rsid w:val="00B26B78"/>
    <w:rsid w:val="00B276D1"/>
    <w:rsid w:val="00B31752"/>
    <w:rsid w:val="00B40BFA"/>
    <w:rsid w:val="00B416F6"/>
    <w:rsid w:val="00B41AC3"/>
    <w:rsid w:val="00B431FB"/>
    <w:rsid w:val="00B459BD"/>
    <w:rsid w:val="00B45A76"/>
    <w:rsid w:val="00B45C8B"/>
    <w:rsid w:val="00B50A3E"/>
    <w:rsid w:val="00B555E5"/>
    <w:rsid w:val="00B61FDF"/>
    <w:rsid w:val="00B636BD"/>
    <w:rsid w:val="00B637E5"/>
    <w:rsid w:val="00B64F93"/>
    <w:rsid w:val="00B70CCD"/>
    <w:rsid w:val="00B720E6"/>
    <w:rsid w:val="00B7433C"/>
    <w:rsid w:val="00B81EEA"/>
    <w:rsid w:val="00B8586A"/>
    <w:rsid w:val="00B8716A"/>
    <w:rsid w:val="00B92CA9"/>
    <w:rsid w:val="00B94949"/>
    <w:rsid w:val="00B951B0"/>
    <w:rsid w:val="00BA0562"/>
    <w:rsid w:val="00BA6127"/>
    <w:rsid w:val="00BA7DE1"/>
    <w:rsid w:val="00BB4273"/>
    <w:rsid w:val="00BB7915"/>
    <w:rsid w:val="00BC427D"/>
    <w:rsid w:val="00BC5990"/>
    <w:rsid w:val="00BD0087"/>
    <w:rsid w:val="00BD056D"/>
    <w:rsid w:val="00BE03A4"/>
    <w:rsid w:val="00BE17CF"/>
    <w:rsid w:val="00BE7660"/>
    <w:rsid w:val="00BF0175"/>
    <w:rsid w:val="00BF18C0"/>
    <w:rsid w:val="00BF5711"/>
    <w:rsid w:val="00BF75F2"/>
    <w:rsid w:val="00C140AF"/>
    <w:rsid w:val="00C1674A"/>
    <w:rsid w:val="00C17B17"/>
    <w:rsid w:val="00C21182"/>
    <w:rsid w:val="00C301DB"/>
    <w:rsid w:val="00C3415C"/>
    <w:rsid w:val="00C34529"/>
    <w:rsid w:val="00C3639A"/>
    <w:rsid w:val="00C40258"/>
    <w:rsid w:val="00C426D7"/>
    <w:rsid w:val="00C50DC7"/>
    <w:rsid w:val="00C538C2"/>
    <w:rsid w:val="00C6179A"/>
    <w:rsid w:val="00C642CB"/>
    <w:rsid w:val="00C72B03"/>
    <w:rsid w:val="00C85279"/>
    <w:rsid w:val="00C86947"/>
    <w:rsid w:val="00C93193"/>
    <w:rsid w:val="00C95972"/>
    <w:rsid w:val="00C96AAD"/>
    <w:rsid w:val="00CA61A6"/>
    <w:rsid w:val="00CB2B1C"/>
    <w:rsid w:val="00CB44AF"/>
    <w:rsid w:val="00CB6E4F"/>
    <w:rsid w:val="00CB73EB"/>
    <w:rsid w:val="00CC2B2D"/>
    <w:rsid w:val="00CC41AC"/>
    <w:rsid w:val="00CD057B"/>
    <w:rsid w:val="00CD1362"/>
    <w:rsid w:val="00CD2684"/>
    <w:rsid w:val="00CD5995"/>
    <w:rsid w:val="00CE358B"/>
    <w:rsid w:val="00CE3FCD"/>
    <w:rsid w:val="00CE54E1"/>
    <w:rsid w:val="00CE719E"/>
    <w:rsid w:val="00CE7F47"/>
    <w:rsid w:val="00CF1E0D"/>
    <w:rsid w:val="00CF64D8"/>
    <w:rsid w:val="00D010ED"/>
    <w:rsid w:val="00D12373"/>
    <w:rsid w:val="00D157E0"/>
    <w:rsid w:val="00D158A1"/>
    <w:rsid w:val="00D32106"/>
    <w:rsid w:val="00D337EB"/>
    <w:rsid w:val="00D41F39"/>
    <w:rsid w:val="00D51E23"/>
    <w:rsid w:val="00D571DB"/>
    <w:rsid w:val="00D60BE9"/>
    <w:rsid w:val="00D63B05"/>
    <w:rsid w:val="00D65F94"/>
    <w:rsid w:val="00D6662E"/>
    <w:rsid w:val="00D73242"/>
    <w:rsid w:val="00D7395B"/>
    <w:rsid w:val="00D7514B"/>
    <w:rsid w:val="00D774EA"/>
    <w:rsid w:val="00D776A0"/>
    <w:rsid w:val="00D778FA"/>
    <w:rsid w:val="00D809F0"/>
    <w:rsid w:val="00D82F24"/>
    <w:rsid w:val="00D840B5"/>
    <w:rsid w:val="00D85DA3"/>
    <w:rsid w:val="00D90897"/>
    <w:rsid w:val="00D9758A"/>
    <w:rsid w:val="00DA1C09"/>
    <w:rsid w:val="00DB0C4F"/>
    <w:rsid w:val="00DB4298"/>
    <w:rsid w:val="00DB5A19"/>
    <w:rsid w:val="00DC0E9E"/>
    <w:rsid w:val="00DC6A40"/>
    <w:rsid w:val="00DC6E0F"/>
    <w:rsid w:val="00DD72D0"/>
    <w:rsid w:val="00DE1C30"/>
    <w:rsid w:val="00DF382A"/>
    <w:rsid w:val="00DF418F"/>
    <w:rsid w:val="00E034B3"/>
    <w:rsid w:val="00E13F6B"/>
    <w:rsid w:val="00E16374"/>
    <w:rsid w:val="00E176E6"/>
    <w:rsid w:val="00E17FD6"/>
    <w:rsid w:val="00E2158A"/>
    <w:rsid w:val="00E23A51"/>
    <w:rsid w:val="00E25884"/>
    <w:rsid w:val="00E27E1F"/>
    <w:rsid w:val="00E30181"/>
    <w:rsid w:val="00E30CA3"/>
    <w:rsid w:val="00E31824"/>
    <w:rsid w:val="00E32C1A"/>
    <w:rsid w:val="00E46F3B"/>
    <w:rsid w:val="00E60D6F"/>
    <w:rsid w:val="00E64CB8"/>
    <w:rsid w:val="00E66072"/>
    <w:rsid w:val="00E678F6"/>
    <w:rsid w:val="00E703B7"/>
    <w:rsid w:val="00E7388B"/>
    <w:rsid w:val="00E754A8"/>
    <w:rsid w:val="00E75A51"/>
    <w:rsid w:val="00E81CEF"/>
    <w:rsid w:val="00E82893"/>
    <w:rsid w:val="00E82F93"/>
    <w:rsid w:val="00EA0730"/>
    <w:rsid w:val="00EA5008"/>
    <w:rsid w:val="00EB0089"/>
    <w:rsid w:val="00EB06B4"/>
    <w:rsid w:val="00EB3894"/>
    <w:rsid w:val="00EB53EF"/>
    <w:rsid w:val="00EC3AD1"/>
    <w:rsid w:val="00EC3E21"/>
    <w:rsid w:val="00EC486A"/>
    <w:rsid w:val="00EC6B3A"/>
    <w:rsid w:val="00EE52C3"/>
    <w:rsid w:val="00EF2C21"/>
    <w:rsid w:val="00EF2F25"/>
    <w:rsid w:val="00EF3141"/>
    <w:rsid w:val="00F00A36"/>
    <w:rsid w:val="00F0225C"/>
    <w:rsid w:val="00F07AD3"/>
    <w:rsid w:val="00F11311"/>
    <w:rsid w:val="00F143F8"/>
    <w:rsid w:val="00F25188"/>
    <w:rsid w:val="00F2666E"/>
    <w:rsid w:val="00F309E4"/>
    <w:rsid w:val="00F3314F"/>
    <w:rsid w:val="00F33605"/>
    <w:rsid w:val="00F33CF6"/>
    <w:rsid w:val="00F40C93"/>
    <w:rsid w:val="00F45147"/>
    <w:rsid w:val="00F4516A"/>
    <w:rsid w:val="00F47587"/>
    <w:rsid w:val="00F50746"/>
    <w:rsid w:val="00F50E71"/>
    <w:rsid w:val="00F52EEA"/>
    <w:rsid w:val="00F5340D"/>
    <w:rsid w:val="00F62098"/>
    <w:rsid w:val="00F72B06"/>
    <w:rsid w:val="00F86D62"/>
    <w:rsid w:val="00F93E44"/>
    <w:rsid w:val="00FA2BC3"/>
    <w:rsid w:val="00FA2C16"/>
    <w:rsid w:val="00FB49B6"/>
    <w:rsid w:val="00FB60A5"/>
    <w:rsid w:val="00FC110F"/>
    <w:rsid w:val="00FD05D9"/>
    <w:rsid w:val="00FD21A7"/>
    <w:rsid w:val="00FD2E77"/>
    <w:rsid w:val="00FD68F7"/>
    <w:rsid w:val="00FD76B9"/>
    <w:rsid w:val="00FD76F0"/>
    <w:rsid w:val="00FD7D93"/>
    <w:rsid w:val="00FE0E54"/>
    <w:rsid w:val="00FE1C4B"/>
    <w:rsid w:val="00FE3FE5"/>
    <w:rsid w:val="00FE439B"/>
    <w:rsid w:val="00FE45AA"/>
    <w:rsid w:val="00FE49B8"/>
    <w:rsid w:val="00FF06BD"/>
    <w:rsid w:val="00FF3819"/>
    <w:rsid w:val="00FF654D"/>
    <w:rsid w:val="00FF69E9"/>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35D48D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uiPriority="9"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paragraph" w:styleId="Titolo1">
    <w:name w:val="heading 1"/>
    <w:basedOn w:val="Normale"/>
    <w:next w:val="Normale"/>
    <w:link w:val="Titolo1Carattere"/>
    <w:uiPriority w:val="99"/>
    <w:qFormat/>
    <w:rsid w:val="003C6D4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
    <w:uiPriority w:val="99"/>
    <w:unhideWhenUsed/>
    <w:qFormat/>
    <w:rsid w:val="003309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next w:val="Normale"/>
    <w:link w:val="Titolo3Carattere"/>
    <w:uiPriority w:val="99"/>
    <w:unhideWhenUsed/>
    <w:qFormat/>
    <w:rsid w:val="008631D2"/>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olo4">
    <w:name w:val="heading 4"/>
    <w:basedOn w:val="Normale"/>
    <w:next w:val="Normale"/>
    <w:link w:val="Titolo4Carattere"/>
    <w:uiPriority w:val="99"/>
    <w:unhideWhenUsed/>
    <w:qFormat/>
    <w:rsid w:val="008631D2"/>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Titolo5">
    <w:name w:val="heading 5"/>
    <w:basedOn w:val="Normale"/>
    <w:next w:val="Normale"/>
    <w:link w:val="Titolo5Carattere"/>
    <w:uiPriority w:val="99"/>
    <w:unhideWhenUsed/>
    <w:qFormat/>
    <w:rsid w:val="008631D2"/>
    <w:pPr>
      <w:keepNext/>
      <w:keepLines/>
      <w:spacing w:before="40" w:after="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9"/>
    <w:unhideWhenUsed/>
    <w:qFormat/>
    <w:rsid w:val="008631D2"/>
    <w:pPr>
      <w:keepNext/>
      <w:keepLines/>
      <w:spacing w:before="40" w:after="0"/>
      <w:outlineLvl w:val="5"/>
    </w:pPr>
    <w:rPr>
      <w:rFonts w:asciiTheme="majorHAnsi" w:eastAsiaTheme="majorEastAsia" w:hAnsiTheme="majorHAnsi" w:cstheme="majorBidi"/>
      <w:color w:val="243F60" w:themeColor="accent1" w:themeShade="7F"/>
    </w:rPr>
  </w:style>
  <w:style w:type="paragraph" w:styleId="Titolo8">
    <w:name w:val="heading 8"/>
    <w:basedOn w:val="Normale"/>
    <w:next w:val="Normale"/>
    <w:link w:val="Titolo8Carattere"/>
    <w:qFormat/>
    <w:rsid w:val="00CC41AC"/>
    <w:pPr>
      <w:keepNext/>
      <w:spacing w:before="120" w:after="120" w:line="240" w:lineRule="auto"/>
      <w:jc w:val="center"/>
      <w:outlineLvl w:val="7"/>
    </w:pPr>
    <w:rPr>
      <w:rFonts w:ascii="Times New Roman" w:eastAsia="Times New Roman" w:hAnsi="Times New Roman" w:cs="Times New Roman"/>
      <w:b/>
      <w:sz w:val="28"/>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681495"/>
    <w:pPr>
      <w:ind w:left="720"/>
      <w:contextualSpacing/>
    </w:pPr>
  </w:style>
  <w:style w:type="table" w:styleId="Grigliatabella">
    <w:name w:val="Table Grid"/>
    <w:basedOn w:val="Tabellanormale"/>
    <w:uiPriority w:val="39"/>
    <w:rsid w:val="002A15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unhideWhenUsed/>
    <w:rsid w:val="00456783"/>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456783"/>
  </w:style>
  <w:style w:type="paragraph" w:styleId="Pidipagina">
    <w:name w:val="footer"/>
    <w:basedOn w:val="Normale"/>
    <w:link w:val="PidipaginaCarattere"/>
    <w:uiPriority w:val="99"/>
    <w:unhideWhenUsed/>
    <w:rsid w:val="00456783"/>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456783"/>
  </w:style>
  <w:style w:type="character" w:customStyle="1" w:styleId="Titolo1Carattere">
    <w:name w:val="Titolo 1 Carattere"/>
    <w:basedOn w:val="Carpredefinitoparagrafo"/>
    <w:link w:val="Titolo1"/>
    <w:uiPriority w:val="99"/>
    <w:rsid w:val="003C6D44"/>
    <w:rPr>
      <w:rFonts w:asciiTheme="majorHAnsi" w:eastAsiaTheme="majorEastAsia" w:hAnsiTheme="majorHAnsi" w:cstheme="majorBidi"/>
      <w:b/>
      <w:bCs/>
      <w:color w:val="365F91" w:themeColor="accent1" w:themeShade="BF"/>
      <w:sz w:val="28"/>
      <w:szCs w:val="28"/>
    </w:rPr>
  </w:style>
  <w:style w:type="paragraph" w:styleId="Titolosommario">
    <w:name w:val="TOC Heading"/>
    <w:basedOn w:val="Titolo1"/>
    <w:next w:val="Normale"/>
    <w:uiPriority w:val="39"/>
    <w:unhideWhenUsed/>
    <w:qFormat/>
    <w:rsid w:val="003C6D44"/>
    <w:pPr>
      <w:outlineLvl w:val="9"/>
    </w:pPr>
    <w:rPr>
      <w:lang w:eastAsia="it-IT"/>
    </w:rPr>
  </w:style>
  <w:style w:type="paragraph" w:styleId="Sommario1">
    <w:name w:val="toc 1"/>
    <w:basedOn w:val="Normale"/>
    <w:next w:val="Normale"/>
    <w:autoRedefine/>
    <w:uiPriority w:val="39"/>
    <w:unhideWhenUsed/>
    <w:qFormat/>
    <w:rsid w:val="003C6D44"/>
    <w:pPr>
      <w:spacing w:after="100"/>
    </w:pPr>
  </w:style>
  <w:style w:type="character" w:styleId="Collegamentoipertestuale">
    <w:name w:val="Hyperlink"/>
    <w:basedOn w:val="Carpredefinitoparagrafo"/>
    <w:uiPriority w:val="99"/>
    <w:unhideWhenUsed/>
    <w:rsid w:val="003C6D44"/>
    <w:rPr>
      <w:color w:val="0000FF" w:themeColor="hyperlink"/>
      <w:u w:val="single"/>
    </w:rPr>
  </w:style>
  <w:style w:type="paragraph" w:styleId="Testofumetto">
    <w:name w:val="Balloon Text"/>
    <w:basedOn w:val="Normale"/>
    <w:link w:val="TestofumettoCarattere"/>
    <w:uiPriority w:val="99"/>
    <w:semiHidden/>
    <w:unhideWhenUsed/>
    <w:rsid w:val="003C6D44"/>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3C6D44"/>
    <w:rPr>
      <w:rFonts w:ascii="Tahoma" w:hAnsi="Tahoma" w:cs="Tahoma"/>
      <w:sz w:val="16"/>
      <w:szCs w:val="16"/>
    </w:rPr>
  </w:style>
  <w:style w:type="paragraph" w:styleId="Nessunaspaziatura">
    <w:name w:val="No Spacing"/>
    <w:uiPriority w:val="1"/>
    <w:qFormat/>
    <w:rsid w:val="00E703B7"/>
    <w:pPr>
      <w:spacing w:after="0" w:line="240" w:lineRule="auto"/>
    </w:pPr>
  </w:style>
  <w:style w:type="paragraph" w:styleId="Testonotaapidipagina">
    <w:name w:val="footnote text"/>
    <w:aliases w:val="stile 1,Footnote,Footnote1,Footnote2,Footnote3,Footnote4,Footnote5,Footnote6,Footnote7,Footnote8,Footnote9,Footnote10,Footnote11,Footnote21,Footnote31,Footnote41,Footnote51,Footnote61,Footnote71,Footnote81,Footnote91"/>
    <w:basedOn w:val="Normale"/>
    <w:link w:val="TestonotaapidipaginaCarattere"/>
    <w:uiPriority w:val="99"/>
    <w:semiHidden/>
    <w:unhideWhenUsed/>
    <w:rsid w:val="00112A53"/>
    <w:pPr>
      <w:spacing w:after="0" w:line="240" w:lineRule="auto"/>
    </w:pPr>
    <w:rPr>
      <w:sz w:val="20"/>
      <w:szCs w:val="20"/>
    </w:rPr>
  </w:style>
  <w:style w:type="character" w:customStyle="1" w:styleId="TestonotaapidipaginaCarattere">
    <w:name w:val="Testo nota a piè di pagina Carattere"/>
    <w:aliases w:val="stile 1 Carattere,Footnote Carattere,Footnote1 Carattere,Footnote2 Carattere,Footnote3 Carattere,Footnote4 Carattere,Footnote5 Carattere,Footnote6 Carattere,Footnote7 Carattere,Footnote8 Carattere,Footnote9 Carattere"/>
    <w:basedOn w:val="Carpredefinitoparagrafo"/>
    <w:link w:val="Testonotaapidipagina"/>
    <w:uiPriority w:val="99"/>
    <w:semiHidden/>
    <w:rsid w:val="00112A53"/>
    <w:rPr>
      <w:sz w:val="20"/>
      <w:szCs w:val="20"/>
    </w:rPr>
  </w:style>
  <w:style w:type="character" w:styleId="Rimandonotaapidipagina">
    <w:name w:val="footnote reference"/>
    <w:basedOn w:val="Carpredefinitoparagrafo"/>
    <w:uiPriority w:val="99"/>
    <w:semiHidden/>
    <w:unhideWhenUsed/>
    <w:rsid w:val="00112A53"/>
    <w:rPr>
      <w:vertAlign w:val="superscript"/>
    </w:rPr>
  </w:style>
  <w:style w:type="paragraph" w:customStyle="1" w:styleId="Default">
    <w:name w:val="Default"/>
    <w:rsid w:val="004E527C"/>
    <w:pPr>
      <w:autoSpaceDE w:val="0"/>
      <w:autoSpaceDN w:val="0"/>
      <w:adjustRightInd w:val="0"/>
      <w:spacing w:after="0" w:line="240" w:lineRule="auto"/>
    </w:pPr>
    <w:rPr>
      <w:rFonts w:ascii="Times New Roman" w:hAnsi="Times New Roman" w:cs="Times New Roman"/>
      <w:color w:val="000000"/>
      <w:sz w:val="24"/>
      <w:szCs w:val="24"/>
    </w:rPr>
  </w:style>
  <w:style w:type="character" w:styleId="Rimandocommento">
    <w:name w:val="annotation reference"/>
    <w:basedOn w:val="Carpredefinitoparagrafo"/>
    <w:uiPriority w:val="99"/>
    <w:semiHidden/>
    <w:unhideWhenUsed/>
    <w:rsid w:val="005302DA"/>
    <w:rPr>
      <w:sz w:val="16"/>
      <w:szCs w:val="16"/>
    </w:rPr>
  </w:style>
  <w:style w:type="paragraph" w:styleId="Testocommento">
    <w:name w:val="annotation text"/>
    <w:basedOn w:val="Normale"/>
    <w:link w:val="TestocommentoCarattere"/>
    <w:uiPriority w:val="99"/>
    <w:semiHidden/>
    <w:unhideWhenUsed/>
    <w:rsid w:val="005302DA"/>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5302DA"/>
    <w:rPr>
      <w:sz w:val="20"/>
      <w:szCs w:val="20"/>
    </w:rPr>
  </w:style>
  <w:style w:type="paragraph" w:styleId="Soggettocommento">
    <w:name w:val="annotation subject"/>
    <w:basedOn w:val="Testocommento"/>
    <w:next w:val="Testocommento"/>
    <w:link w:val="SoggettocommentoCarattere"/>
    <w:uiPriority w:val="99"/>
    <w:semiHidden/>
    <w:unhideWhenUsed/>
    <w:rsid w:val="005302DA"/>
    <w:rPr>
      <w:b/>
      <w:bCs/>
    </w:rPr>
  </w:style>
  <w:style w:type="character" w:customStyle="1" w:styleId="SoggettocommentoCarattere">
    <w:name w:val="Soggetto commento Carattere"/>
    <w:basedOn w:val="TestocommentoCarattere"/>
    <w:link w:val="Soggettocommento"/>
    <w:uiPriority w:val="99"/>
    <w:semiHidden/>
    <w:rsid w:val="005302DA"/>
    <w:rPr>
      <w:b/>
      <w:bCs/>
      <w:sz w:val="20"/>
      <w:szCs w:val="20"/>
    </w:rPr>
  </w:style>
  <w:style w:type="character" w:customStyle="1" w:styleId="Titolo2Carattere">
    <w:name w:val="Titolo 2 Carattere"/>
    <w:basedOn w:val="Carpredefinitoparagrafo"/>
    <w:link w:val="Titolo2"/>
    <w:uiPriority w:val="99"/>
    <w:rsid w:val="003309A7"/>
    <w:rPr>
      <w:rFonts w:asciiTheme="majorHAnsi" w:eastAsiaTheme="majorEastAsia" w:hAnsiTheme="majorHAnsi" w:cstheme="majorBidi"/>
      <w:b/>
      <w:bCs/>
      <w:color w:val="4F81BD" w:themeColor="accent1"/>
      <w:sz w:val="26"/>
      <w:szCs w:val="26"/>
    </w:rPr>
  </w:style>
  <w:style w:type="paragraph" w:styleId="Sommario2">
    <w:name w:val="toc 2"/>
    <w:basedOn w:val="Normale"/>
    <w:next w:val="Normale"/>
    <w:autoRedefine/>
    <w:uiPriority w:val="39"/>
    <w:unhideWhenUsed/>
    <w:qFormat/>
    <w:rsid w:val="000A63E1"/>
    <w:pPr>
      <w:spacing w:after="100"/>
      <w:ind w:left="220"/>
    </w:pPr>
  </w:style>
  <w:style w:type="paragraph" w:customStyle="1" w:styleId="Pidipaginadispari-Dipartimento">
    <w:name w:val="Piè di pagina dispari - Dipartimento"/>
    <w:basedOn w:val="Pidipagina"/>
    <w:qFormat/>
    <w:rsid w:val="00C34529"/>
    <w:pPr>
      <w:spacing w:line="276" w:lineRule="auto"/>
    </w:pPr>
    <w:rPr>
      <w:rFonts w:cs="Times New Roman"/>
      <w:b/>
      <w:color w:val="808080" w:themeColor="background1" w:themeShade="80"/>
      <w:sz w:val="14"/>
      <w:szCs w:val="20"/>
    </w:rPr>
  </w:style>
  <w:style w:type="paragraph" w:customStyle="1" w:styleId="Pidipaginadispari-Ufficio">
    <w:name w:val="Piè di pagina dispari - Ufficio"/>
    <w:basedOn w:val="Pidipagina"/>
    <w:qFormat/>
    <w:rsid w:val="00C34529"/>
    <w:pPr>
      <w:spacing w:line="276" w:lineRule="auto"/>
    </w:pPr>
    <w:rPr>
      <w:rFonts w:cs="Times New Roman"/>
      <w:i/>
      <w:color w:val="808080" w:themeColor="background1" w:themeShade="80"/>
      <w:sz w:val="14"/>
      <w:szCs w:val="20"/>
    </w:rPr>
  </w:style>
  <w:style w:type="character" w:customStyle="1" w:styleId="Pidipagina-web">
    <w:name w:val="Piè di pagina - web"/>
    <w:basedOn w:val="Carpredefinitoparagrafo"/>
    <w:uiPriority w:val="1"/>
    <w:qFormat/>
    <w:rsid w:val="00C34529"/>
    <w:rPr>
      <w:b/>
      <w:color w:val="94BB11"/>
    </w:rPr>
  </w:style>
  <w:style w:type="character" w:styleId="Numeropagina">
    <w:name w:val="page number"/>
    <w:basedOn w:val="Carpredefinitoparagrafo"/>
    <w:uiPriority w:val="99"/>
    <w:unhideWhenUsed/>
    <w:rsid w:val="000C7842"/>
  </w:style>
  <w:style w:type="paragraph" w:customStyle="1" w:styleId="Pidipaginadispari-Titoloavviso">
    <w:name w:val="Piè di pagina dispari - Titolo avviso"/>
    <w:basedOn w:val="Normale"/>
    <w:qFormat/>
    <w:rsid w:val="000C7842"/>
    <w:pPr>
      <w:tabs>
        <w:tab w:val="center" w:pos="4819"/>
        <w:tab w:val="right" w:pos="9638"/>
      </w:tabs>
      <w:spacing w:after="0"/>
    </w:pPr>
    <w:rPr>
      <w:rFonts w:cs="Times New Roman"/>
      <w:b/>
      <w:noProof/>
      <w:color w:val="94BB11"/>
      <w:sz w:val="16"/>
      <w:szCs w:val="20"/>
    </w:rPr>
  </w:style>
  <w:style w:type="paragraph" w:customStyle="1" w:styleId="Copertina-AsseN">
    <w:name w:val="Copertina - Asse N"/>
    <w:basedOn w:val="Normale"/>
    <w:qFormat/>
    <w:rsid w:val="006E5143"/>
    <w:pPr>
      <w:spacing w:after="0"/>
    </w:pPr>
    <w:rPr>
      <w:rFonts w:cs="Times New Roman"/>
      <w:color w:val="94BB11"/>
      <w:sz w:val="20"/>
      <w:szCs w:val="20"/>
    </w:rPr>
  </w:style>
  <w:style w:type="paragraph" w:customStyle="1" w:styleId="Copertina-Nomeasse">
    <w:name w:val="Copertina - Nome asse"/>
    <w:basedOn w:val="Normale"/>
    <w:qFormat/>
    <w:rsid w:val="006E5143"/>
    <w:pPr>
      <w:spacing w:after="0"/>
    </w:pPr>
    <w:rPr>
      <w:rFonts w:cs="Times New Roman"/>
      <w:b/>
      <w:color w:val="808080" w:themeColor="background1" w:themeShade="80"/>
      <w:sz w:val="20"/>
      <w:szCs w:val="20"/>
    </w:rPr>
  </w:style>
  <w:style w:type="paragraph" w:customStyle="1" w:styleId="Copertina-Azione">
    <w:name w:val="Copertina - Azione"/>
    <w:basedOn w:val="Normale"/>
    <w:qFormat/>
    <w:rsid w:val="006E5143"/>
    <w:pPr>
      <w:spacing w:after="0"/>
    </w:pPr>
    <w:rPr>
      <w:rFonts w:cs="Times New Roman"/>
      <w:i/>
      <w:color w:val="808080" w:themeColor="background1" w:themeShade="80"/>
      <w:sz w:val="20"/>
      <w:szCs w:val="20"/>
    </w:rPr>
  </w:style>
  <w:style w:type="paragraph" w:customStyle="1" w:styleId="Copertina-Avvisopubblico">
    <w:name w:val="Copertina - Avviso pubblico"/>
    <w:basedOn w:val="Normale"/>
    <w:qFormat/>
    <w:rsid w:val="006E5143"/>
    <w:pPr>
      <w:spacing w:before="240" w:after="600"/>
    </w:pPr>
    <w:rPr>
      <w:rFonts w:cs="Times New Roman"/>
      <w:caps/>
      <w:color w:val="94BB11"/>
      <w:sz w:val="40"/>
      <w:szCs w:val="20"/>
    </w:rPr>
  </w:style>
  <w:style w:type="paragraph" w:customStyle="1" w:styleId="Copertina-Titoloavviso">
    <w:name w:val="Copertina - Titolo avviso"/>
    <w:basedOn w:val="Copertina-Avvisopubblico"/>
    <w:qFormat/>
    <w:rsid w:val="006E5143"/>
    <w:pPr>
      <w:spacing w:before="100" w:beforeAutospacing="1"/>
    </w:pPr>
    <w:rPr>
      <w:b/>
      <w:caps w:val="0"/>
      <w:sz w:val="60"/>
    </w:rPr>
  </w:style>
  <w:style w:type="character" w:customStyle="1" w:styleId="Titolo3Carattere">
    <w:name w:val="Titolo 3 Carattere"/>
    <w:basedOn w:val="Carpredefinitoparagrafo"/>
    <w:link w:val="Titolo3"/>
    <w:uiPriority w:val="99"/>
    <w:rsid w:val="008631D2"/>
    <w:rPr>
      <w:rFonts w:asciiTheme="majorHAnsi" w:eastAsiaTheme="majorEastAsia" w:hAnsiTheme="majorHAnsi" w:cstheme="majorBidi"/>
      <w:color w:val="243F60" w:themeColor="accent1" w:themeShade="7F"/>
      <w:sz w:val="24"/>
      <w:szCs w:val="24"/>
    </w:rPr>
  </w:style>
  <w:style w:type="character" w:customStyle="1" w:styleId="Titolo4Carattere">
    <w:name w:val="Titolo 4 Carattere"/>
    <w:basedOn w:val="Carpredefinitoparagrafo"/>
    <w:link w:val="Titolo4"/>
    <w:uiPriority w:val="99"/>
    <w:rsid w:val="008631D2"/>
    <w:rPr>
      <w:rFonts w:asciiTheme="majorHAnsi" w:eastAsiaTheme="majorEastAsia" w:hAnsiTheme="majorHAnsi" w:cstheme="majorBidi"/>
      <w:i/>
      <w:iCs/>
      <w:color w:val="365F91" w:themeColor="accent1" w:themeShade="BF"/>
    </w:rPr>
  </w:style>
  <w:style w:type="character" w:customStyle="1" w:styleId="Titolo5Carattere">
    <w:name w:val="Titolo 5 Carattere"/>
    <w:basedOn w:val="Carpredefinitoparagrafo"/>
    <w:link w:val="Titolo5"/>
    <w:uiPriority w:val="99"/>
    <w:rsid w:val="008631D2"/>
    <w:rPr>
      <w:rFonts w:asciiTheme="majorHAnsi" w:eastAsiaTheme="majorEastAsia" w:hAnsiTheme="majorHAnsi" w:cstheme="majorBidi"/>
      <w:color w:val="365F91" w:themeColor="accent1" w:themeShade="BF"/>
    </w:rPr>
  </w:style>
  <w:style w:type="character" w:customStyle="1" w:styleId="Titolo6Carattere">
    <w:name w:val="Titolo 6 Carattere"/>
    <w:basedOn w:val="Carpredefinitoparagrafo"/>
    <w:link w:val="Titolo6"/>
    <w:uiPriority w:val="99"/>
    <w:rsid w:val="008631D2"/>
    <w:rPr>
      <w:rFonts w:asciiTheme="majorHAnsi" w:eastAsiaTheme="majorEastAsia" w:hAnsiTheme="majorHAnsi" w:cstheme="majorBidi"/>
      <w:color w:val="243F60" w:themeColor="accent1" w:themeShade="7F"/>
    </w:rPr>
  </w:style>
  <w:style w:type="paragraph" w:styleId="Corpodeltesto2">
    <w:name w:val="Body Text 2"/>
    <w:basedOn w:val="Normale"/>
    <w:link w:val="Corpodeltesto2Carattere"/>
    <w:uiPriority w:val="99"/>
    <w:rsid w:val="008631D2"/>
    <w:pPr>
      <w:numPr>
        <w:ilvl w:val="12"/>
      </w:numPr>
      <w:spacing w:before="120" w:after="120" w:line="240" w:lineRule="auto"/>
      <w:jc w:val="both"/>
    </w:pPr>
    <w:rPr>
      <w:rFonts w:ascii="Arial" w:eastAsia="Times New Roman" w:hAnsi="Arial" w:cs="Times New Roman"/>
      <w:szCs w:val="20"/>
      <w:lang w:eastAsia="it-IT"/>
    </w:rPr>
  </w:style>
  <w:style w:type="character" w:customStyle="1" w:styleId="Corpodeltesto2Carattere">
    <w:name w:val="Corpo del testo 2 Carattere"/>
    <w:basedOn w:val="Carpredefinitoparagrafo"/>
    <w:link w:val="Corpodeltesto2"/>
    <w:uiPriority w:val="99"/>
    <w:rsid w:val="008631D2"/>
    <w:rPr>
      <w:rFonts w:ascii="Arial" w:eastAsia="Times New Roman" w:hAnsi="Arial" w:cs="Times New Roman"/>
      <w:szCs w:val="20"/>
      <w:lang w:eastAsia="it-IT"/>
    </w:rPr>
  </w:style>
  <w:style w:type="numbering" w:customStyle="1" w:styleId="Headings">
    <w:name w:val="Headings"/>
    <w:uiPriority w:val="99"/>
    <w:rsid w:val="008631D2"/>
    <w:pPr>
      <w:numPr>
        <w:numId w:val="1"/>
      </w:numPr>
    </w:pPr>
  </w:style>
  <w:style w:type="paragraph" w:customStyle="1" w:styleId="CM4">
    <w:name w:val="CM4"/>
    <w:basedOn w:val="Default"/>
    <w:next w:val="Default"/>
    <w:uiPriority w:val="99"/>
    <w:rsid w:val="00760A09"/>
    <w:rPr>
      <w:rFonts w:ascii="Helvetica Linotype" w:hAnsi="Helvetica Linotype" w:cstheme="minorBidi"/>
      <w:color w:val="auto"/>
    </w:rPr>
  </w:style>
  <w:style w:type="paragraph" w:customStyle="1" w:styleId="CM1">
    <w:name w:val="CM1"/>
    <w:basedOn w:val="Default"/>
    <w:next w:val="Default"/>
    <w:uiPriority w:val="99"/>
    <w:rsid w:val="00760A09"/>
    <w:rPr>
      <w:rFonts w:ascii="EUAlbertina" w:hAnsi="EUAlbertina" w:cstheme="minorBidi"/>
      <w:color w:val="auto"/>
    </w:rPr>
  </w:style>
  <w:style w:type="paragraph" w:styleId="Sommario3">
    <w:name w:val="toc 3"/>
    <w:basedOn w:val="Normale"/>
    <w:next w:val="Normale"/>
    <w:autoRedefine/>
    <w:uiPriority w:val="39"/>
    <w:unhideWhenUsed/>
    <w:qFormat/>
    <w:rsid w:val="00CC41AC"/>
    <w:pPr>
      <w:spacing w:after="100"/>
      <w:ind w:left="440"/>
    </w:pPr>
  </w:style>
  <w:style w:type="character" w:customStyle="1" w:styleId="Titolo8Carattere">
    <w:name w:val="Titolo 8 Carattere"/>
    <w:basedOn w:val="Carpredefinitoparagrafo"/>
    <w:link w:val="Titolo8"/>
    <w:rsid w:val="00CC41AC"/>
    <w:rPr>
      <w:rFonts w:ascii="Times New Roman" w:eastAsia="Times New Roman" w:hAnsi="Times New Roman" w:cs="Times New Roman"/>
      <w:b/>
      <w:sz w:val="28"/>
      <w:szCs w:val="20"/>
      <w:lang w:eastAsia="it-IT"/>
    </w:rPr>
  </w:style>
  <w:style w:type="character" w:styleId="Enfasigrassetto">
    <w:name w:val="Strong"/>
    <w:basedOn w:val="Carpredefinitoparagrafo"/>
    <w:uiPriority w:val="22"/>
    <w:qFormat/>
    <w:rsid w:val="00CC41AC"/>
    <w:rPr>
      <w:b/>
      <w:bCs/>
    </w:rPr>
  </w:style>
  <w:style w:type="paragraph" w:styleId="Corpotesto">
    <w:name w:val="Body Text"/>
    <w:basedOn w:val="Normale"/>
    <w:link w:val="CorpotestoCarattere"/>
    <w:unhideWhenUsed/>
    <w:rsid w:val="00CC41AC"/>
    <w:pPr>
      <w:spacing w:after="120" w:line="259" w:lineRule="auto"/>
    </w:pPr>
  </w:style>
  <w:style w:type="character" w:customStyle="1" w:styleId="CorpotestoCarattere">
    <w:name w:val="Corpo testo Carattere"/>
    <w:basedOn w:val="Carpredefinitoparagrafo"/>
    <w:link w:val="Corpotesto"/>
    <w:rsid w:val="00CC41AC"/>
  </w:style>
  <w:style w:type="paragraph" w:customStyle="1" w:styleId="Corpodeltesto31">
    <w:name w:val="Corpo del testo 31"/>
    <w:basedOn w:val="Normale"/>
    <w:uiPriority w:val="99"/>
    <w:rsid w:val="00CC41AC"/>
    <w:pPr>
      <w:spacing w:before="120" w:after="120" w:line="240" w:lineRule="auto"/>
      <w:jc w:val="both"/>
    </w:pPr>
    <w:rPr>
      <w:rFonts w:ascii="Times New Roman" w:eastAsia="Times New Roman" w:hAnsi="Times New Roman" w:cs="Times New Roman"/>
      <w:color w:val="0000FF"/>
      <w:sz w:val="24"/>
      <w:szCs w:val="20"/>
      <w:lang w:eastAsia="it-IT"/>
    </w:rPr>
  </w:style>
  <w:style w:type="paragraph" w:customStyle="1" w:styleId="Corpodeltesto21">
    <w:name w:val="Corpo del testo 21"/>
    <w:basedOn w:val="Normale"/>
    <w:uiPriority w:val="99"/>
    <w:rsid w:val="00CC41AC"/>
    <w:pPr>
      <w:spacing w:after="0" w:line="240" w:lineRule="auto"/>
      <w:jc w:val="both"/>
    </w:pPr>
    <w:rPr>
      <w:rFonts w:ascii="Times New Roman" w:eastAsia="Times New Roman" w:hAnsi="Times New Roman" w:cs="Times New Roman"/>
      <w:sz w:val="24"/>
      <w:szCs w:val="20"/>
      <w:lang w:eastAsia="it-IT"/>
    </w:rPr>
  </w:style>
  <w:style w:type="paragraph" w:customStyle="1" w:styleId="boxtesto">
    <w:name w:val="box testo"/>
    <w:basedOn w:val="Normale"/>
    <w:uiPriority w:val="99"/>
    <w:rsid w:val="00CC41AC"/>
    <w:pPr>
      <w:spacing w:after="0" w:line="240" w:lineRule="auto"/>
      <w:ind w:left="567" w:right="1134"/>
      <w:jc w:val="both"/>
    </w:pPr>
    <w:rPr>
      <w:rFonts w:ascii="Arial Narrow" w:eastAsia="Times New Roman" w:hAnsi="Arial Narrow" w:cs="Times New Roman"/>
      <w:szCs w:val="20"/>
      <w:lang w:eastAsia="it-IT"/>
    </w:rPr>
  </w:style>
  <w:style w:type="paragraph" w:customStyle="1" w:styleId="Specificazione">
    <w:name w:val="Specificazione"/>
    <w:basedOn w:val="Normale"/>
    <w:uiPriority w:val="99"/>
    <w:rsid w:val="00CC41AC"/>
    <w:pPr>
      <w:spacing w:after="120" w:line="240" w:lineRule="auto"/>
      <w:ind w:left="284" w:right="567"/>
      <w:jc w:val="both"/>
    </w:pPr>
    <w:rPr>
      <w:rFonts w:ascii="Arial Narrow" w:eastAsia="Times New Roman" w:hAnsi="Arial Narrow" w:cs="Times New Roman"/>
      <w:sz w:val="24"/>
      <w:szCs w:val="20"/>
      <w:lang w:eastAsia="it-IT"/>
    </w:rPr>
  </w:style>
  <w:style w:type="paragraph" w:customStyle="1" w:styleId="NumPar1">
    <w:name w:val="NumPar 1"/>
    <w:basedOn w:val="Titolo1"/>
    <w:next w:val="Normale"/>
    <w:uiPriority w:val="99"/>
    <w:rsid w:val="00CC41AC"/>
    <w:pPr>
      <w:keepNext w:val="0"/>
      <w:keepLines w:val="0"/>
      <w:tabs>
        <w:tab w:val="left" w:pos="360"/>
      </w:tabs>
      <w:spacing w:before="0" w:after="240" w:line="240" w:lineRule="auto"/>
      <w:ind w:left="360" w:hanging="360"/>
      <w:jc w:val="both"/>
      <w:outlineLvl w:val="9"/>
    </w:pPr>
    <w:rPr>
      <w:rFonts w:ascii="Times New Roman" w:eastAsia="Times New Roman" w:hAnsi="Times New Roman" w:cs="Times New Roman"/>
      <w:b w:val="0"/>
      <w:bCs w:val="0"/>
      <w:color w:val="auto"/>
      <w:sz w:val="24"/>
      <w:szCs w:val="20"/>
      <w:lang w:eastAsia="it-IT"/>
    </w:rPr>
  </w:style>
  <w:style w:type="paragraph" w:customStyle="1" w:styleId="titolo60">
    <w:name w:val="titolo6"/>
    <w:basedOn w:val="Normale"/>
    <w:uiPriority w:val="99"/>
    <w:rsid w:val="00CC41AC"/>
    <w:pPr>
      <w:keepNext/>
      <w:spacing w:after="0" w:line="240" w:lineRule="auto"/>
      <w:jc w:val="both"/>
    </w:pPr>
    <w:rPr>
      <w:rFonts w:ascii="Book Antiqua" w:eastAsia="Times New Roman" w:hAnsi="Book Antiqua" w:cs="Times New Roman"/>
      <w:b/>
      <w:szCs w:val="20"/>
      <w:lang w:eastAsia="it-IT"/>
    </w:rPr>
  </w:style>
  <w:style w:type="paragraph" w:styleId="Testodelblocco">
    <w:name w:val="Block Text"/>
    <w:basedOn w:val="Normale"/>
    <w:uiPriority w:val="99"/>
    <w:rsid w:val="00CC41AC"/>
    <w:pPr>
      <w:spacing w:before="120" w:after="0" w:line="240" w:lineRule="auto"/>
      <w:ind w:left="284" w:right="566"/>
      <w:jc w:val="both"/>
    </w:pPr>
    <w:rPr>
      <w:rFonts w:ascii="Arial Narrow" w:eastAsia="Times New Roman" w:hAnsi="Arial Narrow" w:cs="Times New Roman"/>
      <w:sz w:val="24"/>
      <w:szCs w:val="20"/>
      <w:lang w:eastAsia="it-IT"/>
    </w:rPr>
  </w:style>
  <w:style w:type="paragraph" w:styleId="Corpodeltesto3">
    <w:name w:val="Body Text 3"/>
    <w:basedOn w:val="Normale"/>
    <w:link w:val="Corpodeltesto3Carattere"/>
    <w:uiPriority w:val="99"/>
    <w:rsid w:val="00CC41AC"/>
    <w:pPr>
      <w:spacing w:after="0" w:line="240" w:lineRule="auto"/>
      <w:jc w:val="both"/>
    </w:pPr>
    <w:rPr>
      <w:rFonts w:ascii="Times New Roman" w:eastAsia="Times New Roman" w:hAnsi="Times New Roman" w:cs="Times New Roman"/>
      <w:b/>
      <w:snapToGrid w:val="0"/>
      <w:sz w:val="24"/>
      <w:szCs w:val="20"/>
      <w:lang w:eastAsia="it-IT"/>
    </w:rPr>
  </w:style>
  <w:style w:type="character" w:customStyle="1" w:styleId="Corpodeltesto3Carattere">
    <w:name w:val="Corpo del testo 3 Carattere"/>
    <w:basedOn w:val="Carpredefinitoparagrafo"/>
    <w:link w:val="Corpodeltesto3"/>
    <w:uiPriority w:val="99"/>
    <w:rsid w:val="00CC41AC"/>
    <w:rPr>
      <w:rFonts w:ascii="Times New Roman" w:eastAsia="Times New Roman" w:hAnsi="Times New Roman" w:cs="Times New Roman"/>
      <w:b/>
      <w:snapToGrid w:val="0"/>
      <w:sz w:val="24"/>
      <w:szCs w:val="20"/>
      <w:lang w:eastAsia="it-IT"/>
    </w:rPr>
  </w:style>
  <w:style w:type="paragraph" w:styleId="Numeroelenco2">
    <w:name w:val="List Number 2"/>
    <w:basedOn w:val="Normale"/>
    <w:uiPriority w:val="99"/>
    <w:rsid w:val="00CC41AC"/>
    <w:pPr>
      <w:numPr>
        <w:numId w:val="2"/>
      </w:numPr>
      <w:spacing w:after="0" w:line="240" w:lineRule="auto"/>
    </w:pPr>
    <w:rPr>
      <w:rFonts w:ascii="Times New Roman" w:eastAsia="Times New Roman" w:hAnsi="Times New Roman" w:cs="Times New Roman"/>
      <w:sz w:val="20"/>
      <w:szCs w:val="20"/>
      <w:lang w:eastAsia="it-IT"/>
    </w:rPr>
  </w:style>
  <w:style w:type="paragraph" w:styleId="Rientrocorpodeltesto">
    <w:name w:val="Body Text Indent"/>
    <w:basedOn w:val="Normale"/>
    <w:link w:val="RientrocorpodeltestoCarattere"/>
    <w:uiPriority w:val="99"/>
    <w:rsid w:val="00CC41AC"/>
    <w:pPr>
      <w:spacing w:before="120" w:after="120" w:line="240" w:lineRule="auto"/>
      <w:ind w:left="709"/>
      <w:jc w:val="both"/>
    </w:pPr>
    <w:rPr>
      <w:rFonts w:ascii="Arial" w:eastAsia="Times New Roman" w:hAnsi="Arial" w:cs="Times New Roman"/>
      <w:szCs w:val="20"/>
      <w:lang w:eastAsia="it-IT"/>
    </w:rPr>
  </w:style>
  <w:style w:type="character" w:customStyle="1" w:styleId="RientrocorpodeltestoCarattere">
    <w:name w:val="Rientro corpo del testo Carattere"/>
    <w:basedOn w:val="Carpredefinitoparagrafo"/>
    <w:link w:val="Rientrocorpodeltesto"/>
    <w:uiPriority w:val="99"/>
    <w:rsid w:val="00CC41AC"/>
    <w:rPr>
      <w:rFonts w:ascii="Arial" w:eastAsia="Times New Roman" w:hAnsi="Arial" w:cs="Times New Roman"/>
      <w:szCs w:val="20"/>
      <w:lang w:eastAsia="it-IT"/>
    </w:rPr>
  </w:style>
  <w:style w:type="paragraph" w:styleId="Rientrocorpodeltesto2">
    <w:name w:val="Body Text Indent 2"/>
    <w:basedOn w:val="Normale"/>
    <w:link w:val="Rientrocorpodeltesto2Carattere"/>
    <w:uiPriority w:val="99"/>
    <w:rsid w:val="00CC41AC"/>
    <w:pPr>
      <w:spacing w:before="60" w:after="60" w:line="240" w:lineRule="auto"/>
      <w:ind w:left="567"/>
      <w:jc w:val="both"/>
    </w:pPr>
    <w:rPr>
      <w:rFonts w:ascii="Arial" w:eastAsia="Times New Roman" w:hAnsi="Arial" w:cs="Times New Roman"/>
      <w:i/>
      <w:szCs w:val="20"/>
      <w:lang w:eastAsia="it-IT"/>
    </w:rPr>
  </w:style>
  <w:style w:type="character" w:customStyle="1" w:styleId="Rientrocorpodeltesto2Carattere">
    <w:name w:val="Rientro corpo del testo 2 Carattere"/>
    <w:basedOn w:val="Carpredefinitoparagrafo"/>
    <w:link w:val="Rientrocorpodeltesto2"/>
    <w:uiPriority w:val="99"/>
    <w:rsid w:val="00CC41AC"/>
    <w:rPr>
      <w:rFonts w:ascii="Arial" w:eastAsia="Times New Roman" w:hAnsi="Arial" w:cs="Times New Roman"/>
      <w:i/>
      <w:szCs w:val="20"/>
      <w:lang w:eastAsia="it-IT"/>
    </w:rPr>
  </w:style>
  <w:style w:type="paragraph" w:styleId="Mappadocumento">
    <w:name w:val="Document Map"/>
    <w:basedOn w:val="Normale"/>
    <w:link w:val="MappadocumentoCarattere"/>
    <w:uiPriority w:val="99"/>
    <w:semiHidden/>
    <w:rsid w:val="00CC41AC"/>
    <w:pPr>
      <w:shd w:val="clear" w:color="auto" w:fill="000080"/>
      <w:spacing w:after="0" w:line="240" w:lineRule="auto"/>
    </w:pPr>
    <w:rPr>
      <w:rFonts w:ascii="Tahoma" w:eastAsia="Times New Roman" w:hAnsi="Tahoma" w:cs="Tahoma"/>
      <w:sz w:val="20"/>
      <w:szCs w:val="20"/>
      <w:lang w:eastAsia="it-IT"/>
    </w:rPr>
  </w:style>
  <w:style w:type="character" w:customStyle="1" w:styleId="MappadocumentoCarattere">
    <w:name w:val="Mappa documento Carattere"/>
    <w:basedOn w:val="Carpredefinitoparagrafo"/>
    <w:link w:val="Mappadocumento"/>
    <w:uiPriority w:val="99"/>
    <w:semiHidden/>
    <w:rsid w:val="00CC41AC"/>
    <w:rPr>
      <w:rFonts w:ascii="Tahoma" w:eastAsia="Times New Roman" w:hAnsi="Tahoma" w:cs="Tahoma"/>
      <w:sz w:val="20"/>
      <w:szCs w:val="20"/>
      <w:shd w:val="clear" w:color="auto" w:fill="000080"/>
      <w:lang w:eastAsia="it-IT"/>
    </w:rPr>
  </w:style>
  <w:style w:type="paragraph" w:styleId="Sommario4">
    <w:name w:val="toc 4"/>
    <w:basedOn w:val="Normale"/>
    <w:next w:val="Normale"/>
    <w:autoRedefine/>
    <w:uiPriority w:val="99"/>
    <w:semiHidden/>
    <w:rsid w:val="00CC41AC"/>
    <w:pPr>
      <w:spacing w:after="0" w:line="240" w:lineRule="auto"/>
      <w:ind w:left="400"/>
    </w:pPr>
    <w:rPr>
      <w:rFonts w:ascii="Times New Roman" w:eastAsia="Times New Roman" w:hAnsi="Times New Roman" w:cs="Times New Roman"/>
      <w:sz w:val="20"/>
      <w:szCs w:val="20"/>
      <w:lang w:eastAsia="it-IT"/>
    </w:rPr>
  </w:style>
  <w:style w:type="paragraph" w:styleId="Sommario5">
    <w:name w:val="toc 5"/>
    <w:basedOn w:val="Normale"/>
    <w:next w:val="Normale"/>
    <w:autoRedefine/>
    <w:uiPriority w:val="99"/>
    <w:semiHidden/>
    <w:rsid w:val="00CC41AC"/>
    <w:pPr>
      <w:spacing w:after="0" w:line="240" w:lineRule="auto"/>
      <w:ind w:left="600"/>
    </w:pPr>
    <w:rPr>
      <w:rFonts w:ascii="Times New Roman" w:eastAsia="Times New Roman" w:hAnsi="Times New Roman" w:cs="Times New Roman"/>
      <w:sz w:val="20"/>
      <w:szCs w:val="20"/>
      <w:lang w:eastAsia="it-IT"/>
    </w:rPr>
  </w:style>
  <w:style w:type="paragraph" w:styleId="Sommario6">
    <w:name w:val="toc 6"/>
    <w:basedOn w:val="Normale"/>
    <w:next w:val="Normale"/>
    <w:autoRedefine/>
    <w:uiPriority w:val="99"/>
    <w:semiHidden/>
    <w:rsid w:val="00CC41AC"/>
    <w:pPr>
      <w:spacing w:after="0" w:line="240" w:lineRule="auto"/>
      <w:ind w:left="800"/>
    </w:pPr>
    <w:rPr>
      <w:rFonts w:ascii="Times New Roman" w:eastAsia="Times New Roman" w:hAnsi="Times New Roman" w:cs="Times New Roman"/>
      <w:sz w:val="20"/>
      <w:szCs w:val="20"/>
      <w:lang w:eastAsia="it-IT"/>
    </w:rPr>
  </w:style>
  <w:style w:type="paragraph" w:styleId="Sommario7">
    <w:name w:val="toc 7"/>
    <w:basedOn w:val="Normale"/>
    <w:next w:val="Normale"/>
    <w:autoRedefine/>
    <w:uiPriority w:val="99"/>
    <w:semiHidden/>
    <w:rsid w:val="00CC41AC"/>
    <w:pPr>
      <w:spacing w:after="0" w:line="240" w:lineRule="auto"/>
      <w:ind w:left="1000"/>
    </w:pPr>
    <w:rPr>
      <w:rFonts w:ascii="Times New Roman" w:eastAsia="Times New Roman" w:hAnsi="Times New Roman" w:cs="Times New Roman"/>
      <w:sz w:val="20"/>
      <w:szCs w:val="20"/>
      <w:lang w:eastAsia="it-IT"/>
    </w:rPr>
  </w:style>
  <w:style w:type="paragraph" w:styleId="Sommario8">
    <w:name w:val="toc 8"/>
    <w:basedOn w:val="Normale"/>
    <w:next w:val="Normale"/>
    <w:autoRedefine/>
    <w:uiPriority w:val="99"/>
    <w:semiHidden/>
    <w:rsid w:val="00CC41AC"/>
    <w:pPr>
      <w:spacing w:after="0" w:line="240" w:lineRule="auto"/>
      <w:ind w:left="1200"/>
    </w:pPr>
    <w:rPr>
      <w:rFonts w:ascii="Times New Roman" w:eastAsia="Times New Roman" w:hAnsi="Times New Roman" w:cs="Times New Roman"/>
      <w:sz w:val="20"/>
      <w:szCs w:val="20"/>
      <w:lang w:eastAsia="it-IT"/>
    </w:rPr>
  </w:style>
  <w:style w:type="paragraph" w:styleId="Sommario9">
    <w:name w:val="toc 9"/>
    <w:basedOn w:val="Normale"/>
    <w:next w:val="Normale"/>
    <w:autoRedefine/>
    <w:uiPriority w:val="99"/>
    <w:semiHidden/>
    <w:rsid w:val="00CC41AC"/>
    <w:pPr>
      <w:spacing w:after="0" w:line="240" w:lineRule="auto"/>
      <w:ind w:left="1400"/>
    </w:pPr>
    <w:rPr>
      <w:rFonts w:ascii="Times New Roman" w:eastAsia="Times New Roman" w:hAnsi="Times New Roman" w:cs="Times New Roman"/>
      <w:sz w:val="20"/>
      <w:szCs w:val="20"/>
      <w:lang w:eastAsia="it-IT"/>
    </w:rPr>
  </w:style>
  <w:style w:type="paragraph" w:customStyle="1" w:styleId="p1">
    <w:name w:val="p1"/>
    <w:basedOn w:val="Normale"/>
    <w:rsid w:val="00CC41AC"/>
    <w:pPr>
      <w:widowControl w:val="0"/>
      <w:tabs>
        <w:tab w:val="left" w:pos="720"/>
      </w:tabs>
      <w:spacing w:after="0" w:line="240" w:lineRule="atLeast"/>
      <w:jc w:val="both"/>
    </w:pPr>
    <w:rPr>
      <w:rFonts w:ascii="Times New Roman" w:eastAsia="Times New Roman" w:hAnsi="Times New Roman" w:cs="Times New Roman"/>
      <w:sz w:val="24"/>
      <w:szCs w:val="20"/>
      <w:lang w:eastAsia="it-IT"/>
    </w:rPr>
  </w:style>
  <w:style w:type="paragraph" w:customStyle="1" w:styleId="Text1">
    <w:name w:val="Text 1"/>
    <w:basedOn w:val="Normale"/>
    <w:uiPriority w:val="99"/>
    <w:rsid w:val="00CC41AC"/>
    <w:pPr>
      <w:spacing w:after="240" w:line="240" w:lineRule="auto"/>
      <w:ind w:left="482"/>
      <w:jc w:val="both"/>
    </w:pPr>
    <w:rPr>
      <w:rFonts w:ascii="Times New Roman" w:eastAsia="Times New Roman" w:hAnsi="Times New Roman" w:cs="Times New Roman"/>
      <w:sz w:val="24"/>
      <w:szCs w:val="20"/>
      <w:lang w:val="en-GB" w:eastAsia="it-IT"/>
    </w:rPr>
  </w:style>
  <w:style w:type="paragraph" w:customStyle="1" w:styleId="stile1">
    <w:name w:val="stile1"/>
    <w:basedOn w:val="Normale"/>
    <w:uiPriority w:val="99"/>
    <w:rsid w:val="00CC41AC"/>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styleId="NormaleWeb">
    <w:name w:val="Normal (Web)"/>
    <w:basedOn w:val="Normale"/>
    <w:uiPriority w:val="99"/>
    <w:rsid w:val="00CC41AC"/>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customStyle="1" w:styleId="stile2">
    <w:name w:val="stile2"/>
    <w:basedOn w:val="Normale"/>
    <w:uiPriority w:val="99"/>
    <w:rsid w:val="00CC41AC"/>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corsivo">
    <w:name w:val="Emphasis"/>
    <w:uiPriority w:val="99"/>
    <w:qFormat/>
    <w:rsid w:val="00CC41AC"/>
    <w:rPr>
      <w:i/>
      <w:iCs/>
    </w:rPr>
  </w:style>
  <w:style w:type="paragraph" w:customStyle="1" w:styleId="Application3">
    <w:name w:val="Application3"/>
    <w:basedOn w:val="Normale"/>
    <w:uiPriority w:val="99"/>
    <w:rsid w:val="00CC41AC"/>
    <w:pPr>
      <w:numPr>
        <w:numId w:val="3"/>
      </w:numPr>
      <w:spacing w:after="0" w:line="240" w:lineRule="auto"/>
    </w:pPr>
    <w:rPr>
      <w:rFonts w:ascii="Times New Roman" w:eastAsia="Times New Roman" w:hAnsi="Times New Roman" w:cs="Times New Roman"/>
      <w:sz w:val="20"/>
      <w:szCs w:val="20"/>
      <w:lang w:eastAsia="it-IT"/>
    </w:rPr>
  </w:style>
  <w:style w:type="paragraph" w:styleId="Testonotadichiusura">
    <w:name w:val="endnote text"/>
    <w:basedOn w:val="Normale"/>
    <w:link w:val="TestonotadichiusuraCarattere"/>
    <w:uiPriority w:val="99"/>
    <w:rsid w:val="00CC41AC"/>
    <w:pPr>
      <w:spacing w:after="0" w:line="240" w:lineRule="auto"/>
    </w:pPr>
    <w:rPr>
      <w:rFonts w:ascii="Times New Roman" w:eastAsia="Times New Roman" w:hAnsi="Times New Roman" w:cs="Times New Roman"/>
      <w:sz w:val="20"/>
      <w:szCs w:val="20"/>
      <w:lang w:eastAsia="it-IT"/>
    </w:rPr>
  </w:style>
  <w:style w:type="character" w:customStyle="1" w:styleId="TestonotadichiusuraCarattere">
    <w:name w:val="Testo nota di chiusura Carattere"/>
    <w:basedOn w:val="Carpredefinitoparagrafo"/>
    <w:link w:val="Testonotadichiusura"/>
    <w:uiPriority w:val="99"/>
    <w:rsid w:val="00CC41AC"/>
    <w:rPr>
      <w:rFonts w:ascii="Times New Roman" w:eastAsia="Times New Roman" w:hAnsi="Times New Roman" w:cs="Times New Roman"/>
      <w:sz w:val="20"/>
      <w:szCs w:val="20"/>
      <w:lang w:eastAsia="it-IT"/>
    </w:rPr>
  </w:style>
  <w:style w:type="character" w:styleId="Rimandonotadichiusura">
    <w:name w:val="endnote reference"/>
    <w:uiPriority w:val="99"/>
    <w:rsid w:val="00CC41AC"/>
    <w:rPr>
      <w:rFonts w:cs="Times New Roman"/>
      <w:vertAlign w:val="superscript"/>
    </w:rPr>
  </w:style>
  <w:style w:type="character" w:styleId="Collegamentovisitato">
    <w:name w:val="FollowedHyperlink"/>
    <w:uiPriority w:val="99"/>
    <w:unhideWhenUsed/>
    <w:rsid w:val="00CC41AC"/>
    <w:rPr>
      <w:color w:val="800080"/>
      <w:u w:val="single"/>
    </w:rPr>
  </w:style>
  <w:style w:type="paragraph" w:customStyle="1" w:styleId="Corpodeltesto22">
    <w:name w:val="Corpo del testo 22"/>
    <w:basedOn w:val="Normale"/>
    <w:rsid w:val="00CC41AC"/>
    <w:pPr>
      <w:spacing w:after="0" w:line="240" w:lineRule="auto"/>
      <w:jc w:val="both"/>
    </w:pPr>
    <w:rPr>
      <w:rFonts w:ascii="Times New Roman" w:eastAsia="Times New Roman" w:hAnsi="Times New Roman" w:cs="Times New Roman"/>
      <w:sz w:val="24"/>
      <w:szCs w:val="20"/>
      <w:lang w:eastAsia="it-IT"/>
    </w:rPr>
  </w:style>
  <w:style w:type="paragraph" w:styleId="Revisione">
    <w:name w:val="Revision"/>
    <w:hidden/>
    <w:uiPriority w:val="99"/>
    <w:semiHidden/>
    <w:rsid w:val="00CC41AC"/>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uiPriority="9"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paragraph" w:styleId="Titolo1">
    <w:name w:val="heading 1"/>
    <w:basedOn w:val="Normale"/>
    <w:next w:val="Normale"/>
    <w:link w:val="Titolo1Carattere"/>
    <w:uiPriority w:val="99"/>
    <w:qFormat/>
    <w:rsid w:val="003C6D4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
    <w:uiPriority w:val="99"/>
    <w:unhideWhenUsed/>
    <w:qFormat/>
    <w:rsid w:val="003309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next w:val="Normale"/>
    <w:link w:val="Titolo3Carattere"/>
    <w:uiPriority w:val="99"/>
    <w:unhideWhenUsed/>
    <w:qFormat/>
    <w:rsid w:val="008631D2"/>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olo4">
    <w:name w:val="heading 4"/>
    <w:basedOn w:val="Normale"/>
    <w:next w:val="Normale"/>
    <w:link w:val="Titolo4Carattere"/>
    <w:uiPriority w:val="99"/>
    <w:unhideWhenUsed/>
    <w:qFormat/>
    <w:rsid w:val="008631D2"/>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Titolo5">
    <w:name w:val="heading 5"/>
    <w:basedOn w:val="Normale"/>
    <w:next w:val="Normale"/>
    <w:link w:val="Titolo5Carattere"/>
    <w:uiPriority w:val="99"/>
    <w:unhideWhenUsed/>
    <w:qFormat/>
    <w:rsid w:val="008631D2"/>
    <w:pPr>
      <w:keepNext/>
      <w:keepLines/>
      <w:spacing w:before="40" w:after="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9"/>
    <w:unhideWhenUsed/>
    <w:qFormat/>
    <w:rsid w:val="008631D2"/>
    <w:pPr>
      <w:keepNext/>
      <w:keepLines/>
      <w:spacing w:before="40" w:after="0"/>
      <w:outlineLvl w:val="5"/>
    </w:pPr>
    <w:rPr>
      <w:rFonts w:asciiTheme="majorHAnsi" w:eastAsiaTheme="majorEastAsia" w:hAnsiTheme="majorHAnsi" w:cstheme="majorBidi"/>
      <w:color w:val="243F60" w:themeColor="accent1" w:themeShade="7F"/>
    </w:rPr>
  </w:style>
  <w:style w:type="paragraph" w:styleId="Titolo8">
    <w:name w:val="heading 8"/>
    <w:basedOn w:val="Normale"/>
    <w:next w:val="Normale"/>
    <w:link w:val="Titolo8Carattere"/>
    <w:qFormat/>
    <w:rsid w:val="00CC41AC"/>
    <w:pPr>
      <w:keepNext/>
      <w:spacing w:before="120" w:after="120" w:line="240" w:lineRule="auto"/>
      <w:jc w:val="center"/>
      <w:outlineLvl w:val="7"/>
    </w:pPr>
    <w:rPr>
      <w:rFonts w:ascii="Times New Roman" w:eastAsia="Times New Roman" w:hAnsi="Times New Roman" w:cs="Times New Roman"/>
      <w:b/>
      <w:sz w:val="28"/>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681495"/>
    <w:pPr>
      <w:ind w:left="720"/>
      <w:contextualSpacing/>
    </w:pPr>
  </w:style>
  <w:style w:type="table" w:styleId="Grigliatabella">
    <w:name w:val="Table Grid"/>
    <w:basedOn w:val="Tabellanormale"/>
    <w:uiPriority w:val="39"/>
    <w:rsid w:val="002A15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unhideWhenUsed/>
    <w:rsid w:val="00456783"/>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456783"/>
  </w:style>
  <w:style w:type="paragraph" w:styleId="Pidipagina">
    <w:name w:val="footer"/>
    <w:basedOn w:val="Normale"/>
    <w:link w:val="PidipaginaCarattere"/>
    <w:uiPriority w:val="99"/>
    <w:unhideWhenUsed/>
    <w:rsid w:val="00456783"/>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456783"/>
  </w:style>
  <w:style w:type="character" w:customStyle="1" w:styleId="Titolo1Carattere">
    <w:name w:val="Titolo 1 Carattere"/>
    <w:basedOn w:val="Carpredefinitoparagrafo"/>
    <w:link w:val="Titolo1"/>
    <w:uiPriority w:val="99"/>
    <w:rsid w:val="003C6D44"/>
    <w:rPr>
      <w:rFonts w:asciiTheme="majorHAnsi" w:eastAsiaTheme="majorEastAsia" w:hAnsiTheme="majorHAnsi" w:cstheme="majorBidi"/>
      <w:b/>
      <w:bCs/>
      <w:color w:val="365F91" w:themeColor="accent1" w:themeShade="BF"/>
      <w:sz w:val="28"/>
      <w:szCs w:val="28"/>
    </w:rPr>
  </w:style>
  <w:style w:type="paragraph" w:styleId="Titolosommario">
    <w:name w:val="TOC Heading"/>
    <w:basedOn w:val="Titolo1"/>
    <w:next w:val="Normale"/>
    <w:uiPriority w:val="39"/>
    <w:unhideWhenUsed/>
    <w:qFormat/>
    <w:rsid w:val="003C6D44"/>
    <w:pPr>
      <w:outlineLvl w:val="9"/>
    </w:pPr>
    <w:rPr>
      <w:lang w:eastAsia="it-IT"/>
    </w:rPr>
  </w:style>
  <w:style w:type="paragraph" w:styleId="Sommario1">
    <w:name w:val="toc 1"/>
    <w:basedOn w:val="Normale"/>
    <w:next w:val="Normale"/>
    <w:autoRedefine/>
    <w:uiPriority w:val="39"/>
    <w:unhideWhenUsed/>
    <w:qFormat/>
    <w:rsid w:val="003C6D44"/>
    <w:pPr>
      <w:spacing w:after="100"/>
    </w:pPr>
  </w:style>
  <w:style w:type="character" w:styleId="Collegamentoipertestuale">
    <w:name w:val="Hyperlink"/>
    <w:basedOn w:val="Carpredefinitoparagrafo"/>
    <w:uiPriority w:val="99"/>
    <w:unhideWhenUsed/>
    <w:rsid w:val="003C6D44"/>
    <w:rPr>
      <w:color w:val="0000FF" w:themeColor="hyperlink"/>
      <w:u w:val="single"/>
    </w:rPr>
  </w:style>
  <w:style w:type="paragraph" w:styleId="Testofumetto">
    <w:name w:val="Balloon Text"/>
    <w:basedOn w:val="Normale"/>
    <w:link w:val="TestofumettoCarattere"/>
    <w:uiPriority w:val="99"/>
    <w:semiHidden/>
    <w:unhideWhenUsed/>
    <w:rsid w:val="003C6D44"/>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3C6D44"/>
    <w:rPr>
      <w:rFonts w:ascii="Tahoma" w:hAnsi="Tahoma" w:cs="Tahoma"/>
      <w:sz w:val="16"/>
      <w:szCs w:val="16"/>
    </w:rPr>
  </w:style>
  <w:style w:type="paragraph" w:styleId="Nessunaspaziatura">
    <w:name w:val="No Spacing"/>
    <w:uiPriority w:val="1"/>
    <w:qFormat/>
    <w:rsid w:val="00E703B7"/>
    <w:pPr>
      <w:spacing w:after="0" w:line="240" w:lineRule="auto"/>
    </w:pPr>
  </w:style>
  <w:style w:type="paragraph" w:styleId="Testonotaapidipagina">
    <w:name w:val="footnote text"/>
    <w:aliases w:val="stile 1,Footnote,Footnote1,Footnote2,Footnote3,Footnote4,Footnote5,Footnote6,Footnote7,Footnote8,Footnote9,Footnote10,Footnote11,Footnote21,Footnote31,Footnote41,Footnote51,Footnote61,Footnote71,Footnote81,Footnote91"/>
    <w:basedOn w:val="Normale"/>
    <w:link w:val="TestonotaapidipaginaCarattere"/>
    <w:uiPriority w:val="99"/>
    <w:semiHidden/>
    <w:unhideWhenUsed/>
    <w:rsid w:val="00112A53"/>
    <w:pPr>
      <w:spacing w:after="0" w:line="240" w:lineRule="auto"/>
    </w:pPr>
    <w:rPr>
      <w:sz w:val="20"/>
      <w:szCs w:val="20"/>
    </w:rPr>
  </w:style>
  <w:style w:type="character" w:customStyle="1" w:styleId="TestonotaapidipaginaCarattere">
    <w:name w:val="Testo nota a piè di pagina Carattere"/>
    <w:aliases w:val="stile 1 Carattere,Footnote Carattere,Footnote1 Carattere,Footnote2 Carattere,Footnote3 Carattere,Footnote4 Carattere,Footnote5 Carattere,Footnote6 Carattere,Footnote7 Carattere,Footnote8 Carattere,Footnote9 Carattere"/>
    <w:basedOn w:val="Carpredefinitoparagrafo"/>
    <w:link w:val="Testonotaapidipagina"/>
    <w:uiPriority w:val="99"/>
    <w:semiHidden/>
    <w:rsid w:val="00112A53"/>
    <w:rPr>
      <w:sz w:val="20"/>
      <w:szCs w:val="20"/>
    </w:rPr>
  </w:style>
  <w:style w:type="character" w:styleId="Rimandonotaapidipagina">
    <w:name w:val="footnote reference"/>
    <w:basedOn w:val="Carpredefinitoparagrafo"/>
    <w:uiPriority w:val="99"/>
    <w:semiHidden/>
    <w:unhideWhenUsed/>
    <w:rsid w:val="00112A53"/>
    <w:rPr>
      <w:vertAlign w:val="superscript"/>
    </w:rPr>
  </w:style>
  <w:style w:type="paragraph" w:customStyle="1" w:styleId="Default">
    <w:name w:val="Default"/>
    <w:rsid w:val="004E527C"/>
    <w:pPr>
      <w:autoSpaceDE w:val="0"/>
      <w:autoSpaceDN w:val="0"/>
      <w:adjustRightInd w:val="0"/>
      <w:spacing w:after="0" w:line="240" w:lineRule="auto"/>
    </w:pPr>
    <w:rPr>
      <w:rFonts w:ascii="Times New Roman" w:hAnsi="Times New Roman" w:cs="Times New Roman"/>
      <w:color w:val="000000"/>
      <w:sz w:val="24"/>
      <w:szCs w:val="24"/>
    </w:rPr>
  </w:style>
  <w:style w:type="character" w:styleId="Rimandocommento">
    <w:name w:val="annotation reference"/>
    <w:basedOn w:val="Carpredefinitoparagrafo"/>
    <w:uiPriority w:val="99"/>
    <w:semiHidden/>
    <w:unhideWhenUsed/>
    <w:rsid w:val="005302DA"/>
    <w:rPr>
      <w:sz w:val="16"/>
      <w:szCs w:val="16"/>
    </w:rPr>
  </w:style>
  <w:style w:type="paragraph" w:styleId="Testocommento">
    <w:name w:val="annotation text"/>
    <w:basedOn w:val="Normale"/>
    <w:link w:val="TestocommentoCarattere"/>
    <w:uiPriority w:val="99"/>
    <w:semiHidden/>
    <w:unhideWhenUsed/>
    <w:rsid w:val="005302DA"/>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5302DA"/>
    <w:rPr>
      <w:sz w:val="20"/>
      <w:szCs w:val="20"/>
    </w:rPr>
  </w:style>
  <w:style w:type="paragraph" w:styleId="Soggettocommento">
    <w:name w:val="annotation subject"/>
    <w:basedOn w:val="Testocommento"/>
    <w:next w:val="Testocommento"/>
    <w:link w:val="SoggettocommentoCarattere"/>
    <w:uiPriority w:val="99"/>
    <w:semiHidden/>
    <w:unhideWhenUsed/>
    <w:rsid w:val="005302DA"/>
    <w:rPr>
      <w:b/>
      <w:bCs/>
    </w:rPr>
  </w:style>
  <w:style w:type="character" w:customStyle="1" w:styleId="SoggettocommentoCarattere">
    <w:name w:val="Soggetto commento Carattere"/>
    <w:basedOn w:val="TestocommentoCarattere"/>
    <w:link w:val="Soggettocommento"/>
    <w:uiPriority w:val="99"/>
    <w:semiHidden/>
    <w:rsid w:val="005302DA"/>
    <w:rPr>
      <w:b/>
      <w:bCs/>
      <w:sz w:val="20"/>
      <w:szCs w:val="20"/>
    </w:rPr>
  </w:style>
  <w:style w:type="character" w:customStyle="1" w:styleId="Titolo2Carattere">
    <w:name w:val="Titolo 2 Carattere"/>
    <w:basedOn w:val="Carpredefinitoparagrafo"/>
    <w:link w:val="Titolo2"/>
    <w:uiPriority w:val="99"/>
    <w:rsid w:val="003309A7"/>
    <w:rPr>
      <w:rFonts w:asciiTheme="majorHAnsi" w:eastAsiaTheme="majorEastAsia" w:hAnsiTheme="majorHAnsi" w:cstheme="majorBidi"/>
      <w:b/>
      <w:bCs/>
      <w:color w:val="4F81BD" w:themeColor="accent1"/>
      <w:sz w:val="26"/>
      <w:szCs w:val="26"/>
    </w:rPr>
  </w:style>
  <w:style w:type="paragraph" w:styleId="Sommario2">
    <w:name w:val="toc 2"/>
    <w:basedOn w:val="Normale"/>
    <w:next w:val="Normale"/>
    <w:autoRedefine/>
    <w:uiPriority w:val="39"/>
    <w:unhideWhenUsed/>
    <w:qFormat/>
    <w:rsid w:val="000A63E1"/>
    <w:pPr>
      <w:spacing w:after="100"/>
      <w:ind w:left="220"/>
    </w:pPr>
  </w:style>
  <w:style w:type="paragraph" w:customStyle="1" w:styleId="Pidipaginadispari-Dipartimento">
    <w:name w:val="Piè di pagina dispari - Dipartimento"/>
    <w:basedOn w:val="Pidipagina"/>
    <w:qFormat/>
    <w:rsid w:val="00C34529"/>
    <w:pPr>
      <w:spacing w:line="276" w:lineRule="auto"/>
    </w:pPr>
    <w:rPr>
      <w:rFonts w:cs="Times New Roman"/>
      <w:b/>
      <w:color w:val="808080" w:themeColor="background1" w:themeShade="80"/>
      <w:sz w:val="14"/>
      <w:szCs w:val="20"/>
    </w:rPr>
  </w:style>
  <w:style w:type="paragraph" w:customStyle="1" w:styleId="Pidipaginadispari-Ufficio">
    <w:name w:val="Piè di pagina dispari - Ufficio"/>
    <w:basedOn w:val="Pidipagina"/>
    <w:qFormat/>
    <w:rsid w:val="00C34529"/>
    <w:pPr>
      <w:spacing w:line="276" w:lineRule="auto"/>
    </w:pPr>
    <w:rPr>
      <w:rFonts w:cs="Times New Roman"/>
      <w:i/>
      <w:color w:val="808080" w:themeColor="background1" w:themeShade="80"/>
      <w:sz w:val="14"/>
      <w:szCs w:val="20"/>
    </w:rPr>
  </w:style>
  <w:style w:type="character" w:customStyle="1" w:styleId="Pidipagina-web">
    <w:name w:val="Piè di pagina - web"/>
    <w:basedOn w:val="Carpredefinitoparagrafo"/>
    <w:uiPriority w:val="1"/>
    <w:qFormat/>
    <w:rsid w:val="00C34529"/>
    <w:rPr>
      <w:b/>
      <w:color w:val="94BB11"/>
    </w:rPr>
  </w:style>
  <w:style w:type="character" w:styleId="Numeropagina">
    <w:name w:val="page number"/>
    <w:basedOn w:val="Carpredefinitoparagrafo"/>
    <w:uiPriority w:val="99"/>
    <w:unhideWhenUsed/>
    <w:rsid w:val="000C7842"/>
  </w:style>
  <w:style w:type="paragraph" w:customStyle="1" w:styleId="Pidipaginadispari-Titoloavviso">
    <w:name w:val="Piè di pagina dispari - Titolo avviso"/>
    <w:basedOn w:val="Normale"/>
    <w:qFormat/>
    <w:rsid w:val="000C7842"/>
    <w:pPr>
      <w:tabs>
        <w:tab w:val="center" w:pos="4819"/>
        <w:tab w:val="right" w:pos="9638"/>
      </w:tabs>
      <w:spacing w:after="0"/>
    </w:pPr>
    <w:rPr>
      <w:rFonts w:cs="Times New Roman"/>
      <w:b/>
      <w:noProof/>
      <w:color w:val="94BB11"/>
      <w:sz w:val="16"/>
      <w:szCs w:val="20"/>
    </w:rPr>
  </w:style>
  <w:style w:type="paragraph" w:customStyle="1" w:styleId="Copertina-AsseN">
    <w:name w:val="Copertina - Asse N"/>
    <w:basedOn w:val="Normale"/>
    <w:qFormat/>
    <w:rsid w:val="006E5143"/>
    <w:pPr>
      <w:spacing w:after="0"/>
    </w:pPr>
    <w:rPr>
      <w:rFonts w:cs="Times New Roman"/>
      <w:color w:val="94BB11"/>
      <w:sz w:val="20"/>
      <w:szCs w:val="20"/>
    </w:rPr>
  </w:style>
  <w:style w:type="paragraph" w:customStyle="1" w:styleId="Copertina-Nomeasse">
    <w:name w:val="Copertina - Nome asse"/>
    <w:basedOn w:val="Normale"/>
    <w:qFormat/>
    <w:rsid w:val="006E5143"/>
    <w:pPr>
      <w:spacing w:after="0"/>
    </w:pPr>
    <w:rPr>
      <w:rFonts w:cs="Times New Roman"/>
      <w:b/>
      <w:color w:val="808080" w:themeColor="background1" w:themeShade="80"/>
      <w:sz w:val="20"/>
      <w:szCs w:val="20"/>
    </w:rPr>
  </w:style>
  <w:style w:type="paragraph" w:customStyle="1" w:styleId="Copertina-Azione">
    <w:name w:val="Copertina - Azione"/>
    <w:basedOn w:val="Normale"/>
    <w:qFormat/>
    <w:rsid w:val="006E5143"/>
    <w:pPr>
      <w:spacing w:after="0"/>
    </w:pPr>
    <w:rPr>
      <w:rFonts w:cs="Times New Roman"/>
      <w:i/>
      <w:color w:val="808080" w:themeColor="background1" w:themeShade="80"/>
      <w:sz w:val="20"/>
      <w:szCs w:val="20"/>
    </w:rPr>
  </w:style>
  <w:style w:type="paragraph" w:customStyle="1" w:styleId="Copertina-Avvisopubblico">
    <w:name w:val="Copertina - Avviso pubblico"/>
    <w:basedOn w:val="Normale"/>
    <w:qFormat/>
    <w:rsid w:val="006E5143"/>
    <w:pPr>
      <w:spacing w:before="240" w:after="600"/>
    </w:pPr>
    <w:rPr>
      <w:rFonts w:cs="Times New Roman"/>
      <w:caps/>
      <w:color w:val="94BB11"/>
      <w:sz w:val="40"/>
      <w:szCs w:val="20"/>
    </w:rPr>
  </w:style>
  <w:style w:type="paragraph" w:customStyle="1" w:styleId="Copertina-Titoloavviso">
    <w:name w:val="Copertina - Titolo avviso"/>
    <w:basedOn w:val="Copertina-Avvisopubblico"/>
    <w:qFormat/>
    <w:rsid w:val="006E5143"/>
    <w:pPr>
      <w:spacing w:before="100" w:beforeAutospacing="1"/>
    </w:pPr>
    <w:rPr>
      <w:b/>
      <w:caps w:val="0"/>
      <w:sz w:val="60"/>
    </w:rPr>
  </w:style>
  <w:style w:type="character" w:customStyle="1" w:styleId="Titolo3Carattere">
    <w:name w:val="Titolo 3 Carattere"/>
    <w:basedOn w:val="Carpredefinitoparagrafo"/>
    <w:link w:val="Titolo3"/>
    <w:uiPriority w:val="99"/>
    <w:rsid w:val="008631D2"/>
    <w:rPr>
      <w:rFonts w:asciiTheme="majorHAnsi" w:eastAsiaTheme="majorEastAsia" w:hAnsiTheme="majorHAnsi" w:cstheme="majorBidi"/>
      <w:color w:val="243F60" w:themeColor="accent1" w:themeShade="7F"/>
      <w:sz w:val="24"/>
      <w:szCs w:val="24"/>
    </w:rPr>
  </w:style>
  <w:style w:type="character" w:customStyle="1" w:styleId="Titolo4Carattere">
    <w:name w:val="Titolo 4 Carattere"/>
    <w:basedOn w:val="Carpredefinitoparagrafo"/>
    <w:link w:val="Titolo4"/>
    <w:uiPriority w:val="99"/>
    <w:rsid w:val="008631D2"/>
    <w:rPr>
      <w:rFonts w:asciiTheme="majorHAnsi" w:eastAsiaTheme="majorEastAsia" w:hAnsiTheme="majorHAnsi" w:cstheme="majorBidi"/>
      <w:i/>
      <w:iCs/>
      <w:color w:val="365F91" w:themeColor="accent1" w:themeShade="BF"/>
    </w:rPr>
  </w:style>
  <w:style w:type="character" w:customStyle="1" w:styleId="Titolo5Carattere">
    <w:name w:val="Titolo 5 Carattere"/>
    <w:basedOn w:val="Carpredefinitoparagrafo"/>
    <w:link w:val="Titolo5"/>
    <w:uiPriority w:val="99"/>
    <w:rsid w:val="008631D2"/>
    <w:rPr>
      <w:rFonts w:asciiTheme="majorHAnsi" w:eastAsiaTheme="majorEastAsia" w:hAnsiTheme="majorHAnsi" w:cstheme="majorBidi"/>
      <w:color w:val="365F91" w:themeColor="accent1" w:themeShade="BF"/>
    </w:rPr>
  </w:style>
  <w:style w:type="character" w:customStyle="1" w:styleId="Titolo6Carattere">
    <w:name w:val="Titolo 6 Carattere"/>
    <w:basedOn w:val="Carpredefinitoparagrafo"/>
    <w:link w:val="Titolo6"/>
    <w:uiPriority w:val="99"/>
    <w:rsid w:val="008631D2"/>
    <w:rPr>
      <w:rFonts w:asciiTheme="majorHAnsi" w:eastAsiaTheme="majorEastAsia" w:hAnsiTheme="majorHAnsi" w:cstheme="majorBidi"/>
      <w:color w:val="243F60" w:themeColor="accent1" w:themeShade="7F"/>
    </w:rPr>
  </w:style>
  <w:style w:type="paragraph" w:styleId="Corpodeltesto2">
    <w:name w:val="Body Text 2"/>
    <w:basedOn w:val="Normale"/>
    <w:link w:val="Corpodeltesto2Carattere"/>
    <w:uiPriority w:val="99"/>
    <w:rsid w:val="008631D2"/>
    <w:pPr>
      <w:numPr>
        <w:ilvl w:val="12"/>
      </w:numPr>
      <w:spacing w:before="120" w:after="120" w:line="240" w:lineRule="auto"/>
      <w:jc w:val="both"/>
    </w:pPr>
    <w:rPr>
      <w:rFonts w:ascii="Arial" w:eastAsia="Times New Roman" w:hAnsi="Arial" w:cs="Times New Roman"/>
      <w:szCs w:val="20"/>
      <w:lang w:eastAsia="it-IT"/>
    </w:rPr>
  </w:style>
  <w:style w:type="character" w:customStyle="1" w:styleId="Corpodeltesto2Carattere">
    <w:name w:val="Corpo del testo 2 Carattere"/>
    <w:basedOn w:val="Carpredefinitoparagrafo"/>
    <w:link w:val="Corpodeltesto2"/>
    <w:uiPriority w:val="99"/>
    <w:rsid w:val="008631D2"/>
    <w:rPr>
      <w:rFonts w:ascii="Arial" w:eastAsia="Times New Roman" w:hAnsi="Arial" w:cs="Times New Roman"/>
      <w:szCs w:val="20"/>
      <w:lang w:eastAsia="it-IT"/>
    </w:rPr>
  </w:style>
  <w:style w:type="numbering" w:customStyle="1" w:styleId="Headings">
    <w:name w:val="Headings"/>
    <w:uiPriority w:val="99"/>
    <w:rsid w:val="008631D2"/>
    <w:pPr>
      <w:numPr>
        <w:numId w:val="1"/>
      </w:numPr>
    </w:pPr>
  </w:style>
  <w:style w:type="paragraph" w:customStyle="1" w:styleId="CM4">
    <w:name w:val="CM4"/>
    <w:basedOn w:val="Default"/>
    <w:next w:val="Default"/>
    <w:uiPriority w:val="99"/>
    <w:rsid w:val="00760A09"/>
    <w:rPr>
      <w:rFonts w:ascii="Helvetica Linotype" w:hAnsi="Helvetica Linotype" w:cstheme="minorBidi"/>
      <w:color w:val="auto"/>
    </w:rPr>
  </w:style>
  <w:style w:type="paragraph" w:customStyle="1" w:styleId="CM1">
    <w:name w:val="CM1"/>
    <w:basedOn w:val="Default"/>
    <w:next w:val="Default"/>
    <w:uiPriority w:val="99"/>
    <w:rsid w:val="00760A09"/>
    <w:rPr>
      <w:rFonts w:ascii="EUAlbertina" w:hAnsi="EUAlbertina" w:cstheme="minorBidi"/>
      <w:color w:val="auto"/>
    </w:rPr>
  </w:style>
  <w:style w:type="paragraph" w:styleId="Sommario3">
    <w:name w:val="toc 3"/>
    <w:basedOn w:val="Normale"/>
    <w:next w:val="Normale"/>
    <w:autoRedefine/>
    <w:uiPriority w:val="39"/>
    <w:unhideWhenUsed/>
    <w:qFormat/>
    <w:rsid w:val="00CC41AC"/>
    <w:pPr>
      <w:spacing w:after="100"/>
      <w:ind w:left="440"/>
    </w:pPr>
  </w:style>
  <w:style w:type="character" w:customStyle="1" w:styleId="Titolo8Carattere">
    <w:name w:val="Titolo 8 Carattere"/>
    <w:basedOn w:val="Carpredefinitoparagrafo"/>
    <w:link w:val="Titolo8"/>
    <w:rsid w:val="00CC41AC"/>
    <w:rPr>
      <w:rFonts w:ascii="Times New Roman" w:eastAsia="Times New Roman" w:hAnsi="Times New Roman" w:cs="Times New Roman"/>
      <w:b/>
      <w:sz w:val="28"/>
      <w:szCs w:val="20"/>
      <w:lang w:eastAsia="it-IT"/>
    </w:rPr>
  </w:style>
  <w:style w:type="character" w:styleId="Enfasigrassetto">
    <w:name w:val="Strong"/>
    <w:basedOn w:val="Carpredefinitoparagrafo"/>
    <w:uiPriority w:val="22"/>
    <w:qFormat/>
    <w:rsid w:val="00CC41AC"/>
    <w:rPr>
      <w:b/>
      <w:bCs/>
    </w:rPr>
  </w:style>
  <w:style w:type="paragraph" w:styleId="Corpotesto">
    <w:name w:val="Body Text"/>
    <w:basedOn w:val="Normale"/>
    <w:link w:val="CorpotestoCarattere"/>
    <w:unhideWhenUsed/>
    <w:rsid w:val="00CC41AC"/>
    <w:pPr>
      <w:spacing w:after="120" w:line="259" w:lineRule="auto"/>
    </w:pPr>
  </w:style>
  <w:style w:type="character" w:customStyle="1" w:styleId="CorpotestoCarattere">
    <w:name w:val="Corpo testo Carattere"/>
    <w:basedOn w:val="Carpredefinitoparagrafo"/>
    <w:link w:val="Corpotesto"/>
    <w:rsid w:val="00CC41AC"/>
  </w:style>
  <w:style w:type="paragraph" w:customStyle="1" w:styleId="Corpodeltesto31">
    <w:name w:val="Corpo del testo 31"/>
    <w:basedOn w:val="Normale"/>
    <w:uiPriority w:val="99"/>
    <w:rsid w:val="00CC41AC"/>
    <w:pPr>
      <w:spacing w:before="120" w:after="120" w:line="240" w:lineRule="auto"/>
      <w:jc w:val="both"/>
    </w:pPr>
    <w:rPr>
      <w:rFonts w:ascii="Times New Roman" w:eastAsia="Times New Roman" w:hAnsi="Times New Roman" w:cs="Times New Roman"/>
      <w:color w:val="0000FF"/>
      <w:sz w:val="24"/>
      <w:szCs w:val="20"/>
      <w:lang w:eastAsia="it-IT"/>
    </w:rPr>
  </w:style>
  <w:style w:type="paragraph" w:customStyle="1" w:styleId="Corpodeltesto21">
    <w:name w:val="Corpo del testo 21"/>
    <w:basedOn w:val="Normale"/>
    <w:uiPriority w:val="99"/>
    <w:rsid w:val="00CC41AC"/>
    <w:pPr>
      <w:spacing w:after="0" w:line="240" w:lineRule="auto"/>
      <w:jc w:val="both"/>
    </w:pPr>
    <w:rPr>
      <w:rFonts w:ascii="Times New Roman" w:eastAsia="Times New Roman" w:hAnsi="Times New Roman" w:cs="Times New Roman"/>
      <w:sz w:val="24"/>
      <w:szCs w:val="20"/>
      <w:lang w:eastAsia="it-IT"/>
    </w:rPr>
  </w:style>
  <w:style w:type="paragraph" w:customStyle="1" w:styleId="boxtesto">
    <w:name w:val="box testo"/>
    <w:basedOn w:val="Normale"/>
    <w:uiPriority w:val="99"/>
    <w:rsid w:val="00CC41AC"/>
    <w:pPr>
      <w:spacing w:after="0" w:line="240" w:lineRule="auto"/>
      <w:ind w:left="567" w:right="1134"/>
      <w:jc w:val="both"/>
    </w:pPr>
    <w:rPr>
      <w:rFonts w:ascii="Arial Narrow" w:eastAsia="Times New Roman" w:hAnsi="Arial Narrow" w:cs="Times New Roman"/>
      <w:szCs w:val="20"/>
      <w:lang w:eastAsia="it-IT"/>
    </w:rPr>
  </w:style>
  <w:style w:type="paragraph" w:customStyle="1" w:styleId="Specificazione">
    <w:name w:val="Specificazione"/>
    <w:basedOn w:val="Normale"/>
    <w:uiPriority w:val="99"/>
    <w:rsid w:val="00CC41AC"/>
    <w:pPr>
      <w:spacing w:after="120" w:line="240" w:lineRule="auto"/>
      <w:ind w:left="284" w:right="567"/>
      <w:jc w:val="both"/>
    </w:pPr>
    <w:rPr>
      <w:rFonts w:ascii="Arial Narrow" w:eastAsia="Times New Roman" w:hAnsi="Arial Narrow" w:cs="Times New Roman"/>
      <w:sz w:val="24"/>
      <w:szCs w:val="20"/>
      <w:lang w:eastAsia="it-IT"/>
    </w:rPr>
  </w:style>
  <w:style w:type="paragraph" w:customStyle="1" w:styleId="NumPar1">
    <w:name w:val="NumPar 1"/>
    <w:basedOn w:val="Titolo1"/>
    <w:next w:val="Normale"/>
    <w:uiPriority w:val="99"/>
    <w:rsid w:val="00CC41AC"/>
    <w:pPr>
      <w:keepNext w:val="0"/>
      <w:keepLines w:val="0"/>
      <w:tabs>
        <w:tab w:val="left" w:pos="360"/>
      </w:tabs>
      <w:spacing w:before="0" w:after="240" w:line="240" w:lineRule="auto"/>
      <w:ind w:left="360" w:hanging="360"/>
      <w:jc w:val="both"/>
      <w:outlineLvl w:val="9"/>
    </w:pPr>
    <w:rPr>
      <w:rFonts w:ascii="Times New Roman" w:eastAsia="Times New Roman" w:hAnsi="Times New Roman" w:cs="Times New Roman"/>
      <w:b w:val="0"/>
      <w:bCs w:val="0"/>
      <w:color w:val="auto"/>
      <w:sz w:val="24"/>
      <w:szCs w:val="20"/>
      <w:lang w:eastAsia="it-IT"/>
    </w:rPr>
  </w:style>
  <w:style w:type="paragraph" w:customStyle="1" w:styleId="titolo60">
    <w:name w:val="titolo6"/>
    <w:basedOn w:val="Normale"/>
    <w:uiPriority w:val="99"/>
    <w:rsid w:val="00CC41AC"/>
    <w:pPr>
      <w:keepNext/>
      <w:spacing w:after="0" w:line="240" w:lineRule="auto"/>
      <w:jc w:val="both"/>
    </w:pPr>
    <w:rPr>
      <w:rFonts w:ascii="Book Antiqua" w:eastAsia="Times New Roman" w:hAnsi="Book Antiqua" w:cs="Times New Roman"/>
      <w:b/>
      <w:szCs w:val="20"/>
      <w:lang w:eastAsia="it-IT"/>
    </w:rPr>
  </w:style>
  <w:style w:type="paragraph" w:styleId="Testodelblocco">
    <w:name w:val="Block Text"/>
    <w:basedOn w:val="Normale"/>
    <w:uiPriority w:val="99"/>
    <w:rsid w:val="00CC41AC"/>
    <w:pPr>
      <w:spacing w:before="120" w:after="0" w:line="240" w:lineRule="auto"/>
      <w:ind w:left="284" w:right="566"/>
      <w:jc w:val="both"/>
    </w:pPr>
    <w:rPr>
      <w:rFonts w:ascii="Arial Narrow" w:eastAsia="Times New Roman" w:hAnsi="Arial Narrow" w:cs="Times New Roman"/>
      <w:sz w:val="24"/>
      <w:szCs w:val="20"/>
      <w:lang w:eastAsia="it-IT"/>
    </w:rPr>
  </w:style>
  <w:style w:type="paragraph" w:styleId="Corpodeltesto3">
    <w:name w:val="Body Text 3"/>
    <w:basedOn w:val="Normale"/>
    <w:link w:val="Corpodeltesto3Carattere"/>
    <w:uiPriority w:val="99"/>
    <w:rsid w:val="00CC41AC"/>
    <w:pPr>
      <w:spacing w:after="0" w:line="240" w:lineRule="auto"/>
      <w:jc w:val="both"/>
    </w:pPr>
    <w:rPr>
      <w:rFonts w:ascii="Times New Roman" w:eastAsia="Times New Roman" w:hAnsi="Times New Roman" w:cs="Times New Roman"/>
      <w:b/>
      <w:snapToGrid w:val="0"/>
      <w:sz w:val="24"/>
      <w:szCs w:val="20"/>
      <w:lang w:eastAsia="it-IT"/>
    </w:rPr>
  </w:style>
  <w:style w:type="character" w:customStyle="1" w:styleId="Corpodeltesto3Carattere">
    <w:name w:val="Corpo del testo 3 Carattere"/>
    <w:basedOn w:val="Carpredefinitoparagrafo"/>
    <w:link w:val="Corpodeltesto3"/>
    <w:uiPriority w:val="99"/>
    <w:rsid w:val="00CC41AC"/>
    <w:rPr>
      <w:rFonts w:ascii="Times New Roman" w:eastAsia="Times New Roman" w:hAnsi="Times New Roman" w:cs="Times New Roman"/>
      <w:b/>
      <w:snapToGrid w:val="0"/>
      <w:sz w:val="24"/>
      <w:szCs w:val="20"/>
      <w:lang w:eastAsia="it-IT"/>
    </w:rPr>
  </w:style>
  <w:style w:type="paragraph" w:styleId="Numeroelenco2">
    <w:name w:val="List Number 2"/>
    <w:basedOn w:val="Normale"/>
    <w:uiPriority w:val="99"/>
    <w:rsid w:val="00CC41AC"/>
    <w:pPr>
      <w:numPr>
        <w:numId w:val="2"/>
      </w:numPr>
      <w:spacing w:after="0" w:line="240" w:lineRule="auto"/>
    </w:pPr>
    <w:rPr>
      <w:rFonts w:ascii="Times New Roman" w:eastAsia="Times New Roman" w:hAnsi="Times New Roman" w:cs="Times New Roman"/>
      <w:sz w:val="20"/>
      <w:szCs w:val="20"/>
      <w:lang w:eastAsia="it-IT"/>
    </w:rPr>
  </w:style>
  <w:style w:type="paragraph" w:styleId="Rientrocorpodeltesto">
    <w:name w:val="Body Text Indent"/>
    <w:basedOn w:val="Normale"/>
    <w:link w:val="RientrocorpodeltestoCarattere"/>
    <w:uiPriority w:val="99"/>
    <w:rsid w:val="00CC41AC"/>
    <w:pPr>
      <w:spacing w:before="120" w:after="120" w:line="240" w:lineRule="auto"/>
      <w:ind w:left="709"/>
      <w:jc w:val="both"/>
    </w:pPr>
    <w:rPr>
      <w:rFonts w:ascii="Arial" w:eastAsia="Times New Roman" w:hAnsi="Arial" w:cs="Times New Roman"/>
      <w:szCs w:val="20"/>
      <w:lang w:eastAsia="it-IT"/>
    </w:rPr>
  </w:style>
  <w:style w:type="character" w:customStyle="1" w:styleId="RientrocorpodeltestoCarattere">
    <w:name w:val="Rientro corpo del testo Carattere"/>
    <w:basedOn w:val="Carpredefinitoparagrafo"/>
    <w:link w:val="Rientrocorpodeltesto"/>
    <w:uiPriority w:val="99"/>
    <w:rsid w:val="00CC41AC"/>
    <w:rPr>
      <w:rFonts w:ascii="Arial" w:eastAsia="Times New Roman" w:hAnsi="Arial" w:cs="Times New Roman"/>
      <w:szCs w:val="20"/>
      <w:lang w:eastAsia="it-IT"/>
    </w:rPr>
  </w:style>
  <w:style w:type="paragraph" w:styleId="Rientrocorpodeltesto2">
    <w:name w:val="Body Text Indent 2"/>
    <w:basedOn w:val="Normale"/>
    <w:link w:val="Rientrocorpodeltesto2Carattere"/>
    <w:uiPriority w:val="99"/>
    <w:rsid w:val="00CC41AC"/>
    <w:pPr>
      <w:spacing w:before="60" w:after="60" w:line="240" w:lineRule="auto"/>
      <w:ind w:left="567"/>
      <w:jc w:val="both"/>
    </w:pPr>
    <w:rPr>
      <w:rFonts w:ascii="Arial" w:eastAsia="Times New Roman" w:hAnsi="Arial" w:cs="Times New Roman"/>
      <w:i/>
      <w:szCs w:val="20"/>
      <w:lang w:eastAsia="it-IT"/>
    </w:rPr>
  </w:style>
  <w:style w:type="character" w:customStyle="1" w:styleId="Rientrocorpodeltesto2Carattere">
    <w:name w:val="Rientro corpo del testo 2 Carattere"/>
    <w:basedOn w:val="Carpredefinitoparagrafo"/>
    <w:link w:val="Rientrocorpodeltesto2"/>
    <w:uiPriority w:val="99"/>
    <w:rsid w:val="00CC41AC"/>
    <w:rPr>
      <w:rFonts w:ascii="Arial" w:eastAsia="Times New Roman" w:hAnsi="Arial" w:cs="Times New Roman"/>
      <w:i/>
      <w:szCs w:val="20"/>
      <w:lang w:eastAsia="it-IT"/>
    </w:rPr>
  </w:style>
  <w:style w:type="paragraph" w:styleId="Mappadocumento">
    <w:name w:val="Document Map"/>
    <w:basedOn w:val="Normale"/>
    <w:link w:val="MappadocumentoCarattere"/>
    <w:uiPriority w:val="99"/>
    <w:semiHidden/>
    <w:rsid w:val="00CC41AC"/>
    <w:pPr>
      <w:shd w:val="clear" w:color="auto" w:fill="000080"/>
      <w:spacing w:after="0" w:line="240" w:lineRule="auto"/>
    </w:pPr>
    <w:rPr>
      <w:rFonts w:ascii="Tahoma" w:eastAsia="Times New Roman" w:hAnsi="Tahoma" w:cs="Tahoma"/>
      <w:sz w:val="20"/>
      <w:szCs w:val="20"/>
      <w:lang w:eastAsia="it-IT"/>
    </w:rPr>
  </w:style>
  <w:style w:type="character" w:customStyle="1" w:styleId="MappadocumentoCarattere">
    <w:name w:val="Mappa documento Carattere"/>
    <w:basedOn w:val="Carpredefinitoparagrafo"/>
    <w:link w:val="Mappadocumento"/>
    <w:uiPriority w:val="99"/>
    <w:semiHidden/>
    <w:rsid w:val="00CC41AC"/>
    <w:rPr>
      <w:rFonts w:ascii="Tahoma" w:eastAsia="Times New Roman" w:hAnsi="Tahoma" w:cs="Tahoma"/>
      <w:sz w:val="20"/>
      <w:szCs w:val="20"/>
      <w:shd w:val="clear" w:color="auto" w:fill="000080"/>
      <w:lang w:eastAsia="it-IT"/>
    </w:rPr>
  </w:style>
  <w:style w:type="paragraph" w:styleId="Sommario4">
    <w:name w:val="toc 4"/>
    <w:basedOn w:val="Normale"/>
    <w:next w:val="Normale"/>
    <w:autoRedefine/>
    <w:uiPriority w:val="99"/>
    <w:semiHidden/>
    <w:rsid w:val="00CC41AC"/>
    <w:pPr>
      <w:spacing w:after="0" w:line="240" w:lineRule="auto"/>
      <w:ind w:left="400"/>
    </w:pPr>
    <w:rPr>
      <w:rFonts w:ascii="Times New Roman" w:eastAsia="Times New Roman" w:hAnsi="Times New Roman" w:cs="Times New Roman"/>
      <w:sz w:val="20"/>
      <w:szCs w:val="20"/>
      <w:lang w:eastAsia="it-IT"/>
    </w:rPr>
  </w:style>
  <w:style w:type="paragraph" w:styleId="Sommario5">
    <w:name w:val="toc 5"/>
    <w:basedOn w:val="Normale"/>
    <w:next w:val="Normale"/>
    <w:autoRedefine/>
    <w:uiPriority w:val="99"/>
    <w:semiHidden/>
    <w:rsid w:val="00CC41AC"/>
    <w:pPr>
      <w:spacing w:after="0" w:line="240" w:lineRule="auto"/>
      <w:ind w:left="600"/>
    </w:pPr>
    <w:rPr>
      <w:rFonts w:ascii="Times New Roman" w:eastAsia="Times New Roman" w:hAnsi="Times New Roman" w:cs="Times New Roman"/>
      <w:sz w:val="20"/>
      <w:szCs w:val="20"/>
      <w:lang w:eastAsia="it-IT"/>
    </w:rPr>
  </w:style>
  <w:style w:type="paragraph" w:styleId="Sommario6">
    <w:name w:val="toc 6"/>
    <w:basedOn w:val="Normale"/>
    <w:next w:val="Normale"/>
    <w:autoRedefine/>
    <w:uiPriority w:val="99"/>
    <w:semiHidden/>
    <w:rsid w:val="00CC41AC"/>
    <w:pPr>
      <w:spacing w:after="0" w:line="240" w:lineRule="auto"/>
      <w:ind w:left="800"/>
    </w:pPr>
    <w:rPr>
      <w:rFonts w:ascii="Times New Roman" w:eastAsia="Times New Roman" w:hAnsi="Times New Roman" w:cs="Times New Roman"/>
      <w:sz w:val="20"/>
      <w:szCs w:val="20"/>
      <w:lang w:eastAsia="it-IT"/>
    </w:rPr>
  </w:style>
  <w:style w:type="paragraph" w:styleId="Sommario7">
    <w:name w:val="toc 7"/>
    <w:basedOn w:val="Normale"/>
    <w:next w:val="Normale"/>
    <w:autoRedefine/>
    <w:uiPriority w:val="99"/>
    <w:semiHidden/>
    <w:rsid w:val="00CC41AC"/>
    <w:pPr>
      <w:spacing w:after="0" w:line="240" w:lineRule="auto"/>
      <w:ind w:left="1000"/>
    </w:pPr>
    <w:rPr>
      <w:rFonts w:ascii="Times New Roman" w:eastAsia="Times New Roman" w:hAnsi="Times New Roman" w:cs="Times New Roman"/>
      <w:sz w:val="20"/>
      <w:szCs w:val="20"/>
      <w:lang w:eastAsia="it-IT"/>
    </w:rPr>
  </w:style>
  <w:style w:type="paragraph" w:styleId="Sommario8">
    <w:name w:val="toc 8"/>
    <w:basedOn w:val="Normale"/>
    <w:next w:val="Normale"/>
    <w:autoRedefine/>
    <w:uiPriority w:val="99"/>
    <w:semiHidden/>
    <w:rsid w:val="00CC41AC"/>
    <w:pPr>
      <w:spacing w:after="0" w:line="240" w:lineRule="auto"/>
      <w:ind w:left="1200"/>
    </w:pPr>
    <w:rPr>
      <w:rFonts w:ascii="Times New Roman" w:eastAsia="Times New Roman" w:hAnsi="Times New Roman" w:cs="Times New Roman"/>
      <w:sz w:val="20"/>
      <w:szCs w:val="20"/>
      <w:lang w:eastAsia="it-IT"/>
    </w:rPr>
  </w:style>
  <w:style w:type="paragraph" w:styleId="Sommario9">
    <w:name w:val="toc 9"/>
    <w:basedOn w:val="Normale"/>
    <w:next w:val="Normale"/>
    <w:autoRedefine/>
    <w:uiPriority w:val="99"/>
    <w:semiHidden/>
    <w:rsid w:val="00CC41AC"/>
    <w:pPr>
      <w:spacing w:after="0" w:line="240" w:lineRule="auto"/>
      <w:ind w:left="1400"/>
    </w:pPr>
    <w:rPr>
      <w:rFonts w:ascii="Times New Roman" w:eastAsia="Times New Roman" w:hAnsi="Times New Roman" w:cs="Times New Roman"/>
      <w:sz w:val="20"/>
      <w:szCs w:val="20"/>
      <w:lang w:eastAsia="it-IT"/>
    </w:rPr>
  </w:style>
  <w:style w:type="paragraph" w:customStyle="1" w:styleId="p1">
    <w:name w:val="p1"/>
    <w:basedOn w:val="Normale"/>
    <w:rsid w:val="00CC41AC"/>
    <w:pPr>
      <w:widowControl w:val="0"/>
      <w:tabs>
        <w:tab w:val="left" w:pos="720"/>
      </w:tabs>
      <w:spacing w:after="0" w:line="240" w:lineRule="atLeast"/>
      <w:jc w:val="both"/>
    </w:pPr>
    <w:rPr>
      <w:rFonts w:ascii="Times New Roman" w:eastAsia="Times New Roman" w:hAnsi="Times New Roman" w:cs="Times New Roman"/>
      <w:sz w:val="24"/>
      <w:szCs w:val="20"/>
      <w:lang w:eastAsia="it-IT"/>
    </w:rPr>
  </w:style>
  <w:style w:type="paragraph" w:customStyle="1" w:styleId="Text1">
    <w:name w:val="Text 1"/>
    <w:basedOn w:val="Normale"/>
    <w:uiPriority w:val="99"/>
    <w:rsid w:val="00CC41AC"/>
    <w:pPr>
      <w:spacing w:after="240" w:line="240" w:lineRule="auto"/>
      <w:ind w:left="482"/>
      <w:jc w:val="both"/>
    </w:pPr>
    <w:rPr>
      <w:rFonts w:ascii="Times New Roman" w:eastAsia="Times New Roman" w:hAnsi="Times New Roman" w:cs="Times New Roman"/>
      <w:sz w:val="24"/>
      <w:szCs w:val="20"/>
      <w:lang w:val="en-GB" w:eastAsia="it-IT"/>
    </w:rPr>
  </w:style>
  <w:style w:type="paragraph" w:customStyle="1" w:styleId="stile1">
    <w:name w:val="stile1"/>
    <w:basedOn w:val="Normale"/>
    <w:uiPriority w:val="99"/>
    <w:rsid w:val="00CC41AC"/>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styleId="NormaleWeb">
    <w:name w:val="Normal (Web)"/>
    <w:basedOn w:val="Normale"/>
    <w:uiPriority w:val="99"/>
    <w:rsid w:val="00CC41AC"/>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customStyle="1" w:styleId="stile2">
    <w:name w:val="stile2"/>
    <w:basedOn w:val="Normale"/>
    <w:uiPriority w:val="99"/>
    <w:rsid w:val="00CC41AC"/>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corsivo">
    <w:name w:val="Emphasis"/>
    <w:uiPriority w:val="99"/>
    <w:qFormat/>
    <w:rsid w:val="00CC41AC"/>
    <w:rPr>
      <w:i/>
      <w:iCs/>
    </w:rPr>
  </w:style>
  <w:style w:type="paragraph" w:customStyle="1" w:styleId="Application3">
    <w:name w:val="Application3"/>
    <w:basedOn w:val="Normale"/>
    <w:uiPriority w:val="99"/>
    <w:rsid w:val="00CC41AC"/>
    <w:pPr>
      <w:numPr>
        <w:numId w:val="3"/>
      </w:numPr>
      <w:spacing w:after="0" w:line="240" w:lineRule="auto"/>
    </w:pPr>
    <w:rPr>
      <w:rFonts w:ascii="Times New Roman" w:eastAsia="Times New Roman" w:hAnsi="Times New Roman" w:cs="Times New Roman"/>
      <w:sz w:val="20"/>
      <w:szCs w:val="20"/>
      <w:lang w:eastAsia="it-IT"/>
    </w:rPr>
  </w:style>
  <w:style w:type="paragraph" w:styleId="Testonotadichiusura">
    <w:name w:val="endnote text"/>
    <w:basedOn w:val="Normale"/>
    <w:link w:val="TestonotadichiusuraCarattere"/>
    <w:uiPriority w:val="99"/>
    <w:rsid w:val="00CC41AC"/>
    <w:pPr>
      <w:spacing w:after="0" w:line="240" w:lineRule="auto"/>
    </w:pPr>
    <w:rPr>
      <w:rFonts w:ascii="Times New Roman" w:eastAsia="Times New Roman" w:hAnsi="Times New Roman" w:cs="Times New Roman"/>
      <w:sz w:val="20"/>
      <w:szCs w:val="20"/>
      <w:lang w:eastAsia="it-IT"/>
    </w:rPr>
  </w:style>
  <w:style w:type="character" w:customStyle="1" w:styleId="TestonotadichiusuraCarattere">
    <w:name w:val="Testo nota di chiusura Carattere"/>
    <w:basedOn w:val="Carpredefinitoparagrafo"/>
    <w:link w:val="Testonotadichiusura"/>
    <w:uiPriority w:val="99"/>
    <w:rsid w:val="00CC41AC"/>
    <w:rPr>
      <w:rFonts w:ascii="Times New Roman" w:eastAsia="Times New Roman" w:hAnsi="Times New Roman" w:cs="Times New Roman"/>
      <w:sz w:val="20"/>
      <w:szCs w:val="20"/>
      <w:lang w:eastAsia="it-IT"/>
    </w:rPr>
  </w:style>
  <w:style w:type="character" w:styleId="Rimandonotadichiusura">
    <w:name w:val="endnote reference"/>
    <w:uiPriority w:val="99"/>
    <w:rsid w:val="00CC41AC"/>
    <w:rPr>
      <w:rFonts w:cs="Times New Roman"/>
      <w:vertAlign w:val="superscript"/>
    </w:rPr>
  </w:style>
  <w:style w:type="character" w:styleId="Collegamentovisitato">
    <w:name w:val="FollowedHyperlink"/>
    <w:uiPriority w:val="99"/>
    <w:unhideWhenUsed/>
    <w:rsid w:val="00CC41AC"/>
    <w:rPr>
      <w:color w:val="800080"/>
      <w:u w:val="single"/>
    </w:rPr>
  </w:style>
  <w:style w:type="paragraph" w:customStyle="1" w:styleId="Corpodeltesto22">
    <w:name w:val="Corpo del testo 22"/>
    <w:basedOn w:val="Normale"/>
    <w:rsid w:val="00CC41AC"/>
    <w:pPr>
      <w:spacing w:after="0" w:line="240" w:lineRule="auto"/>
      <w:jc w:val="both"/>
    </w:pPr>
    <w:rPr>
      <w:rFonts w:ascii="Times New Roman" w:eastAsia="Times New Roman" w:hAnsi="Times New Roman" w:cs="Times New Roman"/>
      <w:sz w:val="24"/>
      <w:szCs w:val="20"/>
      <w:lang w:eastAsia="it-IT"/>
    </w:rPr>
  </w:style>
  <w:style w:type="paragraph" w:styleId="Revisione">
    <w:name w:val="Revision"/>
    <w:hidden/>
    <w:uiPriority w:val="99"/>
    <w:semiHidden/>
    <w:rsid w:val="00CC41A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8137763">
      <w:bodyDiv w:val="1"/>
      <w:marLeft w:val="0"/>
      <w:marRight w:val="0"/>
      <w:marTop w:val="0"/>
      <w:marBottom w:val="0"/>
      <w:divBdr>
        <w:top w:val="none" w:sz="0" w:space="0" w:color="auto"/>
        <w:left w:val="none" w:sz="0" w:space="0" w:color="auto"/>
        <w:bottom w:val="none" w:sz="0" w:space="0" w:color="auto"/>
        <w:right w:val="none" w:sz="0" w:space="0" w:color="auto"/>
      </w:divBdr>
    </w:div>
    <w:div w:id="20485267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pn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69B273-AC12-4FFC-BCC5-47496026A8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8</Pages>
  <Words>1719</Words>
  <Characters>9803</Characters>
  <Application>Microsoft Office Word</Application>
  <DocSecurity>0</DocSecurity>
  <Lines>81</Lines>
  <Paragraphs>22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11500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 Nictolis Paolo</dc:creator>
  <cp:lastModifiedBy>De Nictolis Paolo</cp:lastModifiedBy>
  <cp:revision>6</cp:revision>
  <cp:lastPrinted>2016-04-26T15:39:00Z</cp:lastPrinted>
  <dcterms:created xsi:type="dcterms:W3CDTF">2016-05-26T08:31:00Z</dcterms:created>
  <dcterms:modified xsi:type="dcterms:W3CDTF">2016-05-31T09:25:00Z</dcterms:modified>
</cp:coreProperties>
</file>