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9D0" w:rsidRDefault="008C51A6" w:rsidP="00AA62E3">
      <w:pPr>
        <w:spacing w:after="0" w:line="360" w:lineRule="auto"/>
        <w:jc w:val="right"/>
        <w:rPr>
          <w:b/>
          <w:i/>
          <w:color w:val="39A9DC"/>
          <w:sz w:val="22"/>
          <w:szCs w:val="22"/>
        </w:rPr>
      </w:pPr>
      <w:r w:rsidRPr="0088138E">
        <w:rPr>
          <w:b/>
          <w:i/>
          <w:color w:val="39A9DC"/>
          <w:sz w:val="22"/>
          <w:szCs w:val="22"/>
        </w:rPr>
        <w:t>Allegato A</w:t>
      </w:r>
      <w:r w:rsidR="00212A6C">
        <w:rPr>
          <w:b/>
          <w:i/>
          <w:color w:val="39A9DC"/>
          <w:sz w:val="22"/>
          <w:szCs w:val="22"/>
        </w:rPr>
        <w:t xml:space="preserve"> </w:t>
      </w:r>
      <w:r w:rsidR="00D1216E" w:rsidRPr="00D1216E">
        <w:rPr>
          <w:b/>
          <w:i/>
          <w:color w:val="39A9DC"/>
          <w:sz w:val="22"/>
          <w:szCs w:val="22"/>
        </w:rPr>
        <w:t>“Istanza di candidatura”</w:t>
      </w:r>
      <w:r w:rsidRPr="0088138E">
        <w:rPr>
          <w:b/>
          <w:i/>
          <w:color w:val="39A9DC"/>
          <w:sz w:val="22"/>
          <w:szCs w:val="22"/>
        </w:rPr>
        <w:tab/>
      </w:r>
    </w:p>
    <w:p w:rsidR="008C3697" w:rsidRDefault="008C3697" w:rsidP="00AA62E3">
      <w:pPr>
        <w:spacing w:after="0" w:line="240" w:lineRule="auto"/>
        <w:ind w:left="6379"/>
        <w:rPr>
          <w:b/>
          <w:sz w:val="22"/>
          <w:szCs w:val="22"/>
        </w:rPr>
      </w:pPr>
    </w:p>
    <w:p w:rsidR="00542F16" w:rsidRPr="00AA62E3" w:rsidRDefault="00542F16" w:rsidP="00AA62E3">
      <w:pPr>
        <w:spacing w:after="0" w:line="240" w:lineRule="auto"/>
        <w:ind w:left="6379"/>
        <w:rPr>
          <w:b/>
          <w:sz w:val="22"/>
          <w:szCs w:val="22"/>
        </w:rPr>
      </w:pPr>
      <w:r w:rsidRPr="00AA62E3">
        <w:rPr>
          <w:b/>
          <w:sz w:val="22"/>
          <w:szCs w:val="22"/>
        </w:rPr>
        <w:t>REGIONE BASILICATA</w:t>
      </w:r>
      <w:r w:rsidR="008C51A6" w:rsidRPr="00AA62E3">
        <w:rPr>
          <w:b/>
          <w:sz w:val="22"/>
          <w:szCs w:val="22"/>
        </w:rPr>
        <w:tab/>
      </w:r>
    </w:p>
    <w:p w:rsidR="00542F16" w:rsidRPr="00AA62E3" w:rsidRDefault="00542F16" w:rsidP="00AA62E3">
      <w:pPr>
        <w:spacing w:after="0" w:line="240" w:lineRule="auto"/>
        <w:ind w:left="6379"/>
        <w:rPr>
          <w:sz w:val="22"/>
          <w:szCs w:val="22"/>
        </w:rPr>
      </w:pPr>
      <w:r w:rsidRPr="00AA62E3">
        <w:rPr>
          <w:sz w:val="22"/>
          <w:szCs w:val="22"/>
        </w:rPr>
        <w:t xml:space="preserve">Dipartimento </w:t>
      </w:r>
      <w:r w:rsidR="00391BFB" w:rsidRPr="00AA62E3">
        <w:rPr>
          <w:sz w:val="22"/>
          <w:szCs w:val="22"/>
        </w:rPr>
        <w:t>Energia e Ambiente</w:t>
      </w:r>
    </w:p>
    <w:p w:rsidR="008C51A6" w:rsidRPr="00AA62E3" w:rsidRDefault="00542F16" w:rsidP="00AA62E3">
      <w:pPr>
        <w:spacing w:after="0" w:line="240" w:lineRule="auto"/>
        <w:ind w:left="6379"/>
        <w:rPr>
          <w:rFonts w:cs="Tahoma"/>
          <w:sz w:val="22"/>
          <w:szCs w:val="22"/>
        </w:rPr>
      </w:pPr>
      <w:r w:rsidRPr="00AA62E3">
        <w:rPr>
          <w:rFonts w:cs="Tahoma"/>
          <w:sz w:val="22"/>
          <w:szCs w:val="22"/>
        </w:rPr>
        <w:t>U</w:t>
      </w:r>
      <w:r w:rsidR="008C51A6" w:rsidRPr="00AA62E3">
        <w:rPr>
          <w:rFonts w:cs="Tahoma"/>
          <w:sz w:val="22"/>
          <w:szCs w:val="22"/>
        </w:rPr>
        <w:t xml:space="preserve">fficio </w:t>
      </w:r>
      <w:r w:rsidR="00391BFB" w:rsidRPr="00AA62E3">
        <w:rPr>
          <w:rFonts w:cs="Tahoma"/>
          <w:sz w:val="22"/>
          <w:szCs w:val="22"/>
        </w:rPr>
        <w:t>Energia</w:t>
      </w:r>
    </w:p>
    <w:p w:rsidR="00542F16" w:rsidRPr="00AA62E3" w:rsidRDefault="00542F16" w:rsidP="00AA62E3">
      <w:pPr>
        <w:spacing w:after="0" w:line="240" w:lineRule="auto"/>
        <w:ind w:left="6379"/>
        <w:rPr>
          <w:sz w:val="22"/>
          <w:szCs w:val="22"/>
        </w:rPr>
      </w:pPr>
      <w:r w:rsidRPr="00AA62E3">
        <w:rPr>
          <w:sz w:val="22"/>
          <w:szCs w:val="22"/>
        </w:rPr>
        <w:t xml:space="preserve">Via Vincenzo </w:t>
      </w:r>
      <w:proofErr w:type="spellStart"/>
      <w:r w:rsidRPr="00AA62E3">
        <w:rPr>
          <w:sz w:val="22"/>
          <w:szCs w:val="22"/>
        </w:rPr>
        <w:t>Verrastro</w:t>
      </w:r>
      <w:proofErr w:type="spellEnd"/>
      <w:r w:rsidRPr="00AA62E3">
        <w:rPr>
          <w:sz w:val="22"/>
          <w:szCs w:val="22"/>
        </w:rPr>
        <w:t xml:space="preserve">, </w:t>
      </w:r>
      <w:r w:rsidR="00B6566F" w:rsidRPr="00AA62E3">
        <w:rPr>
          <w:sz w:val="22"/>
          <w:szCs w:val="22"/>
        </w:rPr>
        <w:t>8</w:t>
      </w:r>
    </w:p>
    <w:p w:rsidR="008C51A6" w:rsidRPr="00AA62E3" w:rsidRDefault="008C51A6" w:rsidP="00AA62E3">
      <w:pPr>
        <w:spacing w:after="0" w:line="240" w:lineRule="auto"/>
        <w:ind w:left="6379"/>
        <w:rPr>
          <w:sz w:val="22"/>
          <w:szCs w:val="22"/>
        </w:rPr>
      </w:pPr>
      <w:r w:rsidRPr="00AA62E3">
        <w:rPr>
          <w:sz w:val="22"/>
          <w:szCs w:val="22"/>
        </w:rPr>
        <w:t>85100 Potenza</w:t>
      </w:r>
    </w:p>
    <w:p w:rsidR="00215178" w:rsidRPr="003F33C0" w:rsidRDefault="008C51A6" w:rsidP="00215178">
      <w:pPr>
        <w:pStyle w:val="Copertina-Titoloreport"/>
        <w:spacing w:after="0"/>
        <w:ind w:left="993" w:hanging="993"/>
        <w:jc w:val="both"/>
        <w:rPr>
          <w:sz w:val="24"/>
          <w:szCs w:val="24"/>
        </w:rPr>
      </w:pPr>
      <w:r w:rsidRPr="003F33C0">
        <w:rPr>
          <w:sz w:val="24"/>
          <w:szCs w:val="24"/>
        </w:rPr>
        <w:t xml:space="preserve">Oggetto: </w:t>
      </w:r>
      <w:r w:rsidR="00215178" w:rsidRPr="00215178">
        <w:rPr>
          <w:sz w:val="24"/>
          <w:szCs w:val="24"/>
        </w:rPr>
        <w:t>Avviso Pubblico per la presentazione e selezione di progetti finalizzati all’esecuzione di interventi per la realizzazione di reti intelligenti di distribuzione dell’energia (</w:t>
      </w:r>
      <w:r w:rsidR="00681A1C">
        <w:rPr>
          <w:sz w:val="24"/>
          <w:szCs w:val="24"/>
        </w:rPr>
        <w:t>S</w:t>
      </w:r>
      <w:r w:rsidR="00215178" w:rsidRPr="00215178">
        <w:rPr>
          <w:sz w:val="24"/>
          <w:szCs w:val="24"/>
        </w:rPr>
        <w:t xml:space="preserve">mart </w:t>
      </w:r>
      <w:proofErr w:type="spellStart"/>
      <w:r w:rsidR="00681A1C">
        <w:rPr>
          <w:sz w:val="24"/>
          <w:szCs w:val="24"/>
        </w:rPr>
        <w:t>G</w:t>
      </w:r>
      <w:r w:rsidR="00215178" w:rsidRPr="00215178">
        <w:rPr>
          <w:sz w:val="24"/>
          <w:szCs w:val="24"/>
        </w:rPr>
        <w:t>rids</w:t>
      </w:r>
      <w:proofErr w:type="spellEnd"/>
      <w:r w:rsidR="00215178" w:rsidRPr="00215178">
        <w:rPr>
          <w:sz w:val="24"/>
          <w:szCs w:val="24"/>
        </w:rPr>
        <w:t>)</w:t>
      </w:r>
      <w:r w:rsidR="00215178">
        <w:rPr>
          <w:sz w:val="24"/>
          <w:szCs w:val="24"/>
        </w:rPr>
        <w:t xml:space="preserve"> - </w:t>
      </w:r>
      <w:r w:rsidR="00215178" w:rsidRPr="00215178">
        <w:rPr>
          <w:sz w:val="24"/>
          <w:szCs w:val="24"/>
        </w:rPr>
        <w:t xml:space="preserve">PO FESR Basilicata 2014/2020 - Asse 4 “Tutela dell’ambiente ed uso efficiente delle risorse” - Azione </w:t>
      </w:r>
      <w:r w:rsidR="00681A1C" w:rsidRPr="00215178">
        <w:rPr>
          <w:sz w:val="24"/>
          <w:szCs w:val="24"/>
        </w:rPr>
        <w:t>4</w:t>
      </w:r>
      <w:r w:rsidR="00681A1C">
        <w:rPr>
          <w:sz w:val="24"/>
          <w:szCs w:val="24"/>
        </w:rPr>
        <w:t>D</w:t>
      </w:r>
      <w:r w:rsidR="00215178" w:rsidRPr="00215178">
        <w:rPr>
          <w:sz w:val="24"/>
          <w:szCs w:val="24"/>
        </w:rPr>
        <w:t>.4.3.1</w:t>
      </w:r>
      <w:r w:rsidR="00215178">
        <w:rPr>
          <w:sz w:val="24"/>
          <w:szCs w:val="24"/>
        </w:rPr>
        <w:t xml:space="preserve"> - </w:t>
      </w:r>
      <w:r w:rsidR="00215178" w:rsidRPr="00215178">
        <w:rPr>
          <w:sz w:val="24"/>
          <w:szCs w:val="24"/>
        </w:rPr>
        <w:t>Art.48 del Regolamento GBER n. 651/2014</w:t>
      </w:r>
    </w:p>
    <w:p w:rsidR="00CC5E1C" w:rsidRDefault="00CC5E1C" w:rsidP="00681A1C">
      <w:pPr>
        <w:pStyle w:val="Copertina-Titoloreport"/>
        <w:spacing w:before="0" w:beforeAutospacing="0" w:after="0" w:line="240" w:lineRule="auto"/>
        <w:ind w:left="992"/>
        <w:jc w:val="both"/>
        <w:rPr>
          <w:sz w:val="24"/>
          <w:szCs w:val="24"/>
        </w:rPr>
      </w:pPr>
    </w:p>
    <w:p w:rsidR="00D1216E" w:rsidRPr="00D1216E" w:rsidRDefault="00D1216E" w:rsidP="00D1216E">
      <w:pPr>
        <w:rPr>
          <w:sz w:val="22"/>
          <w:szCs w:val="22"/>
        </w:rPr>
      </w:pPr>
      <w:r w:rsidRPr="00D1216E">
        <w:rPr>
          <w:sz w:val="22"/>
          <w:szCs w:val="22"/>
        </w:rPr>
        <w:t>Il sottoscritto Nome_________</w:t>
      </w:r>
      <w:r>
        <w:rPr>
          <w:sz w:val="22"/>
          <w:szCs w:val="22"/>
        </w:rPr>
        <w:t>_____________</w:t>
      </w:r>
      <w:r w:rsidRPr="00D1216E">
        <w:rPr>
          <w:sz w:val="22"/>
          <w:szCs w:val="22"/>
        </w:rPr>
        <w:t>____, Cognome____</w:t>
      </w:r>
      <w:r>
        <w:rPr>
          <w:sz w:val="22"/>
          <w:szCs w:val="22"/>
        </w:rPr>
        <w:t>______________</w:t>
      </w:r>
      <w:r w:rsidRPr="00D1216E">
        <w:rPr>
          <w:sz w:val="22"/>
          <w:szCs w:val="22"/>
        </w:rPr>
        <w:t>_________, in qualità di ……………………………………………………………………. (</w:t>
      </w:r>
      <w:r w:rsidRPr="00D1216E">
        <w:rPr>
          <w:i/>
          <w:sz w:val="22"/>
          <w:szCs w:val="22"/>
        </w:rPr>
        <w:t>legale rappresentante o procuratore speciale - in quest’ultima ipotesi allegare la procura notarile o copia autentica della stessa</w:t>
      </w:r>
      <w:r w:rsidRPr="00D1216E">
        <w:rPr>
          <w:sz w:val="22"/>
          <w:szCs w:val="22"/>
        </w:rPr>
        <w:t>) del soggetto proponente _____________________________, dotato di poteri di sottoscrizione e rappresentanza risultanti dalla certificazione camerale allegata, consapevole delle sanzioni penali a cui può andare incontro in caso di false attestazioni e dichiarazioni mendaci, sotto la propria responsabilità ai sensi e per gli effetti degli artt. 46, 47 e 76 del DPR n. 445 del 28.12.2000,</w:t>
      </w:r>
    </w:p>
    <w:p w:rsidR="00D1216E" w:rsidRDefault="00D1216E" w:rsidP="00D1216E">
      <w:pPr>
        <w:rPr>
          <w:rFonts w:cs="Tahoma"/>
          <w:i/>
          <w:sz w:val="22"/>
          <w:szCs w:val="22"/>
        </w:rPr>
      </w:pPr>
      <w:r w:rsidRPr="00D1216E">
        <w:rPr>
          <w:sz w:val="22"/>
          <w:szCs w:val="22"/>
        </w:rPr>
        <w:t xml:space="preserve">con riferimento all’Avviso Pubblico in oggetto, approvato con Deliberazione di Giunta regionale </w:t>
      </w:r>
      <w:proofErr w:type="gramStart"/>
      <w:r w:rsidRPr="00D1216E">
        <w:rPr>
          <w:sz w:val="22"/>
          <w:szCs w:val="22"/>
        </w:rPr>
        <w:t>n….</w:t>
      </w:r>
      <w:proofErr w:type="gramEnd"/>
      <w:r w:rsidRPr="00D1216E">
        <w:rPr>
          <w:sz w:val="22"/>
          <w:szCs w:val="22"/>
        </w:rPr>
        <w:t>. del …………………</w:t>
      </w:r>
      <w:proofErr w:type="gramStart"/>
      <w:r w:rsidRPr="00D1216E">
        <w:rPr>
          <w:sz w:val="22"/>
          <w:szCs w:val="22"/>
        </w:rPr>
        <w:t>…….</w:t>
      </w:r>
      <w:proofErr w:type="gramEnd"/>
      <w:r w:rsidRPr="00D1216E">
        <w:rPr>
          <w:sz w:val="22"/>
          <w:szCs w:val="22"/>
        </w:rPr>
        <w:t xml:space="preserve">. </w:t>
      </w:r>
      <w:r w:rsidRPr="00D1216E">
        <w:rPr>
          <w:rFonts w:cs="Tahoma"/>
          <w:i/>
          <w:sz w:val="22"/>
          <w:szCs w:val="22"/>
        </w:rPr>
        <w:t xml:space="preserve">a valere sull’azione 4D.4.3.1 </w:t>
      </w:r>
      <w:r w:rsidR="005C6E1F" w:rsidRPr="00F25E49">
        <w:rPr>
          <w:rFonts w:cs="Tahoma"/>
          <w:i/>
          <w:sz w:val="22"/>
          <w:szCs w:val="22"/>
        </w:rPr>
        <w:t>“Realizzazione di reti intelligenti di distribuzione dell’energia (SMART GRIDS) e interventi sulle reti di trasmissione strettamente complementari, introduzione di apparati provvisti di sistemi di comunicazione digitale, misurazione intelligente e controllo e monitoraggio come infrastruttura delle “città”, delle aree periurbane</w:t>
      </w:r>
      <w:r w:rsidR="00212A6C">
        <w:rPr>
          <w:rFonts w:cs="Tahoma"/>
          <w:i/>
          <w:sz w:val="22"/>
          <w:szCs w:val="22"/>
        </w:rPr>
        <w:t xml:space="preserve"> </w:t>
      </w:r>
      <w:r w:rsidRPr="00D1216E">
        <w:rPr>
          <w:rFonts w:cs="Tahoma"/>
          <w:i/>
          <w:sz w:val="22"/>
          <w:szCs w:val="22"/>
        </w:rPr>
        <w:t>dell’asse 4 “Tutela dell’ambiente ed uso efficiente delle risorse” del</w:t>
      </w:r>
      <w:r w:rsidR="008C3697">
        <w:rPr>
          <w:rFonts w:cs="Tahoma"/>
          <w:i/>
          <w:sz w:val="22"/>
          <w:szCs w:val="22"/>
        </w:rPr>
        <w:t xml:space="preserve"> P.O. FESR Basilicata 2014/2020</w:t>
      </w:r>
      <w:r w:rsidRPr="00D1216E">
        <w:rPr>
          <w:rFonts w:cs="Tahoma"/>
          <w:i/>
          <w:sz w:val="22"/>
          <w:szCs w:val="22"/>
        </w:rPr>
        <w:t xml:space="preserve"> </w:t>
      </w:r>
    </w:p>
    <w:p w:rsidR="008C51A6" w:rsidRPr="003F33C0" w:rsidRDefault="008C51A6" w:rsidP="00AA62E3">
      <w:pPr>
        <w:spacing w:before="240" w:after="240" w:line="240" w:lineRule="auto"/>
        <w:jc w:val="center"/>
        <w:rPr>
          <w:b/>
          <w:sz w:val="24"/>
          <w:szCs w:val="24"/>
        </w:rPr>
      </w:pPr>
      <w:r w:rsidRPr="003F33C0">
        <w:rPr>
          <w:b/>
          <w:sz w:val="24"/>
          <w:szCs w:val="24"/>
        </w:rPr>
        <w:t>CANDIDA</w:t>
      </w:r>
    </w:p>
    <w:p w:rsidR="008C51A6" w:rsidRPr="00AA62E3" w:rsidRDefault="00B6566F" w:rsidP="003F33C0">
      <w:pPr>
        <w:spacing w:after="0" w:line="360" w:lineRule="auto"/>
        <w:rPr>
          <w:sz w:val="22"/>
          <w:szCs w:val="22"/>
        </w:rPr>
      </w:pPr>
      <w:r w:rsidRPr="00AA62E3">
        <w:rPr>
          <w:sz w:val="22"/>
          <w:szCs w:val="22"/>
        </w:rPr>
        <w:t>la seguente operazione</w:t>
      </w:r>
      <w:r w:rsidR="00CB07B3" w:rsidRPr="00AA62E3">
        <w:rPr>
          <w:sz w:val="22"/>
          <w:szCs w:val="22"/>
        </w:rPr>
        <w:t>:</w:t>
      </w:r>
    </w:p>
    <w:tbl>
      <w:tblPr>
        <w:tblStyle w:val="Grigliatabella"/>
        <w:tblpPr w:leftFromText="141" w:rightFromText="141" w:vertAnchor="text" w:tblpXSpec="center" w:tblpY="1"/>
        <w:tblOverlap w:val="never"/>
        <w:tblW w:w="96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8"/>
        <w:gridCol w:w="2632"/>
        <w:gridCol w:w="1843"/>
        <w:gridCol w:w="2551"/>
      </w:tblGrid>
      <w:tr w:rsidR="00AF7431" w:rsidRPr="003F33C0" w:rsidTr="00AA62E3">
        <w:tc>
          <w:tcPr>
            <w:tcW w:w="2608" w:type="dxa"/>
            <w:vAlign w:val="center"/>
          </w:tcPr>
          <w:p w:rsidR="00AF7431" w:rsidRPr="00AA62E3" w:rsidRDefault="00AF7431" w:rsidP="003F33C0">
            <w:pPr>
              <w:pStyle w:val="Paragrafoelenco"/>
              <w:spacing w:line="360" w:lineRule="auto"/>
              <w:ind w:left="0"/>
              <w:contextualSpacing w:val="0"/>
              <w:jc w:val="center"/>
              <w:rPr>
                <w:b/>
                <w:sz w:val="22"/>
                <w:szCs w:val="22"/>
              </w:rPr>
            </w:pPr>
            <w:r w:rsidRPr="00AA62E3">
              <w:rPr>
                <w:b/>
                <w:sz w:val="22"/>
                <w:szCs w:val="22"/>
              </w:rPr>
              <w:t>Titolo dell’operazione</w:t>
            </w:r>
          </w:p>
        </w:tc>
        <w:tc>
          <w:tcPr>
            <w:tcW w:w="2632" w:type="dxa"/>
            <w:vAlign w:val="center"/>
          </w:tcPr>
          <w:p w:rsidR="00AF7431" w:rsidRPr="00AA62E3" w:rsidRDefault="00AF7431" w:rsidP="00CC021B">
            <w:pPr>
              <w:pStyle w:val="Paragrafoelenco"/>
              <w:spacing w:line="259" w:lineRule="auto"/>
              <w:ind w:left="0"/>
              <w:contextualSpacing w:val="0"/>
              <w:jc w:val="center"/>
              <w:rPr>
                <w:b/>
                <w:sz w:val="22"/>
                <w:szCs w:val="22"/>
              </w:rPr>
            </w:pPr>
            <w:r w:rsidRPr="00AA62E3">
              <w:rPr>
                <w:b/>
                <w:sz w:val="22"/>
                <w:szCs w:val="22"/>
              </w:rPr>
              <w:t>Costo complessivo operazione</w:t>
            </w:r>
          </w:p>
        </w:tc>
        <w:tc>
          <w:tcPr>
            <w:tcW w:w="1843" w:type="dxa"/>
            <w:vAlign w:val="center"/>
          </w:tcPr>
          <w:p w:rsidR="00AF7431" w:rsidRPr="00AA62E3" w:rsidRDefault="00AF7431" w:rsidP="00CC021B">
            <w:pPr>
              <w:pStyle w:val="Paragrafoelenco"/>
              <w:spacing w:line="259" w:lineRule="auto"/>
              <w:ind w:left="0"/>
              <w:contextualSpacing w:val="0"/>
              <w:jc w:val="center"/>
              <w:rPr>
                <w:b/>
                <w:sz w:val="22"/>
                <w:szCs w:val="22"/>
              </w:rPr>
            </w:pPr>
            <w:r w:rsidRPr="00AA62E3">
              <w:rPr>
                <w:b/>
                <w:sz w:val="22"/>
                <w:szCs w:val="22"/>
              </w:rPr>
              <w:t>Di cui:</w:t>
            </w:r>
          </w:p>
          <w:p w:rsidR="00AF7431" w:rsidRPr="00AA62E3" w:rsidRDefault="00AA62E3" w:rsidP="00CC021B">
            <w:pPr>
              <w:pStyle w:val="Paragrafoelenco"/>
              <w:spacing w:line="259" w:lineRule="auto"/>
              <w:ind w:left="0"/>
              <w:contextualSpacing w:val="0"/>
              <w:jc w:val="center"/>
              <w:rPr>
                <w:b/>
                <w:sz w:val="22"/>
                <w:szCs w:val="22"/>
              </w:rPr>
            </w:pPr>
            <w:r w:rsidRPr="00AA62E3">
              <w:rPr>
                <w:b/>
                <w:sz w:val="22"/>
                <w:szCs w:val="22"/>
              </w:rPr>
              <w:t>Finanziamento</w:t>
            </w:r>
          </w:p>
        </w:tc>
        <w:tc>
          <w:tcPr>
            <w:tcW w:w="2551" w:type="dxa"/>
            <w:vAlign w:val="center"/>
          </w:tcPr>
          <w:p w:rsidR="00AF7431" w:rsidRPr="00AA62E3" w:rsidRDefault="00AF7431" w:rsidP="00CC021B">
            <w:pPr>
              <w:pStyle w:val="Paragrafoelenco"/>
              <w:spacing w:line="259" w:lineRule="auto"/>
              <w:ind w:left="0"/>
              <w:contextualSpacing w:val="0"/>
              <w:jc w:val="center"/>
              <w:rPr>
                <w:b/>
                <w:sz w:val="22"/>
                <w:szCs w:val="22"/>
              </w:rPr>
            </w:pPr>
            <w:r w:rsidRPr="00AA62E3">
              <w:rPr>
                <w:b/>
                <w:sz w:val="22"/>
                <w:szCs w:val="22"/>
              </w:rPr>
              <w:t>Di cui:</w:t>
            </w:r>
          </w:p>
          <w:p w:rsidR="00AF7431" w:rsidRPr="00AA62E3" w:rsidRDefault="00AF7431" w:rsidP="00AF7431">
            <w:pPr>
              <w:pStyle w:val="Paragrafoelenco"/>
              <w:spacing w:line="259" w:lineRule="auto"/>
              <w:ind w:left="0"/>
              <w:contextualSpacing w:val="0"/>
              <w:jc w:val="center"/>
              <w:rPr>
                <w:b/>
                <w:sz w:val="22"/>
                <w:szCs w:val="22"/>
              </w:rPr>
            </w:pPr>
            <w:r w:rsidRPr="00AA62E3">
              <w:rPr>
                <w:b/>
                <w:sz w:val="22"/>
                <w:szCs w:val="22"/>
              </w:rPr>
              <w:t xml:space="preserve">Eventuale cofinanziamento </w:t>
            </w:r>
          </w:p>
        </w:tc>
      </w:tr>
      <w:tr w:rsidR="00AF7431" w:rsidRPr="003F33C0" w:rsidTr="00AA62E3">
        <w:trPr>
          <w:trHeight w:val="521"/>
        </w:trPr>
        <w:tc>
          <w:tcPr>
            <w:tcW w:w="2608" w:type="dxa"/>
            <w:vAlign w:val="center"/>
          </w:tcPr>
          <w:p w:rsidR="00AF7431" w:rsidRPr="003F33C0" w:rsidRDefault="00AF7431" w:rsidP="003F33C0">
            <w:pPr>
              <w:pStyle w:val="Paragrafoelenco"/>
              <w:spacing w:line="360" w:lineRule="auto"/>
              <w:ind w:left="0"/>
              <w:contextualSpacing w:val="0"/>
              <w:jc w:val="center"/>
            </w:pPr>
          </w:p>
        </w:tc>
        <w:tc>
          <w:tcPr>
            <w:tcW w:w="2632" w:type="dxa"/>
            <w:vAlign w:val="center"/>
          </w:tcPr>
          <w:p w:rsidR="00AF7431" w:rsidRPr="00AA62E3" w:rsidRDefault="00AF7431" w:rsidP="00CC021B">
            <w:pPr>
              <w:pStyle w:val="Paragrafoelenco"/>
              <w:spacing w:line="259" w:lineRule="auto"/>
              <w:ind w:left="0"/>
              <w:contextualSpacing w:val="0"/>
              <w:jc w:val="center"/>
              <w:rPr>
                <w:sz w:val="22"/>
                <w:szCs w:val="22"/>
              </w:rPr>
            </w:pPr>
            <w:r w:rsidRPr="00AA62E3">
              <w:rPr>
                <w:sz w:val="22"/>
                <w:szCs w:val="22"/>
              </w:rPr>
              <w:t>€ --------</w:t>
            </w:r>
          </w:p>
        </w:tc>
        <w:tc>
          <w:tcPr>
            <w:tcW w:w="1843" w:type="dxa"/>
            <w:vAlign w:val="center"/>
          </w:tcPr>
          <w:p w:rsidR="00AF7431" w:rsidRPr="00AA62E3" w:rsidRDefault="00AF7431" w:rsidP="00CC021B">
            <w:pPr>
              <w:pStyle w:val="Paragrafoelenco"/>
              <w:spacing w:line="259" w:lineRule="auto"/>
              <w:ind w:left="0"/>
              <w:contextualSpacing w:val="0"/>
              <w:jc w:val="center"/>
              <w:rPr>
                <w:sz w:val="22"/>
                <w:szCs w:val="22"/>
              </w:rPr>
            </w:pPr>
            <w:r w:rsidRPr="00AA62E3">
              <w:rPr>
                <w:sz w:val="22"/>
                <w:szCs w:val="22"/>
              </w:rPr>
              <w:t>€ --------</w:t>
            </w:r>
          </w:p>
        </w:tc>
        <w:tc>
          <w:tcPr>
            <w:tcW w:w="2551" w:type="dxa"/>
            <w:vAlign w:val="center"/>
          </w:tcPr>
          <w:p w:rsidR="00AF7431" w:rsidRPr="00AA62E3" w:rsidRDefault="00AF7431" w:rsidP="00CC021B">
            <w:pPr>
              <w:pStyle w:val="Paragrafoelenco"/>
              <w:spacing w:line="259" w:lineRule="auto"/>
              <w:ind w:left="0"/>
              <w:contextualSpacing w:val="0"/>
              <w:jc w:val="center"/>
              <w:rPr>
                <w:sz w:val="22"/>
                <w:szCs w:val="22"/>
              </w:rPr>
            </w:pPr>
            <w:r w:rsidRPr="00AA62E3">
              <w:rPr>
                <w:sz w:val="22"/>
                <w:szCs w:val="22"/>
              </w:rPr>
              <w:t>€ --------</w:t>
            </w:r>
          </w:p>
        </w:tc>
      </w:tr>
    </w:tbl>
    <w:p w:rsidR="008C3697" w:rsidRDefault="008C3697">
      <w:pPr>
        <w:jc w:val="center"/>
        <w:rPr>
          <w:b/>
          <w:sz w:val="24"/>
          <w:szCs w:val="24"/>
        </w:rPr>
      </w:pPr>
    </w:p>
    <w:p w:rsidR="008C3697" w:rsidRDefault="005C6E1F">
      <w:pPr>
        <w:jc w:val="center"/>
        <w:rPr>
          <w:b/>
          <w:sz w:val="24"/>
          <w:szCs w:val="24"/>
        </w:rPr>
      </w:pPr>
      <w:r w:rsidRPr="005C6E1F">
        <w:rPr>
          <w:b/>
          <w:sz w:val="24"/>
          <w:szCs w:val="24"/>
        </w:rPr>
        <w:t>DICHIARA</w:t>
      </w:r>
    </w:p>
    <w:p w:rsidR="006773E3" w:rsidRDefault="00F87E9F">
      <w:pPr>
        <w:jc w:val="center"/>
        <w:rPr>
          <w:sz w:val="22"/>
          <w:szCs w:val="22"/>
        </w:rPr>
      </w:pPr>
      <w:r w:rsidRPr="00F87E9F">
        <w:rPr>
          <w:b/>
          <w:sz w:val="22"/>
          <w:szCs w:val="22"/>
        </w:rPr>
        <w:t>CHE IL SOGGETTO PROPONENTE</w:t>
      </w:r>
    </w:p>
    <w:p w:rsidR="009D4FA5" w:rsidRPr="00AA62E3" w:rsidRDefault="009D4FA5" w:rsidP="00E50399">
      <w:pPr>
        <w:pStyle w:val="Paragrafoelenco"/>
        <w:numPr>
          <w:ilvl w:val="0"/>
          <w:numId w:val="3"/>
        </w:numPr>
        <w:spacing w:after="40" w:line="259" w:lineRule="auto"/>
        <w:contextualSpacing w:val="0"/>
        <w:jc w:val="both"/>
        <w:rPr>
          <w:sz w:val="22"/>
          <w:szCs w:val="22"/>
        </w:rPr>
      </w:pPr>
      <w:r w:rsidRPr="00AA62E3">
        <w:rPr>
          <w:sz w:val="22"/>
          <w:szCs w:val="22"/>
        </w:rPr>
        <w:t>è concessionario di pubblico servizio di distribuzione dell'energia elettrica nell’area interessata dal progetto</w:t>
      </w:r>
      <w:r w:rsidR="00AA62E3" w:rsidRPr="00AA62E3">
        <w:rPr>
          <w:sz w:val="22"/>
          <w:szCs w:val="22"/>
        </w:rPr>
        <w:t>, ai sensi dell’art.</w:t>
      </w:r>
      <w:r w:rsidRPr="00AA62E3">
        <w:rPr>
          <w:sz w:val="22"/>
          <w:szCs w:val="22"/>
        </w:rPr>
        <w:t xml:space="preserve"> 1, comma 1, del Bando leg</w:t>
      </w:r>
      <w:r w:rsidR="00AA62E3" w:rsidRPr="00AA62E3">
        <w:rPr>
          <w:sz w:val="22"/>
          <w:szCs w:val="22"/>
        </w:rPr>
        <w:t xml:space="preserve">islativo 16 marzo 1999, n. 79 e </w:t>
      </w:r>
      <w:proofErr w:type="spellStart"/>
      <w:r w:rsidR="00AA62E3" w:rsidRPr="00AA62E3">
        <w:rPr>
          <w:sz w:val="22"/>
          <w:szCs w:val="22"/>
        </w:rPr>
        <w:t>s</w:t>
      </w:r>
      <w:r w:rsidRPr="00AA62E3">
        <w:rPr>
          <w:sz w:val="22"/>
          <w:szCs w:val="22"/>
        </w:rPr>
        <w:t>s.mm.ii</w:t>
      </w:r>
      <w:proofErr w:type="spellEnd"/>
      <w:r w:rsidRPr="00AA62E3">
        <w:rPr>
          <w:sz w:val="22"/>
          <w:szCs w:val="22"/>
        </w:rPr>
        <w:t>.;</w:t>
      </w:r>
    </w:p>
    <w:p w:rsidR="00AA62E3" w:rsidRDefault="009D4FA5" w:rsidP="000F66F5">
      <w:pPr>
        <w:pStyle w:val="Paragrafoelenco"/>
        <w:numPr>
          <w:ilvl w:val="0"/>
          <w:numId w:val="3"/>
        </w:numPr>
        <w:spacing w:after="40" w:line="259" w:lineRule="auto"/>
        <w:contextualSpacing w:val="0"/>
        <w:jc w:val="both"/>
        <w:rPr>
          <w:sz w:val="22"/>
          <w:szCs w:val="22"/>
        </w:rPr>
      </w:pPr>
      <w:r w:rsidRPr="00AA62E3">
        <w:rPr>
          <w:sz w:val="22"/>
          <w:szCs w:val="22"/>
        </w:rPr>
        <w:lastRenderedPageBreak/>
        <w:t>è in regola con la restituzione di somme dovute in relazione a provvedimenti di revoca di agevol</w:t>
      </w:r>
      <w:r w:rsidR="00AA62E3" w:rsidRPr="00AA62E3">
        <w:rPr>
          <w:sz w:val="22"/>
          <w:szCs w:val="22"/>
        </w:rPr>
        <w:t>azioni concesse dal</w:t>
      </w:r>
      <w:r w:rsidR="000F66F5">
        <w:rPr>
          <w:sz w:val="22"/>
          <w:szCs w:val="22"/>
        </w:rPr>
        <w:t>la Regione Basilicata;</w:t>
      </w:r>
    </w:p>
    <w:p w:rsidR="009D4FA5" w:rsidRPr="00AA62E3" w:rsidRDefault="00AA62E3" w:rsidP="000F66F5">
      <w:pPr>
        <w:pStyle w:val="Paragrafoelenco"/>
        <w:spacing w:after="40" w:line="259" w:lineRule="auto"/>
        <w:ind w:left="360"/>
        <w:contextualSpacing w:val="0"/>
        <w:jc w:val="both"/>
        <w:rPr>
          <w:sz w:val="22"/>
          <w:szCs w:val="22"/>
        </w:rPr>
      </w:pPr>
      <w:r w:rsidRPr="00AA62E3">
        <w:rPr>
          <w:sz w:val="22"/>
          <w:szCs w:val="22"/>
        </w:rPr>
        <w:t>(</w:t>
      </w:r>
      <w:r w:rsidR="009D4FA5" w:rsidRPr="00AA62E3">
        <w:rPr>
          <w:sz w:val="22"/>
          <w:szCs w:val="22"/>
        </w:rPr>
        <w:t xml:space="preserve">CHE DI SEGUITO SI RIPORTANO: CODICE </w:t>
      </w:r>
      <w:proofErr w:type="gramStart"/>
      <w:r w:rsidR="009D4FA5" w:rsidRPr="00AA62E3">
        <w:rPr>
          <w:sz w:val="22"/>
          <w:szCs w:val="22"/>
        </w:rPr>
        <w:t>OPERAZIONE:…</w:t>
      </w:r>
      <w:proofErr w:type="gramEnd"/>
      <w:r w:rsidR="009D4FA5" w:rsidRPr="00AA62E3">
        <w:rPr>
          <w:sz w:val="22"/>
          <w:szCs w:val="22"/>
        </w:rPr>
        <w:t>……. CUP:</w:t>
      </w:r>
      <w:bookmarkStart w:id="0" w:name="_GoBack"/>
      <w:bookmarkEnd w:id="0"/>
      <w:r w:rsidR="009D4FA5" w:rsidRPr="00AA62E3">
        <w:rPr>
          <w:sz w:val="22"/>
          <w:szCs w:val="22"/>
        </w:rPr>
        <w:t>……………… PROGRAMMA OPERATIVO);</w:t>
      </w:r>
    </w:p>
    <w:p w:rsidR="006773E3" w:rsidRDefault="009D4FA5">
      <w:pPr>
        <w:pStyle w:val="Paragrafoelenco"/>
        <w:numPr>
          <w:ilvl w:val="0"/>
          <w:numId w:val="3"/>
        </w:numPr>
        <w:spacing w:after="40" w:line="259" w:lineRule="auto"/>
        <w:contextualSpacing w:val="0"/>
        <w:jc w:val="both"/>
        <w:rPr>
          <w:sz w:val="22"/>
          <w:szCs w:val="22"/>
        </w:rPr>
      </w:pPr>
      <w:r w:rsidRPr="00AA62E3">
        <w:rPr>
          <w:sz w:val="22"/>
          <w:szCs w:val="22"/>
        </w:rPr>
        <w:t>è regolarmente costituito ed iscritto nel Registro delle imprese</w:t>
      </w:r>
      <w:r w:rsidR="000F66F5">
        <w:rPr>
          <w:sz w:val="22"/>
          <w:szCs w:val="22"/>
        </w:rPr>
        <w:t>;</w:t>
      </w:r>
    </w:p>
    <w:p w:rsidR="006773E3" w:rsidRDefault="009D4FA5">
      <w:pPr>
        <w:pStyle w:val="Paragrafoelenco"/>
        <w:numPr>
          <w:ilvl w:val="0"/>
          <w:numId w:val="3"/>
        </w:numPr>
        <w:spacing w:after="40" w:line="259" w:lineRule="auto"/>
        <w:contextualSpacing w:val="0"/>
        <w:jc w:val="both"/>
        <w:rPr>
          <w:sz w:val="22"/>
          <w:szCs w:val="22"/>
        </w:rPr>
      </w:pPr>
      <w:r w:rsidRPr="00AA62E3">
        <w:rPr>
          <w:sz w:val="22"/>
          <w:szCs w:val="22"/>
        </w:rPr>
        <w:t>non è in stato di liquidazione volontaria e non è sottoposto a procedure concorsuali</w:t>
      </w:r>
      <w:r w:rsidR="000F66F5">
        <w:rPr>
          <w:sz w:val="22"/>
          <w:szCs w:val="22"/>
        </w:rPr>
        <w:t>;</w:t>
      </w:r>
    </w:p>
    <w:p w:rsidR="006773E3" w:rsidRDefault="009D4FA5">
      <w:pPr>
        <w:pStyle w:val="Paragrafoelenco"/>
        <w:numPr>
          <w:ilvl w:val="0"/>
          <w:numId w:val="3"/>
        </w:numPr>
        <w:spacing w:after="40" w:line="259" w:lineRule="auto"/>
        <w:contextualSpacing w:val="0"/>
        <w:jc w:val="both"/>
        <w:rPr>
          <w:sz w:val="22"/>
          <w:szCs w:val="22"/>
        </w:rPr>
      </w:pPr>
      <w:r w:rsidRPr="00AA62E3">
        <w:rPr>
          <w:sz w:val="22"/>
          <w:szCs w:val="22"/>
        </w:rPr>
        <w:t>non è destinatario di un ordine di recupero pendente per effetto di una precedente decisione della Commissione europea che dichiara un aiuto illegale e incompatibile con il mercato interno</w:t>
      </w:r>
      <w:r w:rsidR="000F66F5">
        <w:rPr>
          <w:sz w:val="22"/>
          <w:szCs w:val="22"/>
        </w:rPr>
        <w:t>;</w:t>
      </w:r>
    </w:p>
    <w:p w:rsidR="006773E3" w:rsidRDefault="009D4FA5">
      <w:pPr>
        <w:pStyle w:val="Paragrafoelenco"/>
        <w:numPr>
          <w:ilvl w:val="0"/>
          <w:numId w:val="3"/>
        </w:numPr>
        <w:spacing w:after="40" w:line="259" w:lineRule="auto"/>
        <w:contextualSpacing w:val="0"/>
        <w:jc w:val="both"/>
        <w:rPr>
          <w:sz w:val="22"/>
          <w:szCs w:val="22"/>
        </w:rPr>
      </w:pPr>
      <w:r w:rsidRPr="00AA62E3">
        <w:rPr>
          <w:sz w:val="22"/>
          <w:szCs w:val="22"/>
        </w:rPr>
        <w:t>non si trova in condizioni tali da risultare impresa in difficoltà, così come individuata nel Regolamento GBER</w:t>
      </w:r>
      <w:r w:rsidR="00BD0ED0">
        <w:rPr>
          <w:sz w:val="22"/>
          <w:szCs w:val="22"/>
        </w:rPr>
        <w:t>.</w:t>
      </w:r>
    </w:p>
    <w:p w:rsidR="009D4FA5" w:rsidRPr="00AA62E3" w:rsidRDefault="009D4FA5" w:rsidP="009D4FA5">
      <w:pPr>
        <w:jc w:val="center"/>
        <w:rPr>
          <w:b/>
          <w:sz w:val="24"/>
          <w:szCs w:val="24"/>
        </w:rPr>
      </w:pPr>
      <w:r w:rsidRPr="00AA62E3">
        <w:rPr>
          <w:b/>
          <w:sz w:val="24"/>
          <w:szCs w:val="24"/>
        </w:rPr>
        <w:t>DICHIARA INOLTRE CHE IL PROGETTO:</w:t>
      </w:r>
    </w:p>
    <w:p w:rsidR="009D4FA5" w:rsidRDefault="009D4FA5" w:rsidP="00AA62E3">
      <w:pPr>
        <w:spacing w:after="40"/>
        <w:rPr>
          <w:sz w:val="22"/>
          <w:szCs w:val="22"/>
        </w:rPr>
      </w:pPr>
      <w:r w:rsidRPr="00AA62E3">
        <w:rPr>
          <w:sz w:val="22"/>
          <w:szCs w:val="22"/>
        </w:rPr>
        <w:t>Rientra integralmente nell’ambito di applicazione de</w:t>
      </w:r>
      <w:r w:rsidR="00D1216E">
        <w:rPr>
          <w:sz w:val="22"/>
          <w:szCs w:val="22"/>
        </w:rPr>
        <w:t>ll’Avviso Pubblico in oggetto</w:t>
      </w:r>
      <w:r w:rsidRPr="00AA62E3">
        <w:rPr>
          <w:sz w:val="22"/>
          <w:szCs w:val="22"/>
        </w:rPr>
        <w:t>. In particolare:</w:t>
      </w:r>
    </w:p>
    <w:p w:rsidR="000F66F5" w:rsidRPr="00AA62E3" w:rsidRDefault="000F66F5" w:rsidP="000F66F5">
      <w:pPr>
        <w:tabs>
          <w:tab w:val="left" w:pos="1560"/>
        </w:tabs>
        <w:suppressAutoHyphens/>
        <w:spacing w:after="40" w:line="259" w:lineRule="auto"/>
        <w:ind w:left="351" w:hanging="351"/>
        <w:rPr>
          <w:sz w:val="22"/>
          <w:szCs w:val="22"/>
        </w:rPr>
      </w:pPr>
      <w:r w:rsidRPr="008C3697">
        <w:rPr>
          <w:b/>
          <w:sz w:val="22"/>
          <w:szCs w:val="22"/>
        </w:rPr>
        <w:t>A</w:t>
      </w:r>
      <w:r w:rsidR="00212A6C">
        <w:rPr>
          <w:b/>
          <w:sz w:val="22"/>
          <w:szCs w:val="22"/>
        </w:rPr>
        <w:t xml:space="preserve"> </w:t>
      </w:r>
      <w:r w:rsidRPr="00AA62E3">
        <w:rPr>
          <w:sz w:val="22"/>
          <w:szCs w:val="22"/>
        </w:rPr>
        <w:t>–</w:t>
      </w:r>
      <w:r w:rsidR="00212A6C">
        <w:rPr>
          <w:sz w:val="22"/>
          <w:szCs w:val="22"/>
        </w:rPr>
        <w:tab/>
      </w:r>
      <w:r w:rsidR="00B20465" w:rsidRPr="00F25E49">
        <w:rPr>
          <w:sz w:val="22"/>
          <w:szCs w:val="22"/>
        </w:rPr>
        <w:t>è coerent</w:t>
      </w:r>
      <w:r w:rsidR="00B20465">
        <w:rPr>
          <w:sz w:val="22"/>
          <w:szCs w:val="22"/>
        </w:rPr>
        <w:t>e con le finalità dell'</w:t>
      </w:r>
      <w:r w:rsidR="00B20465" w:rsidRPr="00F25E49">
        <w:rPr>
          <w:sz w:val="22"/>
          <w:szCs w:val="22"/>
        </w:rPr>
        <w:t xml:space="preserve">avviso pubblico </w:t>
      </w:r>
      <w:r w:rsidR="00B20465">
        <w:rPr>
          <w:sz w:val="22"/>
          <w:szCs w:val="22"/>
        </w:rPr>
        <w:t>in oggetto (</w:t>
      </w:r>
      <w:r w:rsidR="00B20465" w:rsidRPr="00F25E49">
        <w:rPr>
          <w:sz w:val="22"/>
          <w:szCs w:val="22"/>
        </w:rPr>
        <w:t>articolo 2</w:t>
      </w:r>
      <w:r w:rsidR="00B20465">
        <w:rPr>
          <w:sz w:val="22"/>
          <w:szCs w:val="22"/>
        </w:rPr>
        <w:t>)</w:t>
      </w:r>
      <w:r w:rsidRPr="00AA62E3">
        <w:rPr>
          <w:sz w:val="22"/>
          <w:szCs w:val="22"/>
        </w:rPr>
        <w:t>;</w:t>
      </w:r>
    </w:p>
    <w:p w:rsidR="006368D6" w:rsidRDefault="000F66F5" w:rsidP="00F25E49">
      <w:pPr>
        <w:tabs>
          <w:tab w:val="left" w:pos="1560"/>
        </w:tabs>
        <w:suppressAutoHyphens/>
        <w:spacing w:after="40" w:line="259" w:lineRule="auto"/>
        <w:ind w:left="351" w:hanging="351"/>
      </w:pPr>
      <w:r w:rsidRPr="00AA62E3">
        <w:rPr>
          <w:b/>
          <w:sz w:val="22"/>
          <w:szCs w:val="22"/>
        </w:rPr>
        <w:t>B</w:t>
      </w:r>
      <w:r w:rsidR="00212A6C">
        <w:rPr>
          <w:b/>
          <w:sz w:val="22"/>
          <w:szCs w:val="22"/>
        </w:rPr>
        <w:t xml:space="preserve"> </w:t>
      </w:r>
      <w:r w:rsidR="00212A6C">
        <w:rPr>
          <w:sz w:val="22"/>
          <w:szCs w:val="22"/>
        </w:rPr>
        <w:t>–</w:t>
      </w:r>
      <w:r w:rsidR="00212A6C">
        <w:rPr>
          <w:sz w:val="22"/>
          <w:szCs w:val="22"/>
        </w:rPr>
        <w:tab/>
      </w:r>
      <w:r w:rsidRPr="00AA62E3">
        <w:rPr>
          <w:sz w:val="22"/>
          <w:szCs w:val="22"/>
        </w:rPr>
        <w:t>è localizzato nel territorio della Regione Basilicata</w:t>
      </w:r>
      <w:r w:rsidR="006368D6">
        <w:rPr>
          <w:sz w:val="22"/>
          <w:szCs w:val="22"/>
        </w:rPr>
        <w:t xml:space="preserve"> e </w:t>
      </w:r>
      <w:r w:rsidR="006368D6" w:rsidRPr="00F25E49">
        <w:rPr>
          <w:sz w:val="22"/>
          <w:szCs w:val="22"/>
        </w:rPr>
        <w:t>in territori ed aree caratterizzati da specifiche criticità della rete di bassa e media tensione;</w:t>
      </w:r>
    </w:p>
    <w:p w:rsidR="00BD0ED0" w:rsidRDefault="000F66F5" w:rsidP="00F25E49">
      <w:pPr>
        <w:tabs>
          <w:tab w:val="left" w:pos="1560"/>
        </w:tabs>
        <w:suppressAutoHyphens/>
        <w:spacing w:after="40" w:line="259" w:lineRule="auto"/>
        <w:ind w:left="351" w:hanging="351"/>
        <w:rPr>
          <w:sz w:val="22"/>
          <w:szCs w:val="22"/>
        </w:rPr>
      </w:pPr>
      <w:r w:rsidRPr="00AA62E3">
        <w:rPr>
          <w:b/>
          <w:sz w:val="22"/>
          <w:szCs w:val="22"/>
        </w:rPr>
        <w:t>C</w:t>
      </w:r>
      <w:r w:rsidR="00212A6C">
        <w:rPr>
          <w:b/>
          <w:sz w:val="22"/>
          <w:szCs w:val="22"/>
        </w:rPr>
        <w:t xml:space="preserve"> </w:t>
      </w:r>
      <w:r w:rsidR="00212A6C">
        <w:rPr>
          <w:sz w:val="22"/>
          <w:szCs w:val="22"/>
        </w:rPr>
        <w:t>–</w:t>
      </w:r>
      <w:r w:rsidR="00212A6C">
        <w:rPr>
          <w:sz w:val="22"/>
          <w:szCs w:val="22"/>
        </w:rPr>
        <w:tab/>
      </w:r>
      <w:r w:rsidRPr="00AA62E3">
        <w:rPr>
          <w:sz w:val="22"/>
          <w:szCs w:val="22"/>
        </w:rPr>
        <w:t>è relativo ad infrastrutture elettriche per la distribuzione, interamente soggette ad una regolazione in materia tariffaria e di accesso, conformemente a quanto previsto dalla legislazione comunitaria sul mercato interno dell’energia;</w:t>
      </w:r>
    </w:p>
    <w:p w:rsidR="00F25E49" w:rsidRDefault="00BD0ED0" w:rsidP="00F25E49">
      <w:pPr>
        <w:tabs>
          <w:tab w:val="left" w:pos="1560"/>
        </w:tabs>
        <w:suppressAutoHyphens/>
        <w:spacing w:after="40" w:line="259" w:lineRule="auto"/>
        <w:ind w:left="351" w:hanging="351"/>
        <w:rPr>
          <w:sz w:val="22"/>
          <w:szCs w:val="22"/>
        </w:rPr>
      </w:pPr>
      <w:r w:rsidRPr="00F25E49">
        <w:rPr>
          <w:b/>
          <w:sz w:val="22"/>
          <w:szCs w:val="22"/>
        </w:rPr>
        <w:t>D</w:t>
      </w:r>
      <w:r w:rsidR="00212A6C">
        <w:rPr>
          <w:b/>
          <w:sz w:val="22"/>
          <w:szCs w:val="22"/>
        </w:rPr>
        <w:t xml:space="preserve"> </w:t>
      </w:r>
      <w:r w:rsidR="00212A6C">
        <w:rPr>
          <w:sz w:val="22"/>
          <w:szCs w:val="22"/>
        </w:rPr>
        <w:t>–</w:t>
      </w:r>
      <w:r w:rsidR="00212A6C">
        <w:rPr>
          <w:sz w:val="22"/>
          <w:szCs w:val="22"/>
        </w:rPr>
        <w:tab/>
      </w:r>
      <w:r>
        <w:rPr>
          <w:sz w:val="22"/>
          <w:szCs w:val="22"/>
        </w:rPr>
        <w:t xml:space="preserve">è </w:t>
      </w:r>
      <w:r w:rsidRPr="00F25E49">
        <w:rPr>
          <w:sz w:val="22"/>
          <w:szCs w:val="22"/>
        </w:rPr>
        <w:t>coerente con la strategia del PO FESR Basilicata 2014-2020, Asse 4 “Energia e Mobilità Urbana”, Priorità di Investimento 4D, Obiettivo Specifico 4D.4.3 e, in particolare, Azione 4D.4.3.1;</w:t>
      </w:r>
    </w:p>
    <w:p w:rsidR="00BD0ED0" w:rsidRPr="00F25E49" w:rsidRDefault="00BD0ED0" w:rsidP="00F25E49">
      <w:pPr>
        <w:tabs>
          <w:tab w:val="left" w:pos="1560"/>
        </w:tabs>
        <w:suppressAutoHyphens/>
        <w:spacing w:after="40" w:line="259" w:lineRule="auto"/>
        <w:ind w:left="351" w:hanging="351"/>
        <w:rPr>
          <w:sz w:val="22"/>
          <w:szCs w:val="22"/>
        </w:rPr>
      </w:pPr>
      <w:r w:rsidRPr="00F25E49">
        <w:rPr>
          <w:b/>
          <w:sz w:val="22"/>
          <w:szCs w:val="22"/>
        </w:rPr>
        <w:t>E</w:t>
      </w:r>
      <w:r w:rsidR="00212A6C">
        <w:rPr>
          <w:b/>
          <w:sz w:val="22"/>
          <w:szCs w:val="22"/>
        </w:rPr>
        <w:t xml:space="preserve"> </w:t>
      </w:r>
      <w:r w:rsidRPr="00F25E49">
        <w:rPr>
          <w:b/>
          <w:sz w:val="22"/>
          <w:szCs w:val="22"/>
        </w:rPr>
        <w:t>–</w:t>
      </w:r>
      <w:r w:rsidR="00212A6C">
        <w:rPr>
          <w:b/>
          <w:sz w:val="22"/>
          <w:szCs w:val="22"/>
        </w:rPr>
        <w:tab/>
      </w:r>
      <w:r w:rsidR="006368D6" w:rsidRPr="00F25E49">
        <w:rPr>
          <w:sz w:val="22"/>
          <w:szCs w:val="22"/>
        </w:rPr>
        <w:t xml:space="preserve">è in grado </w:t>
      </w:r>
      <w:r w:rsidRPr="00F25E49">
        <w:rPr>
          <w:sz w:val="22"/>
          <w:szCs w:val="22"/>
        </w:rPr>
        <w:t>di concorrere al raggiungimento dei risultati attesi dell’Azione 4D.4.3.1 (valorizzazione degli indicatori di risultato e/o di output</w:t>
      </w:r>
      <w:r w:rsidR="006368D6" w:rsidRPr="00F25E49">
        <w:rPr>
          <w:sz w:val="22"/>
          <w:szCs w:val="22"/>
        </w:rPr>
        <w:t xml:space="preserve"> descritti nell’Allegato B del presente Avviso</w:t>
      </w:r>
      <w:r w:rsidRPr="00F25E49">
        <w:rPr>
          <w:sz w:val="22"/>
          <w:szCs w:val="22"/>
        </w:rPr>
        <w:t>);</w:t>
      </w:r>
    </w:p>
    <w:p w:rsidR="006368D6" w:rsidRPr="00F25E49" w:rsidRDefault="006368D6" w:rsidP="00212A6C">
      <w:pPr>
        <w:tabs>
          <w:tab w:val="left" w:pos="1560"/>
        </w:tabs>
        <w:suppressAutoHyphens/>
        <w:spacing w:after="40" w:line="259" w:lineRule="auto"/>
        <w:ind w:left="351" w:hanging="351"/>
        <w:rPr>
          <w:rFonts w:cs="Calibri"/>
        </w:rPr>
      </w:pPr>
      <w:r w:rsidRPr="00AA62E3">
        <w:rPr>
          <w:b/>
          <w:sz w:val="22"/>
          <w:szCs w:val="22"/>
        </w:rPr>
        <w:t>F</w:t>
      </w:r>
      <w:r w:rsidR="00212A6C">
        <w:rPr>
          <w:b/>
          <w:sz w:val="22"/>
          <w:szCs w:val="22"/>
        </w:rPr>
        <w:t xml:space="preserve"> </w:t>
      </w:r>
      <w:r w:rsidRPr="00AA62E3">
        <w:rPr>
          <w:sz w:val="22"/>
          <w:szCs w:val="22"/>
        </w:rPr>
        <w:t>–</w:t>
      </w:r>
      <w:r w:rsidR="00212A6C">
        <w:rPr>
          <w:sz w:val="22"/>
          <w:szCs w:val="22"/>
        </w:rPr>
        <w:tab/>
      </w:r>
      <w:r w:rsidRPr="00F25E49">
        <w:rPr>
          <w:sz w:val="22"/>
          <w:szCs w:val="22"/>
        </w:rPr>
        <w:t>è coerente con la categoria di operazione 15 “Sistemi di distribuzione di energia intelligenti a media e bassa tensione (comprese le reti intelligenti e i sistemi TIC)” attivata per l’azione 4D.4.3.1 del PO FESR Basilicata 2014-2020</w:t>
      </w:r>
      <w:r>
        <w:rPr>
          <w:sz w:val="22"/>
          <w:szCs w:val="22"/>
        </w:rPr>
        <w:t>;</w:t>
      </w:r>
    </w:p>
    <w:p w:rsidR="006368D6" w:rsidRPr="007C41F4" w:rsidRDefault="00212A6C" w:rsidP="00212A6C">
      <w:pPr>
        <w:tabs>
          <w:tab w:val="left" w:pos="1560"/>
        </w:tabs>
        <w:suppressAutoHyphens/>
        <w:spacing w:after="40" w:line="259" w:lineRule="auto"/>
        <w:ind w:left="364" w:hanging="364"/>
        <w:rPr>
          <w:sz w:val="22"/>
          <w:szCs w:val="22"/>
        </w:rPr>
      </w:pPr>
      <w:r>
        <w:rPr>
          <w:b/>
          <w:sz w:val="22"/>
          <w:szCs w:val="22"/>
        </w:rPr>
        <w:t xml:space="preserve">G </w:t>
      </w:r>
      <w:r w:rsidRPr="00212A6C">
        <w:rPr>
          <w:b/>
          <w:sz w:val="22"/>
          <w:szCs w:val="22"/>
        </w:rPr>
        <w:t>–</w:t>
      </w:r>
      <w:r>
        <w:rPr>
          <w:b/>
          <w:sz w:val="22"/>
          <w:szCs w:val="22"/>
        </w:rPr>
        <w:tab/>
      </w:r>
      <w:r w:rsidR="002E440A" w:rsidRPr="007C41F4">
        <w:rPr>
          <w:sz w:val="22"/>
          <w:szCs w:val="22"/>
        </w:rPr>
        <w:t xml:space="preserve">è </w:t>
      </w:r>
      <w:r w:rsidR="006368D6" w:rsidRPr="007C41F4">
        <w:rPr>
          <w:sz w:val="22"/>
          <w:szCs w:val="22"/>
        </w:rPr>
        <w:t>corredat</w:t>
      </w:r>
      <w:r w:rsidR="00F25E49" w:rsidRPr="007C41F4">
        <w:rPr>
          <w:sz w:val="22"/>
          <w:szCs w:val="22"/>
        </w:rPr>
        <w:t>o</w:t>
      </w:r>
      <w:r w:rsidR="006368D6" w:rsidRPr="007C41F4">
        <w:rPr>
          <w:sz w:val="22"/>
          <w:szCs w:val="22"/>
        </w:rPr>
        <w:t xml:space="preserve"> da Studio di fattibilità in grado di dimostrare l’efficacia degli interventi in termini di incremento dell'hosting </w:t>
      </w:r>
      <w:proofErr w:type="spellStart"/>
      <w:r w:rsidR="006368D6" w:rsidRPr="007C41F4">
        <w:rPr>
          <w:sz w:val="22"/>
          <w:szCs w:val="22"/>
        </w:rPr>
        <w:t>capacity</w:t>
      </w:r>
      <w:proofErr w:type="spellEnd"/>
      <w:r w:rsidR="006368D6" w:rsidRPr="007C41F4">
        <w:rPr>
          <w:sz w:val="22"/>
          <w:szCs w:val="22"/>
        </w:rPr>
        <w:t>, resilienza della rete, riduzione delle dispersioni di rete;</w:t>
      </w:r>
    </w:p>
    <w:p w:rsidR="009D4FA5" w:rsidRPr="00AA62E3" w:rsidRDefault="002E440A" w:rsidP="00AA62E3">
      <w:pPr>
        <w:tabs>
          <w:tab w:val="left" w:pos="142"/>
          <w:tab w:val="left" w:pos="1560"/>
        </w:tabs>
        <w:suppressAutoHyphens/>
        <w:spacing w:after="40" w:line="259" w:lineRule="auto"/>
        <w:ind w:left="351" w:hanging="351"/>
        <w:rPr>
          <w:sz w:val="22"/>
          <w:szCs w:val="22"/>
        </w:rPr>
      </w:pPr>
      <w:r w:rsidRPr="007C41F4">
        <w:rPr>
          <w:b/>
          <w:sz w:val="22"/>
          <w:szCs w:val="22"/>
        </w:rPr>
        <w:t>H</w:t>
      </w:r>
      <w:r w:rsidR="00212A6C">
        <w:rPr>
          <w:b/>
          <w:sz w:val="22"/>
          <w:szCs w:val="22"/>
        </w:rPr>
        <w:t xml:space="preserve"> </w:t>
      </w:r>
      <w:r w:rsidR="00212A6C">
        <w:rPr>
          <w:sz w:val="22"/>
          <w:szCs w:val="22"/>
        </w:rPr>
        <w:t>–</w:t>
      </w:r>
      <w:r w:rsidR="00212A6C">
        <w:rPr>
          <w:sz w:val="22"/>
          <w:szCs w:val="22"/>
        </w:rPr>
        <w:tab/>
      </w:r>
      <w:r w:rsidR="009D4FA5" w:rsidRPr="007C41F4">
        <w:rPr>
          <w:sz w:val="22"/>
          <w:szCs w:val="22"/>
        </w:rPr>
        <w:t>è dotato di una propria autonomia tecnica, in grado di consentire, in modo autosufficiente rispetto agli altri interventi, un incremento diretto di potenza efficiente lorda della generazione d</w:t>
      </w:r>
      <w:r w:rsidR="007C41F4">
        <w:rPr>
          <w:sz w:val="22"/>
          <w:szCs w:val="22"/>
        </w:rPr>
        <w:t>istribuita</w:t>
      </w:r>
      <w:r w:rsidR="009D4FA5" w:rsidRPr="007C41F4">
        <w:rPr>
          <w:sz w:val="22"/>
          <w:szCs w:val="22"/>
        </w:rPr>
        <w:t>;</w:t>
      </w:r>
    </w:p>
    <w:p w:rsidR="009D4FA5" w:rsidRPr="00AA62E3" w:rsidRDefault="002E440A" w:rsidP="00AA62E3">
      <w:pPr>
        <w:autoSpaceDE w:val="0"/>
        <w:autoSpaceDN w:val="0"/>
        <w:spacing w:after="40" w:line="259" w:lineRule="auto"/>
        <w:ind w:left="351" w:hanging="351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="00212A6C">
        <w:rPr>
          <w:b/>
          <w:sz w:val="22"/>
          <w:szCs w:val="22"/>
        </w:rPr>
        <w:t xml:space="preserve"> </w:t>
      </w:r>
      <w:r w:rsidR="00212A6C" w:rsidRPr="00212A6C">
        <w:rPr>
          <w:b/>
          <w:sz w:val="22"/>
          <w:szCs w:val="22"/>
        </w:rPr>
        <w:t>–</w:t>
      </w:r>
      <w:r w:rsidR="00212A6C" w:rsidRPr="00212A6C">
        <w:rPr>
          <w:b/>
          <w:sz w:val="22"/>
          <w:szCs w:val="22"/>
        </w:rPr>
        <w:tab/>
      </w:r>
      <w:r w:rsidR="009D4FA5" w:rsidRPr="00AA62E3">
        <w:rPr>
          <w:sz w:val="22"/>
          <w:szCs w:val="22"/>
        </w:rPr>
        <w:t>non è stato ancora avviato ed è basato sul cronoprogramma allegato</w:t>
      </w:r>
      <w:r w:rsidR="000F66F5">
        <w:rPr>
          <w:sz w:val="22"/>
          <w:szCs w:val="22"/>
        </w:rPr>
        <w:t>;</w:t>
      </w:r>
    </w:p>
    <w:p w:rsidR="00BD0ED0" w:rsidRPr="00F25E49" w:rsidRDefault="002E440A" w:rsidP="00F25E49">
      <w:pPr>
        <w:autoSpaceDE w:val="0"/>
        <w:autoSpaceDN w:val="0"/>
        <w:spacing w:after="40" w:line="259" w:lineRule="auto"/>
        <w:ind w:left="351" w:hanging="351"/>
        <w:rPr>
          <w:sz w:val="22"/>
          <w:szCs w:val="22"/>
        </w:rPr>
      </w:pPr>
      <w:r w:rsidRPr="00F25E49">
        <w:rPr>
          <w:b/>
          <w:sz w:val="22"/>
          <w:szCs w:val="22"/>
        </w:rPr>
        <w:t>L</w:t>
      </w:r>
      <w:r w:rsidR="00212A6C">
        <w:rPr>
          <w:b/>
          <w:sz w:val="22"/>
          <w:szCs w:val="22"/>
        </w:rPr>
        <w:t xml:space="preserve"> </w:t>
      </w:r>
      <w:r w:rsidR="00212A6C" w:rsidRPr="00212A6C">
        <w:rPr>
          <w:b/>
          <w:sz w:val="22"/>
          <w:szCs w:val="22"/>
        </w:rPr>
        <w:t>–</w:t>
      </w:r>
      <w:r w:rsidR="00F25E49" w:rsidRPr="00212A6C">
        <w:rPr>
          <w:b/>
          <w:sz w:val="22"/>
          <w:szCs w:val="22"/>
        </w:rPr>
        <w:tab/>
      </w:r>
      <w:r w:rsidR="00F25E49">
        <w:rPr>
          <w:sz w:val="22"/>
          <w:szCs w:val="22"/>
        </w:rPr>
        <w:t xml:space="preserve">è </w:t>
      </w:r>
      <w:r w:rsidR="00BD0ED0" w:rsidRPr="00F25E49">
        <w:rPr>
          <w:sz w:val="22"/>
          <w:szCs w:val="22"/>
        </w:rPr>
        <w:t xml:space="preserve">in grado di concludersi ed essere operative e funzionali, pena la possibilità di revoca da parte della Regione Basilicata e l’attivazione delle procedure di recupero del contributo già erogato, entro </w:t>
      </w:r>
      <w:r w:rsidR="00F25E49">
        <w:rPr>
          <w:sz w:val="22"/>
          <w:szCs w:val="22"/>
        </w:rPr>
        <w:t>30</w:t>
      </w:r>
      <w:r w:rsidR="00BD0ED0" w:rsidRPr="00F25E49">
        <w:rPr>
          <w:sz w:val="22"/>
          <w:szCs w:val="22"/>
        </w:rPr>
        <w:t>mesi come da cronoprogramma di realizzazione delle opere da inserire nella Scheda Intervento (Allegato B).</w:t>
      </w:r>
    </w:p>
    <w:p w:rsidR="009D4FA5" w:rsidRDefault="009D4FA5" w:rsidP="009D4FA5">
      <w:pPr>
        <w:tabs>
          <w:tab w:val="left" w:pos="142"/>
          <w:tab w:val="left" w:pos="1560"/>
        </w:tabs>
        <w:suppressAutoHyphens/>
        <w:spacing w:after="0" w:line="240" w:lineRule="auto"/>
      </w:pPr>
    </w:p>
    <w:p w:rsidR="009D4FA5" w:rsidRPr="009D4FA5" w:rsidRDefault="009D4FA5" w:rsidP="009D4FA5">
      <w:pPr>
        <w:tabs>
          <w:tab w:val="left" w:pos="142"/>
          <w:tab w:val="left" w:pos="1560"/>
        </w:tabs>
        <w:suppressAutoHyphens/>
        <w:spacing w:after="0" w:line="240" w:lineRule="auto"/>
        <w:jc w:val="center"/>
        <w:rPr>
          <w:b/>
          <w:sz w:val="24"/>
          <w:szCs w:val="24"/>
        </w:rPr>
      </w:pPr>
      <w:r w:rsidRPr="009D4FA5">
        <w:rPr>
          <w:b/>
          <w:sz w:val="24"/>
          <w:szCs w:val="24"/>
        </w:rPr>
        <w:t>DICHIARA ALTRESÌ:</w:t>
      </w:r>
    </w:p>
    <w:p w:rsidR="009D4FA5" w:rsidRDefault="009D4FA5" w:rsidP="009D4FA5">
      <w:pPr>
        <w:tabs>
          <w:tab w:val="left" w:pos="142"/>
          <w:tab w:val="left" w:pos="1560"/>
        </w:tabs>
        <w:suppressAutoHyphens/>
        <w:spacing w:after="0" w:line="240" w:lineRule="auto"/>
      </w:pPr>
    </w:p>
    <w:p w:rsidR="009D4FA5" w:rsidRPr="00AA62E3" w:rsidRDefault="009D4FA5" w:rsidP="00AA62E3">
      <w:pPr>
        <w:pStyle w:val="Paragrafoelenco"/>
        <w:numPr>
          <w:ilvl w:val="0"/>
          <w:numId w:val="13"/>
        </w:numPr>
        <w:tabs>
          <w:tab w:val="left" w:pos="284"/>
          <w:tab w:val="left" w:pos="1560"/>
        </w:tabs>
        <w:suppressAutoHyphens/>
        <w:ind w:left="284" w:hanging="284"/>
        <w:jc w:val="both"/>
        <w:rPr>
          <w:sz w:val="22"/>
          <w:szCs w:val="22"/>
        </w:rPr>
      </w:pPr>
      <w:r w:rsidRPr="00AA62E3">
        <w:rPr>
          <w:sz w:val="22"/>
          <w:szCs w:val="22"/>
        </w:rPr>
        <w:t xml:space="preserve">di essere informato, ai sensi dell'articolo 13 del D </w:t>
      </w:r>
      <w:proofErr w:type="spellStart"/>
      <w:r w:rsidRPr="00AA62E3">
        <w:rPr>
          <w:sz w:val="22"/>
          <w:szCs w:val="22"/>
        </w:rPr>
        <w:t>Lgs</w:t>
      </w:r>
      <w:proofErr w:type="spellEnd"/>
      <w:r w:rsidRPr="00AA62E3">
        <w:rPr>
          <w:sz w:val="22"/>
          <w:szCs w:val="22"/>
        </w:rPr>
        <w:t xml:space="preserve"> n. 196/2003, relativo alla tutela delle persone e di altri soggetti rispetto al trattamento di dati personali, che i dati acquisiti in esecuzione del presente Bando, sono utilizzati dalla Regione Basilicata esclusivamente per le finalità relative al procedimento </w:t>
      </w:r>
      <w:r w:rsidRPr="00AA62E3">
        <w:rPr>
          <w:sz w:val="22"/>
          <w:szCs w:val="22"/>
        </w:rPr>
        <w:lastRenderedPageBreak/>
        <w:t>amministrativo per il quale gli stessi vengono comunicati, secondo le modalità previste dalle leggi e dai regolamenti vigenti;</w:t>
      </w:r>
    </w:p>
    <w:p w:rsidR="009D4FA5" w:rsidRPr="00AA62E3" w:rsidRDefault="009D4FA5" w:rsidP="00F25E49">
      <w:pPr>
        <w:pStyle w:val="Paragrafoelenco"/>
        <w:numPr>
          <w:ilvl w:val="0"/>
          <w:numId w:val="13"/>
        </w:numPr>
        <w:tabs>
          <w:tab w:val="left" w:pos="284"/>
        </w:tabs>
        <w:spacing w:after="200"/>
        <w:ind w:left="284" w:hanging="284"/>
        <w:jc w:val="both"/>
        <w:rPr>
          <w:sz w:val="22"/>
          <w:szCs w:val="22"/>
        </w:rPr>
      </w:pPr>
      <w:r w:rsidRPr="00AA62E3">
        <w:rPr>
          <w:sz w:val="22"/>
          <w:szCs w:val="22"/>
        </w:rPr>
        <w:t xml:space="preserve">di essere a conoscenza che tutte le informazioni trasmesse possono essere utilizzate da dipendenti dell’Amministrazione, o da ogni altro soggetto da quest’ultima formalmente delegato per attività connesse al bando; </w:t>
      </w:r>
    </w:p>
    <w:p w:rsidR="009D4FA5" w:rsidRPr="00AA62E3" w:rsidRDefault="009D4FA5" w:rsidP="00681A1C">
      <w:pPr>
        <w:pStyle w:val="Paragrafoelenco"/>
        <w:numPr>
          <w:ilvl w:val="0"/>
          <w:numId w:val="13"/>
        </w:numPr>
        <w:tabs>
          <w:tab w:val="left" w:pos="284"/>
        </w:tabs>
        <w:spacing w:after="200"/>
        <w:ind w:left="284" w:hanging="284"/>
        <w:jc w:val="both"/>
        <w:rPr>
          <w:color w:val="1F497D"/>
          <w:sz w:val="22"/>
          <w:szCs w:val="22"/>
        </w:rPr>
      </w:pPr>
      <w:r w:rsidRPr="00AA62E3">
        <w:rPr>
          <w:sz w:val="22"/>
          <w:szCs w:val="22"/>
        </w:rPr>
        <w:t xml:space="preserve">di essere informato che </w:t>
      </w:r>
      <w:r w:rsidR="00C2604A" w:rsidRPr="00AA62E3">
        <w:rPr>
          <w:sz w:val="22"/>
          <w:szCs w:val="22"/>
        </w:rPr>
        <w:t>la Regione Basilicata</w:t>
      </w:r>
      <w:r w:rsidRPr="00AA62E3">
        <w:rPr>
          <w:sz w:val="22"/>
          <w:szCs w:val="22"/>
        </w:rPr>
        <w:t>, od ogni altro soggetto delegato, può comunicare alcuni dei dati necessari in suo possesso a Pubbliche Autorità ed a ogni altro soggetto abilitato alla richiesta per l’adempimento degli obblighi di legge;</w:t>
      </w:r>
    </w:p>
    <w:p w:rsidR="009D4FA5" w:rsidRPr="00AA62E3" w:rsidRDefault="009D4FA5" w:rsidP="00AA62E3">
      <w:pPr>
        <w:pStyle w:val="Paragrafoelenco"/>
        <w:numPr>
          <w:ilvl w:val="0"/>
          <w:numId w:val="13"/>
        </w:numPr>
        <w:tabs>
          <w:tab w:val="left" w:pos="284"/>
          <w:tab w:val="left" w:pos="1560"/>
        </w:tabs>
        <w:suppressAutoHyphens/>
        <w:ind w:left="284" w:hanging="284"/>
        <w:jc w:val="both"/>
        <w:rPr>
          <w:sz w:val="22"/>
          <w:szCs w:val="22"/>
        </w:rPr>
      </w:pPr>
      <w:r w:rsidRPr="00AA62E3">
        <w:rPr>
          <w:sz w:val="22"/>
          <w:szCs w:val="22"/>
        </w:rPr>
        <w:t>di essere informato che la conoscenza di tali informazioni è necessaria per la gest</w:t>
      </w:r>
      <w:r w:rsidR="00C2604A" w:rsidRPr="00AA62E3">
        <w:rPr>
          <w:sz w:val="22"/>
          <w:szCs w:val="22"/>
        </w:rPr>
        <w:t>ione delle attività relative all’Avviso Pubblico</w:t>
      </w:r>
      <w:r w:rsidRPr="00AA62E3">
        <w:rPr>
          <w:sz w:val="22"/>
          <w:szCs w:val="22"/>
        </w:rPr>
        <w:t xml:space="preserve"> e per adempiere i connessi obblighi derivanti dalla normativa nazionale e comunitaria; </w:t>
      </w:r>
    </w:p>
    <w:p w:rsidR="009D4FA5" w:rsidRPr="00AA62E3" w:rsidRDefault="009D4FA5" w:rsidP="00AA62E3">
      <w:pPr>
        <w:pStyle w:val="Paragrafoelenco"/>
        <w:numPr>
          <w:ilvl w:val="0"/>
          <w:numId w:val="13"/>
        </w:numPr>
        <w:tabs>
          <w:tab w:val="left" w:pos="284"/>
          <w:tab w:val="left" w:pos="1560"/>
        </w:tabs>
        <w:suppressAutoHyphens/>
        <w:ind w:left="284" w:hanging="284"/>
        <w:jc w:val="both"/>
        <w:rPr>
          <w:sz w:val="22"/>
          <w:szCs w:val="22"/>
        </w:rPr>
      </w:pPr>
      <w:r w:rsidRPr="00AA62E3">
        <w:rPr>
          <w:sz w:val="22"/>
          <w:szCs w:val="22"/>
        </w:rPr>
        <w:t>di prestare il proprio consenso al trattamento dei dati personali, contenuti nella presente domanda e nei relativi allegati, per i fini sopra indicati.</w:t>
      </w:r>
    </w:p>
    <w:p w:rsidR="009575B0" w:rsidRDefault="009575B0" w:rsidP="009575B0">
      <w:pPr>
        <w:tabs>
          <w:tab w:val="left" w:pos="142"/>
          <w:tab w:val="left" w:pos="1560"/>
        </w:tabs>
        <w:suppressAutoHyphens/>
        <w:spacing w:after="0" w:line="240" w:lineRule="auto"/>
        <w:rPr>
          <w:b/>
          <w:sz w:val="24"/>
          <w:szCs w:val="24"/>
        </w:rPr>
      </w:pPr>
    </w:p>
    <w:p w:rsidR="009D4FA5" w:rsidRPr="00C2604A" w:rsidRDefault="009D4FA5" w:rsidP="009575B0">
      <w:pPr>
        <w:tabs>
          <w:tab w:val="left" w:pos="142"/>
          <w:tab w:val="left" w:pos="1560"/>
        </w:tabs>
        <w:suppressAutoHyphens/>
        <w:spacing w:line="240" w:lineRule="auto"/>
        <w:jc w:val="center"/>
        <w:rPr>
          <w:b/>
          <w:sz w:val="24"/>
          <w:szCs w:val="24"/>
        </w:rPr>
      </w:pPr>
      <w:r w:rsidRPr="00C2604A">
        <w:rPr>
          <w:b/>
          <w:sz w:val="24"/>
          <w:szCs w:val="24"/>
        </w:rPr>
        <w:t>AUTORIZZA</w:t>
      </w:r>
    </w:p>
    <w:p w:rsidR="009D4FA5" w:rsidRPr="00AA62E3" w:rsidRDefault="009D4FA5" w:rsidP="009D4FA5">
      <w:pPr>
        <w:tabs>
          <w:tab w:val="left" w:pos="142"/>
          <w:tab w:val="left" w:pos="1560"/>
        </w:tabs>
        <w:suppressAutoHyphens/>
        <w:spacing w:after="0" w:line="240" w:lineRule="auto"/>
        <w:rPr>
          <w:sz w:val="22"/>
          <w:szCs w:val="22"/>
        </w:rPr>
      </w:pPr>
      <w:r w:rsidRPr="00AA62E3">
        <w:rPr>
          <w:sz w:val="22"/>
          <w:szCs w:val="22"/>
        </w:rPr>
        <w:t xml:space="preserve">fin da ora </w:t>
      </w:r>
      <w:r w:rsidR="00C2604A" w:rsidRPr="00AA62E3">
        <w:rPr>
          <w:sz w:val="22"/>
          <w:szCs w:val="22"/>
        </w:rPr>
        <w:t>la Regione Basilicata</w:t>
      </w:r>
      <w:r w:rsidRPr="00AA62E3">
        <w:rPr>
          <w:sz w:val="22"/>
          <w:szCs w:val="22"/>
        </w:rPr>
        <w:t xml:space="preserve">, ed ogni altro soggetto da quest’ultimo formalmente delegato, ad effettuare tutte le indagini tecniche e amministrative dagli stessi ritenute necessarie sia in fase di istruttoria che dopo l’eventuale concessione delle agevolazioni richieste e l’erogazione a saldo delle stesse - anche tramite sopralluoghi e/o acquisizione di documentazioni pertinenti aggiuntive rispetto a quelle espressamente previste dalla normativa - e ad utilizzare tutte le informazioni trasmesse per il compimento delle operazioni connesse alle finalità perseguite con il </w:t>
      </w:r>
      <w:r w:rsidR="00C2604A" w:rsidRPr="00AA62E3">
        <w:rPr>
          <w:sz w:val="22"/>
          <w:szCs w:val="22"/>
        </w:rPr>
        <w:t>PO-FESR</w:t>
      </w:r>
      <w:r w:rsidRPr="00AA62E3">
        <w:rPr>
          <w:sz w:val="22"/>
          <w:szCs w:val="22"/>
        </w:rPr>
        <w:t xml:space="preserve">, autorizzando altresì </w:t>
      </w:r>
      <w:r w:rsidR="00C2604A" w:rsidRPr="00AA62E3">
        <w:rPr>
          <w:sz w:val="22"/>
          <w:szCs w:val="22"/>
        </w:rPr>
        <w:t>la Regione Basilicata</w:t>
      </w:r>
      <w:r w:rsidRPr="00AA62E3">
        <w:rPr>
          <w:sz w:val="22"/>
          <w:szCs w:val="22"/>
        </w:rPr>
        <w:t>, qualora un avente diritto ai sensi della legge 241/1990 eserciti la facoltà di “accesso agli atti”, a rilasciare copia della documentazione presentata ai fini dell’accesso alle agevolazioni finanziarie di cui al</w:t>
      </w:r>
      <w:r w:rsidR="00C2604A" w:rsidRPr="00AA62E3">
        <w:rPr>
          <w:sz w:val="22"/>
          <w:szCs w:val="22"/>
        </w:rPr>
        <w:t>l’Avviso Pubblico</w:t>
      </w:r>
      <w:r w:rsidRPr="00AA62E3">
        <w:rPr>
          <w:sz w:val="22"/>
          <w:szCs w:val="22"/>
        </w:rPr>
        <w:t>.</w:t>
      </w:r>
    </w:p>
    <w:p w:rsidR="00C2604A" w:rsidRPr="009575B0" w:rsidRDefault="00C2604A" w:rsidP="009D4FA5">
      <w:pPr>
        <w:tabs>
          <w:tab w:val="left" w:pos="142"/>
          <w:tab w:val="left" w:pos="1560"/>
        </w:tabs>
        <w:suppressAutoHyphens/>
        <w:spacing w:after="0" w:line="240" w:lineRule="auto"/>
        <w:rPr>
          <w:sz w:val="16"/>
          <w:szCs w:val="16"/>
        </w:rPr>
      </w:pPr>
    </w:p>
    <w:p w:rsidR="009D4FA5" w:rsidRPr="00C2604A" w:rsidRDefault="009D4FA5" w:rsidP="009575B0">
      <w:pPr>
        <w:jc w:val="center"/>
        <w:rPr>
          <w:b/>
          <w:sz w:val="24"/>
          <w:szCs w:val="24"/>
        </w:rPr>
      </w:pPr>
      <w:r w:rsidRPr="00C2604A">
        <w:rPr>
          <w:b/>
          <w:sz w:val="24"/>
          <w:szCs w:val="24"/>
        </w:rPr>
        <w:t xml:space="preserve">CHIEDE </w:t>
      </w:r>
    </w:p>
    <w:p w:rsidR="009D4FA5" w:rsidRPr="00AA62E3" w:rsidRDefault="009D4FA5" w:rsidP="009D4FA5">
      <w:pPr>
        <w:tabs>
          <w:tab w:val="left" w:pos="142"/>
          <w:tab w:val="left" w:pos="1560"/>
        </w:tabs>
        <w:suppressAutoHyphens/>
        <w:spacing w:after="0" w:line="240" w:lineRule="auto"/>
        <w:rPr>
          <w:sz w:val="22"/>
          <w:szCs w:val="22"/>
        </w:rPr>
      </w:pPr>
      <w:r w:rsidRPr="00AA62E3">
        <w:rPr>
          <w:sz w:val="22"/>
          <w:szCs w:val="22"/>
        </w:rPr>
        <w:t xml:space="preserve">ai sensi </w:t>
      </w:r>
      <w:r w:rsidR="00C2604A" w:rsidRPr="00AA62E3">
        <w:rPr>
          <w:sz w:val="22"/>
          <w:szCs w:val="22"/>
        </w:rPr>
        <w:t>dell’Avviso Pubblico</w:t>
      </w:r>
      <w:r w:rsidRPr="00AA62E3">
        <w:rPr>
          <w:sz w:val="22"/>
          <w:szCs w:val="22"/>
        </w:rPr>
        <w:t xml:space="preserve"> il finanziamento del progetto allegato, nella forma di sovvenzione diretta, per un importo totale di €…………………………. Tale importo è pari alla percentuale massima di agevolazione prevista nell’art. </w:t>
      </w:r>
      <w:r w:rsidR="00E50399">
        <w:rPr>
          <w:sz w:val="22"/>
          <w:szCs w:val="22"/>
        </w:rPr>
        <w:t>7</w:t>
      </w:r>
      <w:r w:rsidR="00C2604A" w:rsidRPr="00AA62E3">
        <w:rPr>
          <w:sz w:val="22"/>
          <w:szCs w:val="22"/>
        </w:rPr>
        <w:t>dell’Avviso Pubblico</w:t>
      </w:r>
      <w:r w:rsidRPr="00AA62E3">
        <w:rPr>
          <w:sz w:val="22"/>
          <w:szCs w:val="22"/>
        </w:rPr>
        <w:t xml:space="preserve">, applicata alla differenza tra i costi ammissibili ed il risultato operativo dell’investimento come definito dall’articolo </w:t>
      </w:r>
      <w:r w:rsidR="009575B0">
        <w:rPr>
          <w:sz w:val="22"/>
          <w:szCs w:val="22"/>
        </w:rPr>
        <w:t>2 punto 39 del Regolamento GBER.</w:t>
      </w:r>
    </w:p>
    <w:p w:rsidR="009D4FA5" w:rsidRPr="009575B0" w:rsidRDefault="009D4FA5" w:rsidP="009D4FA5">
      <w:pPr>
        <w:tabs>
          <w:tab w:val="left" w:pos="142"/>
          <w:tab w:val="left" w:pos="1560"/>
        </w:tabs>
        <w:suppressAutoHyphens/>
        <w:spacing w:after="0" w:line="240" w:lineRule="auto"/>
        <w:rPr>
          <w:b/>
          <w:sz w:val="16"/>
          <w:szCs w:val="16"/>
        </w:rPr>
      </w:pPr>
    </w:p>
    <w:p w:rsidR="009D4FA5" w:rsidRPr="00C2604A" w:rsidRDefault="009D4FA5" w:rsidP="009D4FA5">
      <w:pPr>
        <w:tabs>
          <w:tab w:val="left" w:pos="142"/>
          <w:tab w:val="left" w:pos="1560"/>
        </w:tabs>
        <w:suppressAutoHyphens/>
        <w:spacing w:after="0" w:line="240" w:lineRule="auto"/>
        <w:jc w:val="center"/>
        <w:rPr>
          <w:b/>
          <w:sz w:val="24"/>
          <w:szCs w:val="24"/>
        </w:rPr>
      </w:pPr>
      <w:r w:rsidRPr="00C2604A">
        <w:rPr>
          <w:b/>
          <w:sz w:val="24"/>
          <w:szCs w:val="24"/>
        </w:rPr>
        <w:t>ALLEGA</w:t>
      </w:r>
    </w:p>
    <w:p w:rsidR="009D4FA5" w:rsidRPr="00AA62E3" w:rsidRDefault="009D4FA5" w:rsidP="009D4FA5">
      <w:pPr>
        <w:tabs>
          <w:tab w:val="left" w:pos="142"/>
          <w:tab w:val="left" w:pos="1560"/>
        </w:tabs>
        <w:suppressAutoHyphens/>
        <w:spacing w:after="0" w:line="240" w:lineRule="auto"/>
        <w:rPr>
          <w:sz w:val="22"/>
          <w:szCs w:val="22"/>
        </w:rPr>
      </w:pPr>
      <w:r w:rsidRPr="00AA62E3">
        <w:rPr>
          <w:sz w:val="22"/>
          <w:szCs w:val="22"/>
        </w:rPr>
        <w:t>I seguenti documenti:</w:t>
      </w:r>
    </w:p>
    <w:p w:rsidR="006773E3" w:rsidRDefault="00C2604A">
      <w:pPr>
        <w:pStyle w:val="Paragrafoelenco"/>
        <w:numPr>
          <w:ilvl w:val="0"/>
          <w:numId w:val="12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AA62E3">
        <w:rPr>
          <w:sz w:val="22"/>
          <w:szCs w:val="22"/>
        </w:rPr>
        <w:t xml:space="preserve">Scheda </w:t>
      </w:r>
      <w:r w:rsidR="00E50399">
        <w:rPr>
          <w:sz w:val="22"/>
          <w:szCs w:val="22"/>
        </w:rPr>
        <w:t>Intervento</w:t>
      </w:r>
      <w:r w:rsidRPr="00AA62E3">
        <w:rPr>
          <w:sz w:val="22"/>
          <w:szCs w:val="22"/>
        </w:rPr>
        <w:t xml:space="preserve">, debitamente sottoscritta </w:t>
      </w:r>
      <w:r w:rsidR="00E50399">
        <w:rPr>
          <w:sz w:val="22"/>
          <w:szCs w:val="22"/>
        </w:rPr>
        <w:t xml:space="preserve">digitalmente </w:t>
      </w:r>
      <w:r w:rsidRPr="00AA62E3">
        <w:rPr>
          <w:sz w:val="22"/>
          <w:szCs w:val="22"/>
        </w:rPr>
        <w:t xml:space="preserve">da un tecnico abilitato iscritto al relativo albo professionale, anche dipendente dell’Ente, (Allegato B); </w:t>
      </w:r>
    </w:p>
    <w:p w:rsidR="006773E3" w:rsidRDefault="009D4FA5">
      <w:pPr>
        <w:pStyle w:val="Paragrafoelenco"/>
        <w:numPr>
          <w:ilvl w:val="0"/>
          <w:numId w:val="12"/>
        </w:numPr>
        <w:tabs>
          <w:tab w:val="left" w:pos="284"/>
          <w:tab w:val="left" w:pos="1560"/>
        </w:tabs>
        <w:suppressAutoHyphens/>
        <w:ind w:left="284" w:hanging="284"/>
        <w:jc w:val="both"/>
        <w:rPr>
          <w:sz w:val="22"/>
          <w:szCs w:val="22"/>
        </w:rPr>
      </w:pPr>
      <w:r w:rsidRPr="00D1216E">
        <w:rPr>
          <w:sz w:val="22"/>
          <w:szCs w:val="22"/>
        </w:rPr>
        <w:t xml:space="preserve">Progetto </w:t>
      </w:r>
      <w:r w:rsidRPr="00AA62E3">
        <w:rPr>
          <w:sz w:val="22"/>
          <w:szCs w:val="22"/>
        </w:rPr>
        <w:t>sintetico dell’intervento, così di seguito articolato nei suoi contenuti minimi:</w:t>
      </w:r>
    </w:p>
    <w:p w:rsidR="006773E3" w:rsidRDefault="009D4FA5">
      <w:pPr>
        <w:pStyle w:val="Paragrafoelenco"/>
        <w:numPr>
          <w:ilvl w:val="0"/>
          <w:numId w:val="14"/>
        </w:numPr>
        <w:tabs>
          <w:tab w:val="left" w:pos="142"/>
          <w:tab w:val="left" w:pos="1560"/>
        </w:tabs>
        <w:suppressAutoHyphens/>
        <w:ind w:left="567" w:hanging="283"/>
        <w:jc w:val="both"/>
        <w:rPr>
          <w:sz w:val="22"/>
          <w:szCs w:val="22"/>
        </w:rPr>
      </w:pPr>
      <w:r w:rsidRPr="00AA62E3">
        <w:rPr>
          <w:sz w:val="22"/>
          <w:szCs w:val="22"/>
        </w:rPr>
        <w:t xml:space="preserve">Prospetto recante l’elenco delle realizzazioni di </w:t>
      </w:r>
      <w:proofErr w:type="spellStart"/>
      <w:r w:rsidRPr="00AA62E3">
        <w:rPr>
          <w:i/>
          <w:sz w:val="22"/>
          <w:szCs w:val="22"/>
        </w:rPr>
        <w:t>smart</w:t>
      </w:r>
      <w:proofErr w:type="spellEnd"/>
      <w:r w:rsidR="007C41F4">
        <w:rPr>
          <w:i/>
          <w:sz w:val="22"/>
          <w:szCs w:val="22"/>
        </w:rPr>
        <w:t xml:space="preserve"> </w:t>
      </w:r>
      <w:proofErr w:type="spellStart"/>
      <w:r w:rsidRPr="00AA62E3">
        <w:rPr>
          <w:i/>
          <w:sz w:val="22"/>
          <w:szCs w:val="22"/>
        </w:rPr>
        <w:t>grid</w:t>
      </w:r>
      <w:r w:rsidR="001725B9">
        <w:rPr>
          <w:i/>
          <w:sz w:val="22"/>
          <w:szCs w:val="22"/>
        </w:rPr>
        <w:t>s</w:t>
      </w:r>
      <w:proofErr w:type="spellEnd"/>
      <w:r w:rsidR="007C41F4">
        <w:rPr>
          <w:i/>
          <w:sz w:val="22"/>
          <w:szCs w:val="22"/>
        </w:rPr>
        <w:t xml:space="preserve"> </w:t>
      </w:r>
      <w:r w:rsidRPr="00AA62E3">
        <w:rPr>
          <w:sz w:val="22"/>
          <w:szCs w:val="22"/>
        </w:rPr>
        <w:t>svolte dal proponente negli ultimi tre anni, con indicazione delle principali tecnologie utilizzate e del loro valore economico;</w:t>
      </w:r>
    </w:p>
    <w:p w:rsidR="006773E3" w:rsidRDefault="005C6E1F" w:rsidP="00F25E49">
      <w:pPr>
        <w:pStyle w:val="Paragrafoelenco"/>
        <w:numPr>
          <w:ilvl w:val="0"/>
          <w:numId w:val="14"/>
        </w:numPr>
        <w:tabs>
          <w:tab w:val="left" w:pos="142"/>
          <w:tab w:val="left" w:pos="1560"/>
        </w:tabs>
        <w:suppressAutoHyphens/>
        <w:ind w:left="567" w:hanging="283"/>
        <w:jc w:val="both"/>
        <w:rPr>
          <w:sz w:val="22"/>
          <w:szCs w:val="22"/>
        </w:rPr>
      </w:pPr>
      <w:r w:rsidRPr="005C6E1F">
        <w:rPr>
          <w:sz w:val="22"/>
          <w:szCs w:val="22"/>
        </w:rPr>
        <w:t xml:space="preserve">Studio di fattibilità in grado di dimostrare l’efficacia degli interventi in termini di incremento dell'hosting </w:t>
      </w:r>
      <w:proofErr w:type="spellStart"/>
      <w:r w:rsidRPr="005C6E1F">
        <w:rPr>
          <w:sz w:val="22"/>
          <w:szCs w:val="22"/>
        </w:rPr>
        <w:t>capacity</w:t>
      </w:r>
      <w:proofErr w:type="spellEnd"/>
      <w:r w:rsidRPr="005C6E1F">
        <w:rPr>
          <w:sz w:val="22"/>
          <w:szCs w:val="22"/>
        </w:rPr>
        <w:t>, resilienza della rete, riduzione delle dispersioni di rete;</w:t>
      </w:r>
    </w:p>
    <w:p w:rsidR="006773E3" w:rsidRDefault="009D4FA5">
      <w:pPr>
        <w:pStyle w:val="Paragrafoelenco"/>
        <w:numPr>
          <w:ilvl w:val="0"/>
          <w:numId w:val="14"/>
        </w:numPr>
        <w:tabs>
          <w:tab w:val="left" w:pos="142"/>
          <w:tab w:val="left" w:pos="1560"/>
        </w:tabs>
        <w:suppressAutoHyphens/>
        <w:ind w:left="567" w:hanging="283"/>
        <w:jc w:val="both"/>
        <w:rPr>
          <w:sz w:val="22"/>
          <w:szCs w:val="22"/>
        </w:rPr>
      </w:pPr>
      <w:r w:rsidRPr="00AA62E3">
        <w:rPr>
          <w:sz w:val="22"/>
          <w:szCs w:val="22"/>
        </w:rPr>
        <w:t>Descrizione della struttura organizzativa interna dedicata alla realizzazione dell’opera con particolare riferimento alle direzioni/uffici che, all’interno dell’assetto organizzativo, si occupano di progettazione;</w:t>
      </w:r>
    </w:p>
    <w:p w:rsidR="006773E3" w:rsidRDefault="009D4FA5">
      <w:pPr>
        <w:pStyle w:val="Paragrafoelenco"/>
        <w:numPr>
          <w:ilvl w:val="0"/>
          <w:numId w:val="14"/>
        </w:numPr>
        <w:tabs>
          <w:tab w:val="left" w:pos="142"/>
          <w:tab w:val="left" w:pos="1560"/>
        </w:tabs>
        <w:suppressAutoHyphens/>
        <w:ind w:left="567" w:hanging="283"/>
        <w:jc w:val="both"/>
        <w:rPr>
          <w:sz w:val="22"/>
          <w:szCs w:val="22"/>
        </w:rPr>
      </w:pPr>
      <w:r w:rsidRPr="00AA62E3">
        <w:rPr>
          <w:sz w:val="22"/>
          <w:szCs w:val="22"/>
        </w:rPr>
        <w:lastRenderedPageBreak/>
        <w:t>Sintetica analisi delle caratteristiche prestazionali dell’opera, delle specifiche funzionali, delle risorse tecniche necessarie</w:t>
      </w:r>
      <w:r w:rsidR="005C6E1F" w:rsidRPr="005C6E1F">
        <w:rPr>
          <w:sz w:val="22"/>
          <w:szCs w:val="22"/>
        </w:rPr>
        <w:t>, della sinergia con altri interventi del PO FESR 2014-2020 o del FSC (quali ad esempio BUL)</w:t>
      </w:r>
      <w:r w:rsidR="005C6E1F" w:rsidRPr="00681A1C">
        <w:rPr>
          <w:sz w:val="22"/>
          <w:szCs w:val="22"/>
          <w:vertAlign w:val="superscript"/>
        </w:rPr>
        <w:footnoteReference w:id="1"/>
      </w:r>
      <w:r w:rsidRPr="00AA62E3">
        <w:rPr>
          <w:sz w:val="22"/>
          <w:szCs w:val="22"/>
        </w:rPr>
        <w:t xml:space="preserve">; </w:t>
      </w:r>
    </w:p>
    <w:p w:rsidR="006773E3" w:rsidRDefault="009D4FA5">
      <w:pPr>
        <w:pStyle w:val="Paragrafoelenco"/>
        <w:numPr>
          <w:ilvl w:val="0"/>
          <w:numId w:val="14"/>
        </w:numPr>
        <w:tabs>
          <w:tab w:val="left" w:pos="142"/>
          <w:tab w:val="left" w:pos="1560"/>
        </w:tabs>
        <w:suppressAutoHyphens/>
        <w:ind w:left="567" w:hanging="283"/>
        <w:jc w:val="both"/>
        <w:rPr>
          <w:sz w:val="22"/>
          <w:szCs w:val="22"/>
        </w:rPr>
      </w:pPr>
      <w:r w:rsidRPr="00AA62E3">
        <w:rPr>
          <w:sz w:val="22"/>
          <w:szCs w:val="22"/>
        </w:rPr>
        <w:t>Schemi grafici progettuali;</w:t>
      </w:r>
    </w:p>
    <w:p w:rsidR="006773E3" w:rsidRDefault="009D4FA5">
      <w:pPr>
        <w:pStyle w:val="Paragrafoelenco"/>
        <w:numPr>
          <w:ilvl w:val="0"/>
          <w:numId w:val="14"/>
        </w:numPr>
        <w:tabs>
          <w:tab w:val="left" w:pos="142"/>
          <w:tab w:val="left" w:pos="1560"/>
        </w:tabs>
        <w:suppressAutoHyphens/>
        <w:ind w:left="567" w:hanging="283"/>
        <w:jc w:val="both"/>
        <w:rPr>
          <w:sz w:val="22"/>
          <w:szCs w:val="22"/>
        </w:rPr>
      </w:pPr>
      <w:r w:rsidRPr="00AA62E3">
        <w:rPr>
          <w:sz w:val="22"/>
          <w:szCs w:val="22"/>
        </w:rPr>
        <w:t>Informazioni su eventuali procedure espropriative attinenti all’opera;</w:t>
      </w:r>
    </w:p>
    <w:p w:rsidR="006773E3" w:rsidRDefault="009D4FA5">
      <w:pPr>
        <w:pStyle w:val="Paragrafoelenco"/>
        <w:numPr>
          <w:ilvl w:val="0"/>
          <w:numId w:val="14"/>
        </w:numPr>
        <w:tabs>
          <w:tab w:val="left" w:pos="142"/>
          <w:tab w:val="left" w:pos="1560"/>
        </w:tabs>
        <w:suppressAutoHyphens/>
        <w:ind w:left="567" w:hanging="283"/>
        <w:jc w:val="both"/>
        <w:rPr>
          <w:sz w:val="22"/>
          <w:szCs w:val="22"/>
        </w:rPr>
      </w:pPr>
      <w:r w:rsidRPr="00AA62E3">
        <w:rPr>
          <w:sz w:val="22"/>
          <w:szCs w:val="22"/>
        </w:rPr>
        <w:t>Eventuali indagini geologiche e geognostiche;</w:t>
      </w:r>
    </w:p>
    <w:p w:rsidR="006773E3" w:rsidRDefault="009D4FA5">
      <w:pPr>
        <w:pStyle w:val="Paragrafoelenco"/>
        <w:numPr>
          <w:ilvl w:val="0"/>
          <w:numId w:val="14"/>
        </w:numPr>
        <w:tabs>
          <w:tab w:val="left" w:pos="142"/>
          <w:tab w:val="left" w:pos="1560"/>
        </w:tabs>
        <w:suppressAutoHyphens/>
        <w:ind w:left="567" w:hanging="283"/>
        <w:jc w:val="both"/>
        <w:rPr>
          <w:sz w:val="22"/>
          <w:szCs w:val="22"/>
        </w:rPr>
      </w:pPr>
      <w:r w:rsidRPr="00AA62E3">
        <w:rPr>
          <w:sz w:val="22"/>
          <w:szCs w:val="22"/>
        </w:rPr>
        <w:t>Eventuali studi preliminari sull’impatto ambientale;</w:t>
      </w:r>
    </w:p>
    <w:p w:rsidR="00F25E49" w:rsidRDefault="009D4FA5" w:rsidP="00F25E49">
      <w:pPr>
        <w:pStyle w:val="Paragrafoelenco"/>
        <w:numPr>
          <w:ilvl w:val="0"/>
          <w:numId w:val="12"/>
        </w:numPr>
        <w:tabs>
          <w:tab w:val="left" w:pos="284"/>
          <w:tab w:val="left" w:pos="1560"/>
        </w:tabs>
        <w:suppressAutoHyphens/>
        <w:ind w:left="284" w:hanging="284"/>
        <w:jc w:val="both"/>
        <w:rPr>
          <w:sz w:val="22"/>
          <w:szCs w:val="22"/>
        </w:rPr>
      </w:pPr>
      <w:r w:rsidRPr="00AA62E3">
        <w:rPr>
          <w:sz w:val="22"/>
          <w:szCs w:val="22"/>
        </w:rPr>
        <w:t>Stima di spesa dell’infrastruttura da realizzare che comprenda le eventuali opere compensative o di mitigazione dell’impatto ambientale e sociale necessarie;</w:t>
      </w:r>
    </w:p>
    <w:p w:rsidR="00F25E49" w:rsidRDefault="009D4FA5" w:rsidP="00F25E49">
      <w:pPr>
        <w:pStyle w:val="Paragrafoelenco"/>
        <w:numPr>
          <w:ilvl w:val="0"/>
          <w:numId w:val="12"/>
        </w:numPr>
        <w:tabs>
          <w:tab w:val="left" w:pos="284"/>
          <w:tab w:val="left" w:pos="1560"/>
        </w:tabs>
        <w:suppressAutoHyphens/>
        <w:ind w:left="284" w:hanging="284"/>
        <w:jc w:val="both"/>
        <w:rPr>
          <w:sz w:val="22"/>
          <w:szCs w:val="22"/>
        </w:rPr>
      </w:pPr>
      <w:r w:rsidRPr="00F25E49">
        <w:rPr>
          <w:sz w:val="22"/>
          <w:szCs w:val="22"/>
        </w:rPr>
        <w:t>Cronoprogramma;</w:t>
      </w:r>
      <w:bookmarkStart w:id="1" w:name="_Ref473621919"/>
    </w:p>
    <w:p w:rsidR="006773E3" w:rsidRPr="00F25E49" w:rsidRDefault="009D4FA5" w:rsidP="00F25E49">
      <w:pPr>
        <w:pStyle w:val="Paragrafoelenco"/>
        <w:numPr>
          <w:ilvl w:val="0"/>
          <w:numId w:val="12"/>
        </w:numPr>
        <w:tabs>
          <w:tab w:val="left" w:pos="284"/>
          <w:tab w:val="left" w:pos="1560"/>
        </w:tabs>
        <w:suppressAutoHyphens/>
        <w:ind w:left="284" w:hanging="284"/>
        <w:jc w:val="both"/>
        <w:rPr>
          <w:sz w:val="22"/>
          <w:szCs w:val="22"/>
        </w:rPr>
      </w:pPr>
      <w:r w:rsidRPr="00F25E49">
        <w:rPr>
          <w:sz w:val="22"/>
          <w:szCs w:val="22"/>
        </w:rPr>
        <w:t xml:space="preserve">Prospetto di calcolo </w:t>
      </w:r>
      <w:proofErr w:type="spellStart"/>
      <w:r w:rsidRPr="00F25E49">
        <w:rPr>
          <w:i/>
          <w:sz w:val="22"/>
          <w:szCs w:val="22"/>
        </w:rPr>
        <w:t>funding</w:t>
      </w:r>
      <w:proofErr w:type="spellEnd"/>
      <w:r w:rsidRPr="00F25E49">
        <w:rPr>
          <w:i/>
          <w:sz w:val="22"/>
          <w:szCs w:val="22"/>
        </w:rPr>
        <w:t xml:space="preserve"> gap</w:t>
      </w:r>
      <w:bookmarkEnd w:id="1"/>
      <w:r w:rsidRPr="00F25E49">
        <w:rPr>
          <w:sz w:val="22"/>
          <w:szCs w:val="22"/>
        </w:rPr>
        <w:t>.</w:t>
      </w:r>
    </w:p>
    <w:p w:rsidR="009D4FA5" w:rsidRDefault="009D4FA5" w:rsidP="009D4FA5">
      <w:pPr>
        <w:tabs>
          <w:tab w:val="left" w:pos="142"/>
          <w:tab w:val="left" w:pos="1560"/>
        </w:tabs>
        <w:suppressAutoHyphens/>
        <w:spacing w:after="0" w:line="240" w:lineRule="auto"/>
      </w:pPr>
    </w:p>
    <w:p w:rsidR="009575B0" w:rsidRDefault="009D4FA5" w:rsidP="00D1216E">
      <w:pPr>
        <w:tabs>
          <w:tab w:val="left" w:pos="142"/>
          <w:tab w:val="left" w:pos="1560"/>
        </w:tabs>
        <w:suppressAutoHyphens/>
        <w:spacing w:after="0" w:line="240" w:lineRule="auto"/>
        <w:rPr>
          <w:sz w:val="22"/>
          <w:szCs w:val="22"/>
        </w:rPr>
      </w:pPr>
      <w:r w:rsidRPr="00D1216E">
        <w:rPr>
          <w:sz w:val="22"/>
          <w:szCs w:val="22"/>
        </w:rPr>
        <w:t xml:space="preserve">Luogo e Data ………………………………………      </w:t>
      </w:r>
    </w:p>
    <w:p w:rsidR="009575B0" w:rsidRPr="00542F16" w:rsidRDefault="009575B0" w:rsidP="009575B0">
      <w:pPr>
        <w:spacing w:after="0"/>
        <w:ind w:left="5528"/>
        <w:jc w:val="center"/>
        <w:rPr>
          <w:b/>
          <w:sz w:val="24"/>
          <w:szCs w:val="24"/>
        </w:rPr>
      </w:pPr>
      <w:r w:rsidRPr="00542F16">
        <w:rPr>
          <w:b/>
          <w:sz w:val="24"/>
          <w:szCs w:val="24"/>
        </w:rPr>
        <w:t>Firma</w:t>
      </w:r>
      <w:r>
        <w:rPr>
          <w:b/>
          <w:sz w:val="24"/>
          <w:szCs w:val="24"/>
        </w:rPr>
        <w:t xml:space="preserve"> digitale</w:t>
      </w:r>
    </w:p>
    <w:p w:rsidR="00280344" w:rsidRDefault="009575B0" w:rsidP="009575B0">
      <w:pPr>
        <w:spacing w:after="0"/>
        <w:ind w:left="5528"/>
        <w:jc w:val="center"/>
        <w:rPr>
          <w:rFonts w:ascii="Calibri" w:hAnsi="Calibri"/>
          <w:b/>
          <w:sz w:val="24"/>
          <w:szCs w:val="24"/>
        </w:rPr>
      </w:pPr>
      <w:r w:rsidRPr="00542F16">
        <w:rPr>
          <w:sz w:val="24"/>
          <w:szCs w:val="24"/>
        </w:rPr>
        <w:t>(</w:t>
      </w:r>
      <w:r w:rsidRPr="00372669">
        <w:rPr>
          <w:sz w:val="22"/>
          <w:szCs w:val="22"/>
        </w:rPr>
        <w:t>R</w:t>
      </w:r>
      <w:r>
        <w:rPr>
          <w:sz w:val="22"/>
          <w:szCs w:val="22"/>
        </w:rPr>
        <w:t>appresentante legale dell’Amministrazione)</w:t>
      </w:r>
    </w:p>
    <w:p w:rsidR="00034BFA" w:rsidRDefault="00034BFA" w:rsidP="009575B0">
      <w:pPr>
        <w:spacing w:after="0"/>
        <w:ind w:left="5528"/>
        <w:jc w:val="center"/>
        <w:rPr>
          <w:rFonts w:ascii="Calibri" w:hAnsi="Calibri"/>
          <w:b/>
          <w:sz w:val="24"/>
          <w:szCs w:val="24"/>
        </w:rPr>
      </w:pPr>
    </w:p>
    <w:p w:rsidR="00B05517" w:rsidRDefault="00B05517">
      <w:pPr>
        <w:spacing w:after="0" w:line="240" w:lineRule="auto"/>
        <w:jc w:val="left"/>
        <w:rPr>
          <w:rFonts w:eastAsia="Calibri" w:cs="Arial"/>
          <w:b/>
          <w:bCs/>
          <w:color w:val="000000"/>
          <w:sz w:val="22"/>
        </w:rPr>
      </w:pPr>
    </w:p>
    <w:p w:rsidR="00F25E49" w:rsidRDefault="00F25E49">
      <w:pPr>
        <w:spacing w:after="0" w:line="240" w:lineRule="auto"/>
        <w:jc w:val="left"/>
        <w:rPr>
          <w:rFonts w:eastAsia="Calibri" w:cs="Arial"/>
          <w:b/>
          <w:bCs/>
          <w:color w:val="000000"/>
          <w:sz w:val="22"/>
        </w:rPr>
      </w:pPr>
      <w:r>
        <w:rPr>
          <w:rFonts w:eastAsia="Calibri" w:cs="Arial"/>
          <w:b/>
          <w:bCs/>
          <w:color w:val="000000"/>
          <w:sz w:val="22"/>
        </w:rPr>
        <w:br w:type="page"/>
      </w:r>
    </w:p>
    <w:p w:rsidR="006773E3" w:rsidRDefault="00034BFA">
      <w:pPr>
        <w:jc w:val="center"/>
        <w:rPr>
          <w:rFonts w:eastAsia="Calibri" w:cs="Arial"/>
          <w:b/>
          <w:bCs/>
          <w:color w:val="000000"/>
          <w:sz w:val="22"/>
        </w:rPr>
      </w:pPr>
      <w:r>
        <w:rPr>
          <w:rFonts w:eastAsia="Calibri" w:cs="Arial"/>
          <w:b/>
          <w:bCs/>
          <w:color w:val="000000"/>
          <w:sz w:val="22"/>
        </w:rPr>
        <w:lastRenderedPageBreak/>
        <w:t>SCHEMA DI QUADRO ECONOMICO</w:t>
      </w:r>
    </w:p>
    <w:tbl>
      <w:tblPr>
        <w:tblW w:w="4852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7776"/>
        <w:gridCol w:w="1568"/>
      </w:tblGrid>
      <w:tr w:rsidR="00034BFA" w:rsidRPr="00FA2447" w:rsidTr="00077DAA">
        <w:trPr>
          <w:trHeight w:val="361"/>
          <w:tblHeader/>
          <w:jc w:val="center"/>
        </w:trPr>
        <w:tc>
          <w:tcPr>
            <w:tcW w:w="4161" w:type="pct"/>
            <w:tcBorders>
              <w:bottom w:val="dotted" w:sz="4" w:space="0" w:color="auto"/>
            </w:tcBorders>
            <w:shd w:val="clear" w:color="auto" w:fill="DBDBDB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</w:rPr>
            </w:pPr>
            <w:r w:rsidRPr="00FA2447">
              <w:rPr>
                <w:rFonts w:asciiTheme="minorHAnsi" w:hAnsiTheme="minorHAnsi" w:cs="Arial"/>
                <w:b/>
              </w:rPr>
              <w:t>Voci</w:t>
            </w:r>
          </w:p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</w:rPr>
            </w:pPr>
            <w:r w:rsidRPr="00FA2447">
              <w:rPr>
                <w:rFonts w:asciiTheme="minorHAnsi" w:hAnsiTheme="minorHAnsi" w:cs="Arial"/>
                <w:b/>
              </w:rPr>
              <w:t xml:space="preserve">(I riferimenti al Codice si intendono al </w:t>
            </w:r>
            <w:proofErr w:type="spellStart"/>
            <w:r w:rsidRPr="00FA2447">
              <w:rPr>
                <w:rFonts w:asciiTheme="minorHAnsi" w:hAnsiTheme="minorHAnsi" w:cs="Arial"/>
                <w:b/>
              </w:rPr>
              <w:t>D.lgs</w:t>
            </w:r>
            <w:proofErr w:type="spellEnd"/>
            <w:r w:rsidRPr="00FA2447">
              <w:rPr>
                <w:rFonts w:asciiTheme="minorHAnsi" w:hAnsiTheme="minorHAnsi" w:cs="Arial"/>
                <w:b/>
              </w:rPr>
              <w:t xml:space="preserve"> n. 50/2016 e </w:t>
            </w:r>
            <w:proofErr w:type="spellStart"/>
            <w:r w:rsidRPr="00FA2447">
              <w:rPr>
                <w:rFonts w:asciiTheme="minorHAnsi" w:hAnsiTheme="minorHAnsi" w:cs="Arial"/>
                <w:b/>
              </w:rPr>
              <w:t>ss.mm.ii</w:t>
            </w:r>
            <w:proofErr w:type="spellEnd"/>
            <w:r w:rsidRPr="00FA2447">
              <w:rPr>
                <w:rFonts w:asciiTheme="minorHAnsi" w:hAnsiTheme="minorHAnsi" w:cs="Arial"/>
                <w:b/>
              </w:rPr>
              <w:t>.)</w:t>
            </w:r>
          </w:p>
        </w:tc>
        <w:tc>
          <w:tcPr>
            <w:tcW w:w="839" w:type="pct"/>
            <w:tcBorders>
              <w:bottom w:val="dotted" w:sz="4" w:space="0" w:color="auto"/>
            </w:tcBorders>
            <w:shd w:val="clear" w:color="auto" w:fill="DBDBDB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  <w:b/>
              </w:rPr>
            </w:pPr>
            <w:r w:rsidRPr="00FA2447">
              <w:rPr>
                <w:rFonts w:asciiTheme="minorHAnsi" w:hAnsiTheme="minorHAnsi" w:cs="Arial"/>
                <w:b/>
              </w:rPr>
              <w:t>Importi €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BDD6EE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  <w:b/>
              </w:rPr>
            </w:pPr>
            <w:r w:rsidRPr="00FA2447">
              <w:rPr>
                <w:rFonts w:asciiTheme="minorHAnsi" w:hAnsiTheme="minorHAnsi" w:cs="Arial"/>
                <w:b/>
              </w:rPr>
              <w:t xml:space="preserve">A - LAVORI </w:t>
            </w:r>
            <w:r w:rsidRPr="00FA2447">
              <w:rPr>
                <w:rFonts w:asciiTheme="minorHAnsi" w:hAnsiTheme="minorHAnsi" w:cs="Arial"/>
              </w:rPr>
              <w:t>(</w:t>
            </w:r>
            <w:r w:rsidRPr="00FA2447">
              <w:rPr>
                <w:rFonts w:asciiTheme="minorHAnsi" w:hAnsiTheme="minorHAnsi" w:cs="Arial"/>
                <w:i/>
              </w:rPr>
              <w:t>nota 1</w:t>
            </w:r>
            <w:r w:rsidRPr="00FA2447">
              <w:rPr>
                <w:rFonts w:asciiTheme="minorHAnsi" w:hAnsiTheme="minorHAnsi" w:cs="Arial"/>
              </w:rPr>
              <w:t>)</w:t>
            </w:r>
          </w:p>
        </w:tc>
        <w:tc>
          <w:tcPr>
            <w:tcW w:w="839" w:type="pct"/>
            <w:shd w:val="clear" w:color="auto" w:fill="BDD6EE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</w:rPr>
            </w:pP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>1) Lavori a misura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>€ ………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 xml:space="preserve">2) Lavori a corpo 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>€ ………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 xml:space="preserve">3) Lavori in economia 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>€ ………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  <w:i/>
              </w:rPr>
            </w:pPr>
            <w:r w:rsidRPr="00FA2447">
              <w:rPr>
                <w:rFonts w:asciiTheme="minorHAnsi" w:hAnsiTheme="minorHAnsi" w:cs="Arial"/>
                <w:i/>
              </w:rPr>
              <w:t>Importo dei lavori a base di gara (1+2+3)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>€ ………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  <w:highlight w:val="green"/>
              </w:rPr>
            </w:pPr>
            <w:r w:rsidRPr="00FA2447">
              <w:rPr>
                <w:rFonts w:asciiTheme="minorHAnsi" w:hAnsiTheme="minorHAnsi" w:cs="Arial"/>
              </w:rPr>
              <w:t>4) Oneri della sicurezza, non soggetti a ribasso d’asta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34BFA" w:rsidRPr="00FA2447" w:rsidRDefault="00034BFA" w:rsidP="00C24883">
            <w:pPr>
              <w:spacing w:after="0" w:line="240" w:lineRule="auto"/>
              <w:rPr>
                <w:rFonts w:cs="Arial"/>
              </w:rPr>
            </w:pPr>
            <w:r w:rsidRPr="00FA2447">
              <w:rPr>
                <w:rFonts w:cs="Arial"/>
              </w:rPr>
              <w:t>€ ………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034BFA" w:rsidRPr="00FA2447" w:rsidRDefault="00034BFA" w:rsidP="00C24883">
            <w:pPr>
              <w:pStyle w:val="NormaleWeb"/>
              <w:spacing w:before="60" w:beforeAutospacing="0" w:after="60" w:afterAutospacing="0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>TOTALE LAVORI DA APPALTARE (1+2+3+4)</w:t>
            </w:r>
          </w:p>
        </w:tc>
        <w:tc>
          <w:tcPr>
            <w:tcW w:w="839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034BFA" w:rsidRPr="00DE6A10" w:rsidRDefault="00034BFA" w:rsidP="00C24883">
            <w:pPr>
              <w:spacing w:before="60" w:after="60" w:line="240" w:lineRule="auto"/>
              <w:rPr>
                <w:rFonts w:cs="Arial"/>
              </w:rPr>
            </w:pPr>
            <w:r w:rsidRPr="00DE6A10">
              <w:rPr>
                <w:rFonts w:cs="Arial"/>
              </w:rPr>
              <w:t>€ ………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BDD6EE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  <w:b/>
              </w:rPr>
            </w:pPr>
            <w:r w:rsidRPr="00FA2447">
              <w:rPr>
                <w:rFonts w:asciiTheme="minorHAnsi" w:hAnsiTheme="minorHAnsi" w:cs="Arial"/>
                <w:b/>
              </w:rPr>
              <w:t>B - SOMME A DISPOSIZIONE DELLA STAZIONE APPALTANTE PER:</w:t>
            </w:r>
          </w:p>
        </w:tc>
        <w:tc>
          <w:tcPr>
            <w:tcW w:w="839" w:type="pct"/>
            <w:shd w:val="clear" w:color="auto" w:fill="BDD6EE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</w:rPr>
            </w:pP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>1) Lavori in economia, previsti in progetto ed esclusi dall’appalto</w:t>
            </w:r>
            <w:r w:rsidRPr="00FA2447">
              <w:rPr>
                <w:rFonts w:asciiTheme="minorHAnsi" w:hAnsiTheme="minorHAnsi" w:cs="Arial"/>
                <w:i/>
              </w:rPr>
              <w:t xml:space="preserve">, </w:t>
            </w:r>
            <w:r w:rsidRPr="00FA2447">
              <w:rPr>
                <w:rFonts w:asciiTheme="minorHAnsi" w:hAnsiTheme="minorHAnsi" w:cs="Arial"/>
              </w:rPr>
              <w:t>ivi inclusi i rimborsi previa fattura (</w:t>
            </w:r>
            <w:r w:rsidRPr="00FA2447">
              <w:rPr>
                <w:rFonts w:asciiTheme="minorHAnsi" w:hAnsiTheme="minorHAnsi" w:cs="Arial"/>
                <w:i/>
              </w:rPr>
              <w:t>nota 2</w:t>
            </w:r>
            <w:r w:rsidRPr="00FA2447">
              <w:rPr>
                <w:rFonts w:asciiTheme="minorHAnsi" w:hAnsiTheme="minorHAnsi" w:cs="Arial"/>
              </w:rPr>
              <w:t>)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34BFA" w:rsidRPr="00FA2447" w:rsidRDefault="00034BFA" w:rsidP="00C24883">
            <w:pPr>
              <w:spacing w:after="0" w:line="240" w:lineRule="auto"/>
              <w:rPr>
                <w:rFonts w:cs="Arial"/>
              </w:rPr>
            </w:pPr>
            <w:r w:rsidRPr="00FA2447">
              <w:rPr>
                <w:rFonts w:cs="Arial"/>
              </w:rPr>
              <w:t>€ ………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>2) Allacciamenti ai pubblici servizi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34BFA" w:rsidRPr="00FA2447" w:rsidRDefault="00034BFA" w:rsidP="00C24883">
            <w:pPr>
              <w:spacing w:after="0" w:line="240" w:lineRule="auto"/>
              <w:rPr>
                <w:rFonts w:cs="Arial"/>
              </w:rPr>
            </w:pPr>
            <w:r w:rsidRPr="00FA2447">
              <w:rPr>
                <w:rFonts w:cs="Arial"/>
              </w:rPr>
              <w:t>€ ………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>3) Imprevisti (</w:t>
            </w:r>
            <w:r w:rsidRPr="00FA2447">
              <w:rPr>
                <w:rFonts w:asciiTheme="minorHAnsi" w:hAnsiTheme="minorHAnsi" w:cs="Arial"/>
                <w:i/>
              </w:rPr>
              <w:t>nota 2</w:t>
            </w:r>
            <w:r w:rsidRPr="00FA2447">
              <w:rPr>
                <w:rFonts w:asciiTheme="minorHAnsi" w:hAnsiTheme="minorHAnsi" w:cs="Arial"/>
              </w:rPr>
              <w:t>)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34BFA" w:rsidRPr="00FA2447" w:rsidRDefault="00034BFA" w:rsidP="00C24883">
            <w:pPr>
              <w:spacing w:after="0" w:line="240" w:lineRule="auto"/>
              <w:rPr>
                <w:rFonts w:cs="Arial"/>
              </w:rPr>
            </w:pPr>
            <w:r w:rsidRPr="00FA2447">
              <w:rPr>
                <w:rFonts w:cs="Arial"/>
              </w:rPr>
              <w:t>€ ………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 xml:space="preserve">4) Acquisizione e/o espropriazione di aree o immobili e pertinenti indennizzi </w:t>
            </w:r>
            <w:r w:rsidRPr="00FA2447">
              <w:rPr>
                <w:rFonts w:asciiTheme="minorHAnsi" w:hAnsiTheme="minorHAnsi" w:cs="Arial"/>
                <w:i/>
              </w:rPr>
              <w:t>(nota 3)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34BFA" w:rsidRPr="00FA2447" w:rsidRDefault="00034BFA" w:rsidP="00C24883">
            <w:pPr>
              <w:spacing w:after="0" w:line="240" w:lineRule="auto"/>
              <w:rPr>
                <w:rFonts w:cs="Arial"/>
              </w:rPr>
            </w:pPr>
            <w:r w:rsidRPr="00FA2447">
              <w:rPr>
                <w:rFonts w:cs="Arial"/>
              </w:rPr>
              <w:t>€ ………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 xml:space="preserve">5) Adeguamento di cui all’articolo 106, comma 1 </w:t>
            </w:r>
            <w:proofErr w:type="spellStart"/>
            <w:r w:rsidRPr="00FA2447">
              <w:rPr>
                <w:rFonts w:asciiTheme="minorHAnsi" w:hAnsiTheme="minorHAnsi" w:cs="Arial"/>
              </w:rPr>
              <w:t>lett</w:t>
            </w:r>
            <w:proofErr w:type="spellEnd"/>
            <w:r w:rsidRPr="00FA2447">
              <w:rPr>
                <w:rFonts w:asciiTheme="minorHAnsi" w:hAnsiTheme="minorHAnsi" w:cs="Arial"/>
              </w:rPr>
              <w:t>. a del codice (revisione dei prezzi)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34BFA" w:rsidRPr="00FA2447" w:rsidRDefault="00034BFA" w:rsidP="00C24883">
            <w:pPr>
              <w:spacing w:after="0" w:line="240" w:lineRule="auto"/>
              <w:rPr>
                <w:rFonts w:cs="Arial"/>
              </w:rPr>
            </w:pPr>
            <w:r w:rsidRPr="00FA2447">
              <w:rPr>
                <w:rFonts w:cs="Arial"/>
              </w:rPr>
              <w:t>€ ………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>6) Spese per pubblicità e, ove previsto, per opere artistiche, incluse quelle per la realizzazione e installazione di cartelloni e targhe relative al PO FESR 2014/2020 (</w:t>
            </w:r>
            <w:r w:rsidRPr="00FA2447">
              <w:rPr>
                <w:rFonts w:asciiTheme="minorHAnsi" w:hAnsiTheme="minorHAnsi" w:cs="Arial"/>
                <w:i/>
              </w:rPr>
              <w:t>nota 4</w:t>
            </w:r>
            <w:r w:rsidRPr="00FA2447">
              <w:rPr>
                <w:rFonts w:asciiTheme="minorHAnsi" w:hAnsiTheme="minorHAnsi" w:cs="Arial"/>
              </w:rPr>
              <w:t>)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34BFA" w:rsidRPr="00FA2447" w:rsidRDefault="00034BFA" w:rsidP="00C24883">
            <w:pPr>
              <w:spacing w:after="0" w:line="240" w:lineRule="auto"/>
              <w:rPr>
                <w:rFonts w:cs="Arial"/>
              </w:rPr>
            </w:pPr>
            <w:r w:rsidRPr="00FA2447">
              <w:rPr>
                <w:rFonts w:cs="Arial"/>
              </w:rPr>
              <w:t>€ ………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>7) Spese di cui agli articoli 24, comma 4 del codice (</w:t>
            </w:r>
            <w:r w:rsidRPr="00FA2447">
              <w:rPr>
                <w:rFonts w:asciiTheme="minorHAnsi" w:hAnsiTheme="minorHAnsi" w:cs="Arial"/>
                <w:i/>
              </w:rPr>
              <w:t>nota 5</w:t>
            </w:r>
            <w:r w:rsidRPr="00FA2447">
              <w:rPr>
                <w:rFonts w:asciiTheme="minorHAnsi" w:hAnsiTheme="minorHAnsi" w:cs="Arial"/>
              </w:rPr>
              <w:t>)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34BFA" w:rsidRPr="00FA2447" w:rsidRDefault="00034BFA" w:rsidP="00C24883">
            <w:pPr>
              <w:spacing w:after="0" w:line="240" w:lineRule="auto"/>
              <w:rPr>
                <w:rFonts w:cs="Arial"/>
              </w:rPr>
            </w:pPr>
            <w:r w:rsidRPr="00FA2447">
              <w:rPr>
                <w:rFonts w:cs="Arial"/>
              </w:rPr>
              <w:t>€ ………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>8) Spese connesse all’attuazione e gestione dell’appalto, di cui: (</w:t>
            </w:r>
            <w:r w:rsidRPr="00FA2447">
              <w:rPr>
                <w:rFonts w:asciiTheme="minorHAnsi" w:hAnsiTheme="minorHAnsi" w:cs="Arial"/>
                <w:i/>
              </w:rPr>
              <w:t>note 6 e 7</w:t>
            </w:r>
            <w:r w:rsidRPr="00FA2447">
              <w:rPr>
                <w:rFonts w:asciiTheme="minorHAnsi" w:hAnsiTheme="minorHAnsi" w:cs="Arial"/>
              </w:rPr>
              <w:t>)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34BFA" w:rsidRPr="00FA2447" w:rsidRDefault="00034BFA" w:rsidP="00C24883">
            <w:pPr>
              <w:spacing w:after="0" w:line="240" w:lineRule="auto"/>
              <w:rPr>
                <w:rFonts w:cs="Arial"/>
              </w:rPr>
            </w:pP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auto"/>
            <w:tcMar>
              <w:left w:w="454" w:type="dxa"/>
            </w:tcMar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>a) Rilievi, accertamenti e indagini, comprese le eventuali prove di laboratorio per materiali (spese per accertamenti di laboratorio), di cui all'articolo 16, comma 1, lettera b), punto 11 del DPR n. 207/2010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34BFA" w:rsidRPr="00FA2447" w:rsidRDefault="00034BFA" w:rsidP="00C24883">
            <w:pPr>
              <w:spacing w:after="0" w:line="240" w:lineRule="auto"/>
              <w:rPr>
                <w:rFonts w:cs="Arial"/>
              </w:rPr>
            </w:pPr>
            <w:r w:rsidRPr="00FA2447">
              <w:rPr>
                <w:rFonts w:cs="Arial"/>
              </w:rPr>
              <w:t>€ ………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auto"/>
            <w:tcMar>
              <w:left w:w="454" w:type="dxa"/>
            </w:tcMar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>b) Spese tecniche relative alla progettazione, alle necessarie attività preliminari, al coordinamento della sicurezza in fase di progettazione, alle conferenze di servizi, alla direzione lavori e al coordinamento della sicurezza in fase di esecuzione, all’assistenza giornaliera e contabilità, liquidazione e assistenza ai collaudi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34BFA" w:rsidRPr="00FA2447" w:rsidRDefault="00034BFA" w:rsidP="00C24883">
            <w:pPr>
              <w:spacing w:after="0" w:line="240" w:lineRule="auto"/>
              <w:rPr>
                <w:rFonts w:cs="Arial"/>
              </w:rPr>
            </w:pPr>
            <w:r w:rsidRPr="00FA2447">
              <w:rPr>
                <w:rFonts w:cs="Arial"/>
              </w:rPr>
              <w:t>€ ………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auto"/>
            <w:tcMar>
              <w:left w:w="454" w:type="dxa"/>
            </w:tcMar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>c) Importo relativo all’incentivo di cui all’articolo 113 del codice</w:t>
            </w:r>
            <w:r w:rsidR="00CD1E60">
              <w:rPr>
                <w:rFonts w:asciiTheme="minorHAnsi" w:hAnsiTheme="minorHAnsi" w:cs="Arial"/>
              </w:rPr>
              <w:t xml:space="preserve"> </w:t>
            </w:r>
            <w:r w:rsidRPr="00FA2447">
              <w:rPr>
                <w:rFonts w:asciiTheme="minorHAnsi" w:hAnsiTheme="minorHAnsi" w:cs="Arial"/>
              </w:rPr>
              <w:t>nella misura corrispondente alle prestazioni che dovranno essere svolte dal personale dipendente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34BFA" w:rsidRPr="00FA2447" w:rsidRDefault="00034BFA" w:rsidP="00C24883">
            <w:pPr>
              <w:spacing w:after="0" w:line="240" w:lineRule="auto"/>
              <w:rPr>
                <w:rFonts w:cs="Arial"/>
              </w:rPr>
            </w:pPr>
            <w:r w:rsidRPr="00FA2447">
              <w:rPr>
                <w:rFonts w:cs="Arial"/>
              </w:rPr>
              <w:t>€ ………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auto"/>
            <w:tcMar>
              <w:left w:w="454" w:type="dxa"/>
            </w:tcMar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>d) Spese per attività tecnico amministrative connesse alla progettazione, di supporto al responsabile del procedimento, e di verifica e validazione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34BFA" w:rsidRPr="00FA2447" w:rsidRDefault="00034BFA" w:rsidP="00C24883">
            <w:pPr>
              <w:spacing w:after="0" w:line="240" w:lineRule="auto"/>
              <w:rPr>
                <w:rFonts w:cs="Arial"/>
              </w:rPr>
            </w:pPr>
            <w:r w:rsidRPr="00FA2447">
              <w:rPr>
                <w:rFonts w:cs="Arial"/>
              </w:rPr>
              <w:t>€ ………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auto"/>
            <w:tcMar>
              <w:left w:w="454" w:type="dxa"/>
            </w:tcMar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>e) Eventuali spese per commissioni giudicatrici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34BFA" w:rsidRPr="00FA2447" w:rsidRDefault="00034BFA" w:rsidP="00C24883">
            <w:pPr>
              <w:spacing w:after="0" w:line="240" w:lineRule="auto"/>
              <w:rPr>
                <w:rFonts w:cs="Arial"/>
              </w:rPr>
            </w:pPr>
            <w:r w:rsidRPr="00FA2447">
              <w:rPr>
                <w:rFonts w:cs="Arial"/>
              </w:rPr>
              <w:t>€ ………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auto"/>
            <w:tcMar>
              <w:left w:w="454" w:type="dxa"/>
            </w:tcMar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>f) Spese per collaudi (collaudo tecnico amministrativo, collaudo statico ed altri eventuali collaudi specialistici)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34BFA" w:rsidRPr="00FA2447" w:rsidRDefault="00034BFA" w:rsidP="00C24883">
            <w:pPr>
              <w:spacing w:after="0" w:line="240" w:lineRule="auto"/>
              <w:rPr>
                <w:rFonts w:cs="Arial"/>
              </w:rPr>
            </w:pPr>
            <w:r w:rsidRPr="00FA2447">
              <w:rPr>
                <w:rFonts w:cs="Arial"/>
              </w:rPr>
              <w:t>€ ………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auto"/>
            <w:tcMar>
              <w:left w:w="454" w:type="dxa"/>
            </w:tcMar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>g) I.V.A. sulle spese connesse all’attuazione e gestione dell’appalto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34BFA" w:rsidRPr="00FA2447" w:rsidRDefault="00034BFA" w:rsidP="00C24883">
            <w:pPr>
              <w:spacing w:after="0" w:line="240" w:lineRule="auto"/>
              <w:rPr>
                <w:rFonts w:cs="Arial"/>
              </w:rPr>
            </w:pPr>
            <w:r w:rsidRPr="00FA2447">
              <w:rPr>
                <w:rFonts w:cs="Arial"/>
              </w:rPr>
              <w:t>€ ………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>Totale “Spese connesse all’attuazione e gestione dell’appalto” (</w:t>
            </w:r>
            <w:proofErr w:type="spellStart"/>
            <w:r w:rsidRPr="00FA2447">
              <w:rPr>
                <w:rFonts w:asciiTheme="minorHAnsi" w:hAnsiTheme="minorHAnsi" w:cs="Arial"/>
              </w:rPr>
              <w:t>a+b+c+d+e+f+g</w:t>
            </w:r>
            <w:proofErr w:type="spellEnd"/>
            <w:r w:rsidRPr="00FA2447">
              <w:rPr>
                <w:rFonts w:asciiTheme="minorHAnsi" w:hAnsiTheme="minorHAnsi" w:cs="Arial"/>
              </w:rPr>
              <w:t>)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34BFA" w:rsidRPr="00FA2447" w:rsidRDefault="00034BFA" w:rsidP="00C24883">
            <w:pPr>
              <w:spacing w:after="0" w:line="240" w:lineRule="auto"/>
              <w:jc w:val="right"/>
              <w:rPr>
                <w:rFonts w:cs="Arial"/>
              </w:rPr>
            </w:pPr>
            <w:r w:rsidRPr="00FA2447">
              <w:rPr>
                <w:rFonts w:cs="Arial"/>
                <w:b/>
                <w:i/>
              </w:rPr>
              <w:t>€ ………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 xml:space="preserve">9) I.V.A. sui lavori 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34BFA" w:rsidRPr="00FA2447" w:rsidRDefault="00034BFA" w:rsidP="00C24883">
            <w:pPr>
              <w:spacing w:after="0" w:line="240" w:lineRule="auto"/>
              <w:rPr>
                <w:rFonts w:cs="Arial"/>
              </w:rPr>
            </w:pPr>
            <w:r w:rsidRPr="00FA2447">
              <w:rPr>
                <w:rFonts w:cs="Arial"/>
              </w:rPr>
              <w:t>€ ………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  <w:b/>
              </w:rPr>
            </w:pPr>
            <w:r w:rsidRPr="00FA2447">
              <w:rPr>
                <w:rFonts w:asciiTheme="minorHAnsi" w:hAnsiTheme="minorHAnsi" w:cs="Arial"/>
              </w:rPr>
              <w:t>10) I.V.A. sulle altre voci delle somme a disposizione della stazione appaltante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34BFA" w:rsidRPr="00FA2447" w:rsidRDefault="00034BFA" w:rsidP="00C24883">
            <w:pPr>
              <w:spacing w:after="0" w:line="240" w:lineRule="auto"/>
              <w:rPr>
                <w:rFonts w:cs="Arial"/>
              </w:rPr>
            </w:pPr>
            <w:r w:rsidRPr="00FA2447">
              <w:rPr>
                <w:rFonts w:cs="Arial"/>
              </w:rPr>
              <w:t>€ ………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  <w:b/>
              </w:rPr>
            </w:pPr>
            <w:r w:rsidRPr="00FA2447">
              <w:rPr>
                <w:rFonts w:asciiTheme="minorHAnsi" w:hAnsiTheme="minorHAnsi" w:cs="Arial"/>
              </w:rPr>
              <w:t xml:space="preserve">11) Eventuali altre imposte e contributi dovuti per legge </w:t>
            </w:r>
            <w:r w:rsidRPr="00FA2447">
              <w:rPr>
                <w:rFonts w:asciiTheme="minorHAnsi" w:hAnsiTheme="minorHAnsi" w:cs="Arial"/>
                <w:i/>
              </w:rPr>
              <w:t>(nota 8)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34BFA" w:rsidRPr="00FA2447" w:rsidRDefault="00034BFA" w:rsidP="00C24883">
            <w:pPr>
              <w:spacing w:after="0" w:line="240" w:lineRule="auto"/>
              <w:rPr>
                <w:rFonts w:cs="Arial"/>
              </w:rPr>
            </w:pPr>
            <w:r w:rsidRPr="00FA2447">
              <w:rPr>
                <w:rFonts w:cs="Arial"/>
              </w:rPr>
              <w:t>€ ………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034BFA" w:rsidRPr="00FA2447" w:rsidRDefault="00034BFA" w:rsidP="00C24883">
            <w:pPr>
              <w:pStyle w:val="NormaleWeb"/>
              <w:spacing w:before="60" w:beforeAutospacing="0" w:after="60" w:afterAutospacing="0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>Totale “Somme a disposizione” (somma da 1 a 11)</w:t>
            </w:r>
          </w:p>
        </w:tc>
        <w:tc>
          <w:tcPr>
            <w:tcW w:w="839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034BFA" w:rsidRPr="00DE6A10" w:rsidRDefault="00034BFA" w:rsidP="00C24883">
            <w:pPr>
              <w:spacing w:before="60" w:after="60" w:line="240" w:lineRule="auto"/>
              <w:jc w:val="right"/>
              <w:rPr>
                <w:rFonts w:cs="Arial"/>
                <w:b/>
                <w:i/>
              </w:rPr>
            </w:pPr>
            <w:r w:rsidRPr="00DE6A10">
              <w:rPr>
                <w:rFonts w:cs="Arial"/>
                <w:b/>
                <w:i/>
              </w:rPr>
              <w:t>€ ………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BDD6EE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  <w:b/>
              </w:rPr>
            </w:pPr>
            <w:r w:rsidRPr="00FA2447">
              <w:rPr>
                <w:rFonts w:asciiTheme="minorHAnsi" w:hAnsiTheme="minorHAnsi" w:cs="Arial"/>
                <w:b/>
              </w:rPr>
              <w:t>C – FORNITURE E SERVIZI FUNZIONALI ALLA REALIZZAZIONE DELL’OPERAZIONE</w:t>
            </w:r>
          </w:p>
        </w:tc>
        <w:tc>
          <w:tcPr>
            <w:tcW w:w="839" w:type="pct"/>
            <w:shd w:val="clear" w:color="auto" w:fill="BDD6EE"/>
            <w:vAlign w:val="center"/>
          </w:tcPr>
          <w:p w:rsidR="00034BFA" w:rsidRPr="00FA2447" w:rsidRDefault="00034BFA" w:rsidP="00C24883">
            <w:pPr>
              <w:spacing w:after="0" w:line="240" w:lineRule="auto"/>
              <w:rPr>
                <w:rFonts w:cs="Arial"/>
              </w:rPr>
            </w:pP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>1) Forniture</w:t>
            </w:r>
            <w:r w:rsidR="00681A1C">
              <w:rPr>
                <w:rFonts w:asciiTheme="minorHAnsi" w:hAnsiTheme="minorHAnsi" w:cs="Arial"/>
              </w:rPr>
              <w:t xml:space="preserve"> e Servizi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34BFA" w:rsidRPr="00FA2447" w:rsidRDefault="00034BFA" w:rsidP="00C24883">
            <w:pPr>
              <w:spacing w:after="0" w:line="240" w:lineRule="auto"/>
              <w:rPr>
                <w:rFonts w:cs="Arial"/>
              </w:rPr>
            </w:pPr>
            <w:r w:rsidRPr="00FA2447">
              <w:rPr>
                <w:rFonts w:cs="Arial"/>
              </w:rPr>
              <w:t>€ ………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034BFA" w:rsidRPr="00FA2447" w:rsidRDefault="00034BFA" w:rsidP="00C24883">
            <w:pPr>
              <w:pStyle w:val="NormaleWeb"/>
              <w:spacing w:before="0" w:beforeAutospacing="0" w:after="0" w:afterAutospacing="0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>2) I.V.A. su forniture</w:t>
            </w:r>
            <w:r w:rsidR="00681A1C">
              <w:rPr>
                <w:rFonts w:asciiTheme="minorHAnsi" w:hAnsiTheme="minorHAnsi" w:cs="Arial"/>
              </w:rPr>
              <w:t xml:space="preserve"> e servizi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34BFA" w:rsidRPr="00FA2447" w:rsidRDefault="00034BFA" w:rsidP="00C24883">
            <w:pPr>
              <w:spacing w:after="0" w:line="240" w:lineRule="auto"/>
              <w:rPr>
                <w:rFonts w:cs="Arial"/>
              </w:rPr>
            </w:pPr>
            <w:r w:rsidRPr="00FA2447">
              <w:rPr>
                <w:rFonts w:cs="Arial"/>
              </w:rPr>
              <w:t>€ ………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034BFA" w:rsidRPr="00FA2447" w:rsidRDefault="00034BFA" w:rsidP="00C24883">
            <w:pPr>
              <w:pStyle w:val="NormaleWeb"/>
              <w:spacing w:before="60" w:beforeAutospacing="0" w:after="60" w:afterAutospacing="0"/>
              <w:rPr>
                <w:rFonts w:asciiTheme="minorHAnsi" w:hAnsiTheme="minorHAnsi" w:cs="Arial"/>
              </w:rPr>
            </w:pPr>
            <w:r w:rsidRPr="00FA2447">
              <w:rPr>
                <w:rFonts w:asciiTheme="minorHAnsi" w:hAnsiTheme="minorHAnsi" w:cs="Arial"/>
              </w:rPr>
              <w:t>Totale “Forniture</w:t>
            </w:r>
            <w:r w:rsidR="00681A1C">
              <w:rPr>
                <w:rFonts w:asciiTheme="minorHAnsi" w:hAnsiTheme="minorHAnsi" w:cs="Arial"/>
              </w:rPr>
              <w:t xml:space="preserve"> e servizi</w:t>
            </w:r>
            <w:r w:rsidRPr="00FA2447">
              <w:rPr>
                <w:rFonts w:asciiTheme="minorHAnsi" w:hAnsiTheme="minorHAnsi" w:cs="Arial"/>
              </w:rPr>
              <w:t>”</w:t>
            </w:r>
            <w:r w:rsidR="00DE6A10">
              <w:rPr>
                <w:rFonts w:asciiTheme="minorHAnsi" w:hAnsiTheme="minorHAnsi" w:cs="Arial"/>
              </w:rPr>
              <w:t xml:space="preserve"> </w:t>
            </w:r>
            <w:r w:rsidRPr="00FA2447">
              <w:rPr>
                <w:rFonts w:asciiTheme="minorHAnsi" w:hAnsiTheme="minorHAnsi" w:cs="Arial"/>
              </w:rPr>
              <w:t>(somma da 1 a 2)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034BFA" w:rsidRPr="00FA2447" w:rsidRDefault="00034BFA" w:rsidP="00C24883">
            <w:pPr>
              <w:spacing w:before="60" w:after="60" w:line="240" w:lineRule="auto"/>
              <w:jc w:val="right"/>
              <w:rPr>
                <w:rFonts w:cs="Arial"/>
              </w:rPr>
            </w:pPr>
            <w:r w:rsidRPr="00FA2447">
              <w:rPr>
                <w:rFonts w:cs="Arial"/>
                <w:b/>
                <w:i/>
              </w:rPr>
              <w:t>€ ………</w:t>
            </w:r>
          </w:p>
        </w:tc>
      </w:tr>
      <w:tr w:rsidR="00034BFA" w:rsidRPr="00FA2447" w:rsidTr="00077DAA">
        <w:trPr>
          <w:jc w:val="center"/>
        </w:trPr>
        <w:tc>
          <w:tcPr>
            <w:tcW w:w="4161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034BFA" w:rsidRPr="00FA2447" w:rsidRDefault="00034BFA" w:rsidP="00C24883">
            <w:pPr>
              <w:pStyle w:val="NormaleWeb"/>
              <w:spacing w:before="60" w:beforeAutospacing="0" w:after="60" w:afterAutospacing="0"/>
              <w:rPr>
                <w:rFonts w:asciiTheme="minorHAnsi" w:hAnsiTheme="minorHAnsi" w:cs="Arial"/>
                <w:b/>
              </w:rPr>
            </w:pPr>
            <w:r w:rsidRPr="00FA2447">
              <w:rPr>
                <w:rFonts w:asciiTheme="minorHAnsi" w:hAnsiTheme="minorHAnsi" w:cs="Arial"/>
                <w:b/>
              </w:rPr>
              <w:t>COSTO COMPLESSIVO PROGETTO (A + B + C)</w:t>
            </w:r>
          </w:p>
        </w:tc>
        <w:tc>
          <w:tcPr>
            <w:tcW w:w="839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034BFA" w:rsidRPr="00FA2447" w:rsidRDefault="00034BFA" w:rsidP="00C24883">
            <w:pPr>
              <w:spacing w:before="60" w:after="60" w:line="240" w:lineRule="auto"/>
              <w:jc w:val="right"/>
              <w:rPr>
                <w:rFonts w:cs="Arial"/>
                <w:b/>
              </w:rPr>
            </w:pPr>
            <w:r w:rsidRPr="00FA2447">
              <w:rPr>
                <w:rFonts w:cs="Arial"/>
                <w:b/>
                <w:i/>
              </w:rPr>
              <w:t>€ ………</w:t>
            </w:r>
          </w:p>
        </w:tc>
      </w:tr>
    </w:tbl>
    <w:p w:rsidR="00034BFA" w:rsidRPr="00FA2447" w:rsidRDefault="00034BFA" w:rsidP="00034BFA">
      <w:pPr>
        <w:rPr>
          <w:rFonts w:cs="Arial"/>
          <w:i/>
        </w:rPr>
      </w:pPr>
      <w:r w:rsidRPr="00FA2447">
        <w:rPr>
          <w:rFonts w:cs="Arial"/>
          <w:i/>
        </w:rPr>
        <w:lastRenderedPageBreak/>
        <w:t>Note al Quadro Economico:</w:t>
      </w:r>
    </w:p>
    <w:p w:rsidR="00034BFA" w:rsidRPr="00FA2447" w:rsidRDefault="00034BFA" w:rsidP="00034BFA">
      <w:pPr>
        <w:ind w:left="308" w:hanging="283"/>
        <w:rPr>
          <w:rFonts w:cs="Arial"/>
          <w:i/>
        </w:rPr>
      </w:pPr>
      <w:r w:rsidRPr="00FA2447">
        <w:rPr>
          <w:rFonts w:cs="Arial"/>
          <w:i/>
        </w:rPr>
        <w:t>(</w:t>
      </w:r>
      <w:r w:rsidRPr="00FA2447">
        <w:rPr>
          <w:rFonts w:cs="Arial"/>
          <w:i/>
        </w:rPr>
        <w:sym w:font="Symbol" w:char="F031"/>
      </w:r>
      <w:r w:rsidRPr="00FA2447">
        <w:rPr>
          <w:rFonts w:cs="Arial"/>
          <w:i/>
        </w:rPr>
        <w:t>) Nel caso di progetti che includono sia lavori che forniture, queste ultime - indipendentemente dalla/e procedure di gara espletate - devono essere riportate nella voce “C” del quadro economico, salvo quelle che richiedano rilevanti lavorazioni aggiuntive dell'appaltatore per la messa in opera.</w:t>
      </w:r>
    </w:p>
    <w:p w:rsidR="00034BFA" w:rsidRPr="00FA2447" w:rsidRDefault="00034BFA" w:rsidP="00034BFA">
      <w:pPr>
        <w:ind w:left="308" w:hanging="283"/>
        <w:rPr>
          <w:rFonts w:cs="Arial"/>
          <w:i/>
        </w:rPr>
      </w:pPr>
      <w:r w:rsidRPr="00FA2447">
        <w:rPr>
          <w:rFonts w:cs="Arial"/>
          <w:i/>
        </w:rPr>
        <w:t xml:space="preserve">(2) L’art. 42 comma 3 del DPR 207/2010 alla lettera b) dispone che il quadro economico include “l'accantonamento in misura non superiore al dieci per cento per imprevisti e per eventuali lavori in economia” (Tale articolo è tuttora in vigore ai sensi dell’art. 216 comma 4 del Decreto legislativo 18 aprile 2016, n. 50 e </w:t>
      </w:r>
      <w:proofErr w:type="spellStart"/>
      <w:proofErr w:type="gramStart"/>
      <w:r w:rsidRPr="00FA2447">
        <w:rPr>
          <w:rFonts w:cs="Arial"/>
          <w:i/>
        </w:rPr>
        <w:t>ss.mm.ii</w:t>
      </w:r>
      <w:proofErr w:type="spellEnd"/>
      <w:proofErr w:type="gramEnd"/>
      <w:r w:rsidRPr="00FA2447">
        <w:rPr>
          <w:rFonts w:cs="Arial"/>
          <w:i/>
        </w:rPr>
        <w:t>).</w:t>
      </w:r>
    </w:p>
    <w:p w:rsidR="00034BFA" w:rsidRPr="00FA2447" w:rsidRDefault="00034BFA" w:rsidP="00034BFA">
      <w:pPr>
        <w:tabs>
          <w:tab w:val="left" w:pos="1463"/>
        </w:tabs>
        <w:ind w:left="313" w:right="-3" w:hanging="313"/>
        <w:rPr>
          <w:rFonts w:cs="Arial"/>
          <w:i/>
        </w:rPr>
      </w:pPr>
      <w:r w:rsidRPr="00FA2447">
        <w:rPr>
          <w:rFonts w:cs="Arial"/>
          <w:i/>
        </w:rPr>
        <w:t>(3) Come da piano particellare allegato al progetto. Tale voce non include gli oneri di esproprio ma solo gli indennizzi ed è comunque ammissibile alle condizioni e entro i limiti stabiliti dalla normativa nazionale in materia di ammissibilità delle spese applicabile ai programmi cofinanziati dai fondi SIE 2014/2020 (cfr. Articolo 6.2 dell’Avviso e relativa nota in calce)</w:t>
      </w:r>
    </w:p>
    <w:p w:rsidR="00034BFA" w:rsidRPr="00FA2447" w:rsidRDefault="00034BFA" w:rsidP="00034BFA">
      <w:pPr>
        <w:ind w:left="313" w:right="-3" w:hanging="313"/>
        <w:rPr>
          <w:rFonts w:cs="Arial"/>
          <w:i/>
        </w:rPr>
      </w:pPr>
      <w:r w:rsidRPr="00FA2447">
        <w:rPr>
          <w:rFonts w:cs="Arial"/>
          <w:i/>
        </w:rPr>
        <w:t>(4)</w:t>
      </w:r>
      <w:r w:rsidR="0046285C">
        <w:rPr>
          <w:rFonts w:cs="Arial"/>
          <w:i/>
        </w:rPr>
        <w:t xml:space="preserve"> </w:t>
      </w:r>
      <w:r w:rsidRPr="00FA2447">
        <w:rPr>
          <w:rFonts w:cs="Arial"/>
          <w:i/>
        </w:rPr>
        <w:t>Le spese per pubblicità possono includere anche le spese relative all’applicazione dei cartelloni o delle targhe.</w:t>
      </w:r>
    </w:p>
    <w:p w:rsidR="00034BFA" w:rsidRPr="00FA2447" w:rsidRDefault="00034BFA" w:rsidP="00034BFA">
      <w:pPr>
        <w:ind w:left="313" w:right="-3" w:hanging="313"/>
        <w:rPr>
          <w:rFonts w:cs="Arial"/>
          <w:i/>
        </w:rPr>
      </w:pPr>
      <w:r w:rsidRPr="00FA2447">
        <w:rPr>
          <w:rFonts w:cs="Arial"/>
          <w:i/>
        </w:rPr>
        <w:t xml:space="preserve">(5) L’Art. 24, comma 4, del codice prevede: “Sono a carico delle stazioni appaltanti le polizze assicurative per la copertura dei rischi di natura professionale a favore dei dipendenti incaricati della progettazione…”. Si precisa che le eventuali spese per l’assicurazione dei dipendenti sono ammissibili pro-quota per il solo importo attribuibile all’operazione oggetto di candidatura a valere sul </w:t>
      </w:r>
      <w:r w:rsidR="00B257C9">
        <w:rPr>
          <w:rFonts w:cs="Arial"/>
          <w:i/>
        </w:rPr>
        <w:t>PO FESR 2014-2020</w:t>
      </w:r>
      <w:r w:rsidRPr="00FA2447">
        <w:rPr>
          <w:rFonts w:cs="Arial"/>
          <w:i/>
        </w:rPr>
        <w:t>.</w:t>
      </w:r>
    </w:p>
    <w:p w:rsidR="00034BFA" w:rsidRPr="00FA2447" w:rsidRDefault="00034BFA" w:rsidP="00034BFA">
      <w:pPr>
        <w:ind w:left="313" w:right="-3" w:hanging="313"/>
        <w:rPr>
          <w:rFonts w:cs="Arial"/>
          <w:i/>
        </w:rPr>
      </w:pPr>
      <w:r w:rsidRPr="00FA2447">
        <w:rPr>
          <w:rFonts w:cs="Arial"/>
          <w:i/>
        </w:rPr>
        <w:t xml:space="preserve">(6) Il limite massimo del contributo del </w:t>
      </w:r>
      <w:r w:rsidR="00B257C9">
        <w:rPr>
          <w:rFonts w:cs="Arial"/>
          <w:i/>
        </w:rPr>
        <w:t>PO FESR 2014-2020</w:t>
      </w:r>
      <w:r w:rsidRPr="00FA2447">
        <w:rPr>
          <w:rFonts w:cs="Arial"/>
          <w:i/>
        </w:rPr>
        <w:t xml:space="preserve"> concedibile per le “spese connesse all’attuazione e gestione dell’appalto” [spese del punto 8 dalla lettera a) alla lettera g)] è pari al:</w:t>
      </w:r>
    </w:p>
    <w:p w:rsidR="00034BFA" w:rsidRPr="00FA2447" w:rsidRDefault="00034BFA" w:rsidP="00034BFA">
      <w:pPr>
        <w:ind w:left="313" w:right="-3" w:hanging="29"/>
        <w:rPr>
          <w:rFonts w:cs="Arial"/>
          <w:i/>
        </w:rPr>
      </w:pPr>
      <w:r w:rsidRPr="00FA2447">
        <w:rPr>
          <w:rFonts w:cs="Arial"/>
          <w:i/>
        </w:rPr>
        <w:t>- 20% dell’importo dei lavori a base d’asta comprensivo di IVA per Operazioni con Importo dei lavori a base d’asta Fino a € 500.000,00;</w:t>
      </w:r>
    </w:p>
    <w:p w:rsidR="00034BFA" w:rsidRPr="00FA2447" w:rsidRDefault="00034BFA" w:rsidP="00034BFA">
      <w:pPr>
        <w:ind w:left="313" w:right="-3" w:hanging="29"/>
        <w:rPr>
          <w:rFonts w:cs="Arial"/>
          <w:i/>
        </w:rPr>
      </w:pPr>
      <w:r w:rsidRPr="00FA2447">
        <w:rPr>
          <w:rFonts w:cs="Arial"/>
          <w:i/>
        </w:rPr>
        <w:t>- 18% dell’importo dei lavori a base d’asta comprensivo di IVA per Operazioni con Importo dei lavori a base d’asta compreso tra i 500.000,00 € e i 2.500.000,00 €;</w:t>
      </w:r>
    </w:p>
    <w:p w:rsidR="00034BFA" w:rsidRPr="00FA2447" w:rsidRDefault="00034BFA" w:rsidP="00034BFA">
      <w:pPr>
        <w:ind w:left="312" w:right="-6" w:hanging="312"/>
        <w:rPr>
          <w:rFonts w:cs="Arial"/>
          <w:i/>
        </w:rPr>
      </w:pPr>
      <w:r w:rsidRPr="00FA2447">
        <w:rPr>
          <w:rFonts w:cs="Arial"/>
          <w:i/>
        </w:rPr>
        <w:t>(7) Gli importi delle voci delle spese del punto 8 dalla lettera a) alla lettera f) si intendono comprensivi degli eventuali oneri previdenziali connessi.</w:t>
      </w:r>
    </w:p>
    <w:p w:rsidR="00A72D66" w:rsidRDefault="00034BFA">
      <w:pPr>
        <w:ind w:left="313" w:right="-6" w:hanging="313"/>
        <w:rPr>
          <w:sz w:val="24"/>
          <w:szCs w:val="24"/>
        </w:rPr>
      </w:pPr>
      <w:r w:rsidRPr="00FA2447">
        <w:rPr>
          <w:rFonts w:cs="Arial"/>
          <w:i/>
        </w:rPr>
        <w:t>(8) Tali importi sono ammissibili nel limite in cui non siano recuperabili dal beneficiario, nel rispetto della normativa nazionale vigente.</w:t>
      </w:r>
    </w:p>
    <w:sectPr w:rsidR="00A72D66" w:rsidSect="009575B0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268" w:right="1134" w:bottom="2268" w:left="1134" w:header="851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BC7" w:rsidRDefault="00C67BC7" w:rsidP="00EF21D7">
      <w:pPr>
        <w:spacing w:line="240" w:lineRule="auto"/>
      </w:pPr>
      <w:r>
        <w:separator/>
      </w:r>
    </w:p>
  </w:endnote>
  <w:endnote w:type="continuationSeparator" w:id="0">
    <w:p w:rsidR="00C67BC7" w:rsidRDefault="00C67BC7" w:rsidP="00EF21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000000000000000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UAlbertina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3EE5" w:rsidRDefault="00193EE5">
    <w:pPr>
      <w:pStyle w:val="Pidipagina"/>
      <w:jc w:val="right"/>
    </w:pPr>
  </w:p>
  <w:sdt>
    <w:sdtPr>
      <w:rPr>
        <w:b w:val="0"/>
        <w:noProof w:val="0"/>
        <w:color w:val="auto"/>
        <w:sz w:val="20"/>
      </w:rPr>
      <w:id w:val="-525485802"/>
      <w:docPartObj>
        <w:docPartGallery w:val="Page Numbers (Bottom of Page)"/>
        <w:docPartUnique/>
      </w:docPartObj>
    </w:sdtPr>
    <w:sdtEndPr/>
    <w:sdtContent>
      <w:p w:rsidR="009575B0" w:rsidRPr="004F5FBB" w:rsidRDefault="009575B0" w:rsidP="009575B0">
        <w:pPr>
          <w:pStyle w:val="Pidipaginadispari-Titolodocumento"/>
        </w:pPr>
        <w:r w:rsidRPr="00FE7FAB">
          <w:rPr>
            <w:lang w:eastAsia="it-IT"/>
          </w:rPr>
          <w:drawing>
            <wp:anchor distT="0" distB="0" distL="114300" distR="114300" simplePos="0" relativeHeight="251670528" behindDoc="1" locked="0" layoutInCell="0" allowOverlap="1">
              <wp:simplePos x="723014" y="9037674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1459673"/>
              <wp:effectExtent l="0" t="0" r="3175" b="0"/>
              <wp:wrapNone/>
              <wp:docPr id="4" name="Immagin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FEASR1420_BandoA4_BaffoInferioreInterno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145967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DC1FA9">
          <w:rPr>
            <w:lang w:eastAsia="it-IT"/>
          </w:rPr>
          <mc:AlternateContent>
            <mc:Choice Requires="wps">
              <w:drawing>
                <wp:anchor distT="0" distB="0" distL="114300" distR="114300" simplePos="0" relativeHeight="251671552" behindDoc="0" locked="1" layoutInCell="0" allowOverlap="1">
                  <wp:simplePos x="0" y="0"/>
                  <wp:positionH relativeFrom="column">
                    <wp:posOffset>5962650</wp:posOffset>
                  </wp:positionH>
                  <wp:positionV relativeFrom="page">
                    <wp:posOffset>9811385</wp:posOffset>
                  </wp:positionV>
                  <wp:extent cx="457835" cy="346075"/>
                  <wp:effectExtent l="0" t="0" r="0" b="0"/>
                  <wp:wrapNone/>
                  <wp:docPr id="3" name="Casella di test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7835" cy="346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575B0" w:rsidRPr="003645B3" w:rsidRDefault="009D7206" w:rsidP="009575B0">
                              <w:pPr>
                                <w:pStyle w:val="Pidipagina"/>
                                <w:jc w:val="center"/>
                                <w:rPr>
                                  <w:rStyle w:val="Numeropagina"/>
                                </w:rPr>
                              </w:pPr>
                              <w:r w:rsidRPr="003645B3">
                                <w:rPr>
                                  <w:rStyle w:val="Numeropagina"/>
                                  <w:color w:val="808080" w:themeColor="background1" w:themeShade="80"/>
                                </w:rPr>
                                <w:fldChar w:fldCharType="begin"/>
                              </w:r>
                              <w:r w:rsidR="009575B0" w:rsidRPr="003645B3">
                                <w:rPr>
                                  <w:rStyle w:val="Numeropagina"/>
                                  <w:color w:val="808080" w:themeColor="background1" w:themeShade="80"/>
                                </w:rPr>
                                <w:instrText>PAGE   \* MERGEFORMAT</w:instrText>
                              </w:r>
                              <w:r w:rsidRPr="003645B3">
                                <w:rPr>
                                  <w:rStyle w:val="Numeropagina"/>
                                  <w:color w:val="808080" w:themeColor="background1" w:themeShade="80"/>
                                </w:rPr>
                                <w:fldChar w:fldCharType="separate"/>
                              </w:r>
                              <w:r w:rsidR="00DC1FA9">
                                <w:rPr>
                                  <w:rStyle w:val="Numeropagina"/>
                                  <w:noProof/>
                                  <w:color w:val="808080" w:themeColor="background1" w:themeShade="80"/>
                                </w:rPr>
                                <w:t>3</w:t>
                              </w:r>
                              <w:r w:rsidRPr="003645B3">
                                <w:rPr>
                                  <w:rStyle w:val="Numeropagina"/>
                                  <w:color w:val="808080" w:themeColor="background1" w:themeShade="8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3" o:spid="_x0000_s1026" type="#_x0000_t202" style="position:absolute;left:0;text-align:left;margin-left:469.5pt;margin-top:772.55pt;width:36.05pt;height:27.2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" o:allowincell="f" filled="f" stroked="f">
                  <v:textbox style="mso-fit-shape-to-text:t">
                    <w:txbxContent>
                      <w:p w:rsidR="009575B0" w:rsidRPr="003645B3" w:rsidRDefault="009D7206" w:rsidP="009575B0">
                        <w:pPr>
                          <w:pStyle w:val="Pidipagina"/>
                          <w:jc w:val="center"/>
                          <w:rPr>
                            <w:rStyle w:val="Numeropagina"/>
                          </w:rPr>
                        </w:pPr>
                        <w:r w:rsidRPr="003645B3">
                          <w:rPr>
                            <w:rStyle w:val="Numeropagina"/>
                            <w:color w:val="808080" w:themeColor="background1" w:themeShade="80"/>
                          </w:rPr>
                          <w:fldChar w:fldCharType="begin"/>
                        </w:r>
                        <w:r w:rsidR="009575B0" w:rsidRPr="003645B3">
                          <w:rPr>
                            <w:rStyle w:val="Numeropagina"/>
                            <w:color w:val="808080" w:themeColor="background1" w:themeShade="80"/>
                          </w:rPr>
                          <w:instrText>PAGE   \* MERGEFORMAT</w:instrText>
                        </w:r>
                        <w:r w:rsidRPr="003645B3">
                          <w:rPr>
                            <w:rStyle w:val="Numeropagina"/>
                            <w:color w:val="808080" w:themeColor="background1" w:themeShade="80"/>
                          </w:rPr>
                          <w:fldChar w:fldCharType="separate"/>
                        </w:r>
                        <w:r w:rsidR="00DC1FA9">
                          <w:rPr>
                            <w:rStyle w:val="Numeropagina"/>
                            <w:noProof/>
                            <w:color w:val="808080" w:themeColor="background1" w:themeShade="80"/>
                          </w:rPr>
                          <w:t>3</w:t>
                        </w:r>
                        <w:r w:rsidRPr="003645B3">
                          <w:rPr>
                            <w:rStyle w:val="Numeropagina"/>
                            <w:color w:val="808080" w:themeColor="background1" w:themeShade="80"/>
                          </w:rPr>
                          <w:fldChar w:fldCharType="end"/>
                        </w:r>
                      </w:p>
                    </w:txbxContent>
                  </v:textbox>
                  <w10:wrap anchory="page"/>
                  <w10:anchorlock/>
                </v:shape>
              </w:pict>
            </mc:Fallback>
          </mc:AlternateContent>
        </w:r>
        <w:r w:rsidRPr="004F5FBB">
          <w:t xml:space="preserve">Allegato A – </w:t>
        </w:r>
        <w:r w:rsidR="006C0D44" w:rsidRPr="004F5FBB">
          <w:t xml:space="preserve">Istanza di Candidatura </w:t>
        </w:r>
      </w:p>
      <w:p w:rsidR="009575B0" w:rsidRPr="00681A1C" w:rsidRDefault="009575B0" w:rsidP="009575B0">
        <w:pPr>
          <w:pStyle w:val="Pidipaginadispari-Ufficio"/>
        </w:pPr>
        <w:r w:rsidRPr="00681A1C">
          <w:t xml:space="preserve">web: </w:t>
        </w:r>
        <w:r w:rsidRPr="00681A1C">
          <w:rPr>
            <w:rStyle w:val="Pidipagina-web"/>
            <w:i w:val="0"/>
          </w:rPr>
          <w:t>www.europa.basilicata.it</w:t>
        </w:r>
        <w:r w:rsidRPr="00681A1C">
          <w:t xml:space="preserve">| </w:t>
        </w:r>
        <w:proofErr w:type="spellStart"/>
        <w:r w:rsidRPr="00681A1C">
          <w:t>twitter</w:t>
        </w:r>
        <w:proofErr w:type="spellEnd"/>
        <w:r w:rsidRPr="00681A1C">
          <w:t xml:space="preserve">: </w:t>
        </w:r>
        <w:r w:rsidRPr="00681A1C">
          <w:rPr>
            <w:rStyle w:val="Pidipagina-web"/>
            <w:i w:val="0"/>
          </w:rPr>
          <w:t>@</w:t>
        </w:r>
        <w:proofErr w:type="spellStart"/>
        <w:r w:rsidRPr="00681A1C">
          <w:rPr>
            <w:rStyle w:val="Pidipagina-web"/>
            <w:i w:val="0"/>
          </w:rPr>
          <w:t>BasilicataEU</w:t>
        </w:r>
        <w:proofErr w:type="spellEnd"/>
      </w:p>
      <w:p w:rsidR="009575B0" w:rsidRDefault="00C67BC7" w:rsidP="009575B0">
        <w:pPr>
          <w:pStyle w:val="Pidipagina"/>
          <w:jc w:val="right"/>
        </w:pPr>
      </w:p>
    </w:sdtContent>
  </w:sdt>
  <w:p w:rsidR="009575B0" w:rsidRPr="002375BA" w:rsidRDefault="009575B0" w:rsidP="009575B0">
    <w:pPr>
      <w:pStyle w:val="Pidipaginadispari-Titolodocumento"/>
    </w:pPr>
  </w:p>
  <w:p w:rsidR="001F0BEA" w:rsidRPr="00FF0DC2" w:rsidRDefault="001F0BEA" w:rsidP="009575B0">
    <w:pPr>
      <w:pStyle w:val="Pidipaginadispari-Ufficio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75B0" w:rsidRDefault="002375BA" w:rsidP="009575B0">
    <w:pPr>
      <w:pStyle w:val="Pidipaginadispari-Titolodocumento"/>
    </w:pPr>
    <w:r w:rsidRPr="00FE7FAB">
      <w:rPr>
        <w:lang w:eastAsia="it-IT"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page">
            <wp:align>left</wp:align>
          </wp:positionH>
          <wp:positionV relativeFrom="page">
            <wp:posOffset>9262745</wp:posOffset>
          </wp:positionV>
          <wp:extent cx="7560000" cy="1459673"/>
          <wp:effectExtent l="0" t="0" r="3175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ASR1420_BandoA4_BaffoInferioreInter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596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sdt>
    <w:sdtPr>
      <w:rPr>
        <w:b w:val="0"/>
        <w:noProof w:val="0"/>
        <w:color w:val="auto"/>
        <w:sz w:val="20"/>
      </w:rPr>
      <w:id w:val="23522992"/>
      <w:docPartObj>
        <w:docPartGallery w:val="Page Numbers (Bottom of Page)"/>
        <w:docPartUnique/>
      </w:docPartObj>
    </w:sdtPr>
    <w:sdtEndPr/>
    <w:sdtContent>
      <w:p w:rsidR="009575B0" w:rsidRPr="004F5FBB" w:rsidRDefault="009575B0" w:rsidP="009575B0">
        <w:pPr>
          <w:pStyle w:val="Pidipaginadispari-Titolodocumento"/>
        </w:pPr>
        <w:r w:rsidRPr="00FE7FAB">
          <w:rPr>
            <w:lang w:eastAsia="it-IT"/>
          </w:rPr>
          <w:drawing>
            <wp:anchor distT="0" distB="0" distL="114300" distR="114300" simplePos="0" relativeHeight="251667456" behindDoc="1" locked="0" layoutInCell="0" allowOverlap="1">
              <wp:simplePos x="723014" y="9037674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1459673"/>
              <wp:effectExtent l="0" t="0" r="3175" b="0"/>
              <wp:wrapNone/>
              <wp:docPr id="68" name="Immagine 6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FEASR1420_BandoA4_BaffoInferioreInterno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145967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DC1FA9">
          <w:rPr>
            <w:lang w:eastAsia="it-IT"/>
          </w:rPr>
          <mc:AlternateContent>
            <mc:Choice Requires="wps">
              <w:drawing>
                <wp:anchor distT="0" distB="0" distL="114300" distR="114300" simplePos="0" relativeHeight="251668480" behindDoc="0" locked="1" layoutInCell="0" allowOverlap="1">
                  <wp:simplePos x="0" y="0"/>
                  <wp:positionH relativeFrom="column">
                    <wp:posOffset>5962650</wp:posOffset>
                  </wp:positionH>
                  <wp:positionV relativeFrom="page">
                    <wp:posOffset>9811385</wp:posOffset>
                  </wp:positionV>
                  <wp:extent cx="457835" cy="346075"/>
                  <wp:effectExtent l="0" t="0" r="0" b="0"/>
                  <wp:wrapNone/>
                  <wp:docPr id="1" name="Casella di test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7835" cy="346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575B0" w:rsidRPr="003645B3" w:rsidRDefault="009D7206" w:rsidP="009575B0">
                              <w:pPr>
                                <w:pStyle w:val="Pidipagina"/>
                                <w:jc w:val="center"/>
                                <w:rPr>
                                  <w:rStyle w:val="Numeropagina"/>
                                </w:rPr>
                              </w:pPr>
                              <w:r w:rsidRPr="003645B3">
                                <w:rPr>
                                  <w:rStyle w:val="Numeropagina"/>
                                  <w:color w:val="808080" w:themeColor="background1" w:themeShade="80"/>
                                </w:rPr>
                                <w:fldChar w:fldCharType="begin"/>
                              </w:r>
                              <w:r w:rsidR="009575B0" w:rsidRPr="003645B3">
                                <w:rPr>
                                  <w:rStyle w:val="Numeropagina"/>
                                  <w:color w:val="808080" w:themeColor="background1" w:themeShade="80"/>
                                </w:rPr>
                                <w:instrText>PAGE   \* MERGEFORMAT</w:instrText>
                              </w:r>
                              <w:r w:rsidRPr="003645B3">
                                <w:rPr>
                                  <w:rStyle w:val="Numeropagina"/>
                                  <w:color w:val="808080" w:themeColor="background1" w:themeShade="80"/>
                                </w:rPr>
                                <w:fldChar w:fldCharType="separate"/>
                              </w:r>
                              <w:r w:rsidR="00DC1FA9">
                                <w:rPr>
                                  <w:rStyle w:val="Numeropagina"/>
                                  <w:noProof/>
                                  <w:color w:val="808080" w:themeColor="background1" w:themeShade="80"/>
                                </w:rPr>
                                <w:t>1</w:t>
                              </w:r>
                              <w:r w:rsidRPr="003645B3">
                                <w:rPr>
                                  <w:rStyle w:val="Numeropagina"/>
                                  <w:color w:val="808080" w:themeColor="background1" w:themeShade="8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1" o:spid="_x0000_s1027" type="#_x0000_t202" style="position:absolute;left:0;text-align:left;margin-left:469.5pt;margin-top:772.55pt;width:36.05pt;height:27.2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" o:allowincell="f" filled="f" stroked="f">
                  <v:textbox style="mso-fit-shape-to-text:t">
                    <w:txbxContent>
                      <w:p w:rsidR="009575B0" w:rsidRPr="003645B3" w:rsidRDefault="009D7206" w:rsidP="009575B0">
                        <w:pPr>
                          <w:pStyle w:val="Pidipagina"/>
                          <w:jc w:val="center"/>
                          <w:rPr>
                            <w:rStyle w:val="Numeropagina"/>
                          </w:rPr>
                        </w:pPr>
                        <w:r w:rsidRPr="003645B3">
                          <w:rPr>
                            <w:rStyle w:val="Numeropagina"/>
                            <w:color w:val="808080" w:themeColor="background1" w:themeShade="80"/>
                          </w:rPr>
                          <w:fldChar w:fldCharType="begin"/>
                        </w:r>
                        <w:r w:rsidR="009575B0" w:rsidRPr="003645B3">
                          <w:rPr>
                            <w:rStyle w:val="Numeropagina"/>
                            <w:color w:val="808080" w:themeColor="background1" w:themeShade="80"/>
                          </w:rPr>
                          <w:instrText>PAGE   \* MERGEFORMAT</w:instrText>
                        </w:r>
                        <w:r w:rsidRPr="003645B3">
                          <w:rPr>
                            <w:rStyle w:val="Numeropagina"/>
                            <w:color w:val="808080" w:themeColor="background1" w:themeShade="80"/>
                          </w:rPr>
                          <w:fldChar w:fldCharType="separate"/>
                        </w:r>
                        <w:r w:rsidR="00DC1FA9">
                          <w:rPr>
                            <w:rStyle w:val="Numeropagina"/>
                            <w:noProof/>
                            <w:color w:val="808080" w:themeColor="background1" w:themeShade="80"/>
                          </w:rPr>
                          <w:t>1</w:t>
                        </w:r>
                        <w:r w:rsidRPr="003645B3">
                          <w:rPr>
                            <w:rStyle w:val="Numeropagina"/>
                            <w:color w:val="808080" w:themeColor="background1" w:themeShade="80"/>
                          </w:rPr>
                          <w:fldChar w:fldCharType="end"/>
                        </w:r>
                      </w:p>
                    </w:txbxContent>
                  </v:textbox>
                  <w10:wrap anchory="page"/>
                  <w10:anchorlock/>
                </v:shape>
              </w:pict>
            </mc:Fallback>
          </mc:AlternateContent>
        </w:r>
        <w:r w:rsidRPr="004F5FBB">
          <w:t xml:space="preserve">Allegato A – </w:t>
        </w:r>
        <w:r w:rsidR="006C0D44" w:rsidRPr="004F5FBB">
          <w:t>Istanza di Candidatura</w:t>
        </w:r>
      </w:p>
      <w:p w:rsidR="009575B0" w:rsidRPr="007C41F4" w:rsidRDefault="009575B0" w:rsidP="009575B0">
        <w:pPr>
          <w:pStyle w:val="Pidipaginadispari-Ufficio"/>
        </w:pPr>
        <w:r w:rsidRPr="007C41F4">
          <w:t xml:space="preserve">web: </w:t>
        </w:r>
        <w:r w:rsidRPr="007C41F4">
          <w:rPr>
            <w:rStyle w:val="Pidipagina-web"/>
            <w:i w:val="0"/>
          </w:rPr>
          <w:t>www.europa.basilicata.it</w:t>
        </w:r>
        <w:r w:rsidRPr="007C41F4">
          <w:t xml:space="preserve">| </w:t>
        </w:r>
        <w:proofErr w:type="spellStart"/>
        <w:r w:rsidRPr="007C41F4">
          <w:t>twitter</w:t>
        </w:r>
        <w:proofErr w:type="spellEnd"/>
        <w:r w:rsidRPr="007C41F4">
          <w:t xml:space="preserve">: </w:t>
        </w:r>
        <w:r w:rsidRPr="007C41F4">
          <w:rPr>
            <w:rStyle w:val="Pidipagina-web"/>
            <w:i w:val="0"/>
          </w:rPr>
          <w:t>@</w:t>
        </w:r>
        <w:proofErr w:type="spellStart"/>
        <w:r w:rsidRPr="007C41F4">
          <w:rPr>
            <w:rStyle w:val="Pidipagina-web"/>
            <w:i w:val="0"/>
          </w:rPr>
          <w:t>BasilicataEU</w:t>
        </w:r>
        <w:proofErr w:type="spellEnd"/>
      </w:p>
      <w:p w:rsidR="009575B0" w:rsidRDefault="00C67BC7" w:rsidP="009575B0">
        <w:pPr>
          <w:pStyle w:val="Pidipagina"/>
          <w:jc w:val="right"/>
        </w:pPr>
      </w:p>
    </w:sdtContent>
  </w:sdt>
  <w:p w:rsidR="001F0BEA" w:rsidRPr="002375BA" w:rsidRDefault="001F0BEA" w:rsidP="009575B0">
    <w:pPr>
      <w:pStyle w:val="Pidipaginadispari-Titolodocumen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BC7" w:rsidRDefault="00C67BC7" w:rsidP="00EF21D7">
      <w:pPr>
        <w:spacing w:line="240" w:lineRule="auto"/>
      </w:pPr>
      <w:r>
        <w:separator/>
      </w:r>
    </w:p>
  </w:footnote>
  <w:footnote w:type="continuationSeparator" w:id="0">
    <w:p w:rsidR="00C67BC7" w:rsidRDefault="00C67BC7" w:rsidP="00EF21D7">
      <w:pPr>
        <w:spacing w:line="240" w:lineRule="auto"/>
      </w:pPr>
      <w:r>
        <w:continuationSeparator/>
      </w:r>
    </w:p>
  </w:footnote>
  <w:footnote w:id="1">
    <w:p w:rsidR="00034BFA" w:rsidRDefault="00034BFA" w:rsidP="00034BFA">
      <w:pPr>
        <w:pStyle w:val="Testonotaapidipagina"/>
      </w:pPr>
      <w:r>
        <w:rPr>
          <w:rStyle w:val="Rimandonotaapidipagina"/>
        </w:rPr>
        <w:footnoteRef/>
      </w:r>
      <w:r>
        <w:t xml:space="preserve"> Nel caso di sinergia con altri interventi assicurare impegno </w:t>
      </w:r>
      <w:r w:rsidR="00334F09">
        <w:t>unilaterale per l’attuazione degli stessi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BEA" w:rsidRPr="006802DA" w:rsidRDefault="001F0BEA" w:rsidP="009575B0">
    <w:pPr>
      <w:pStyle w:val="Intestazione"/>
      <w:tabs>
        <w:tab w:val="clear" w:pos="4819"/>
        <w:tab w:val="clear" w:pos="9638"/>
        <w:tab w:val="left" w:pos="7860"/>
      </w:tabs>
    </w:pPr>
    <w:r>
      <w:rPr>
        <w:noProof/>
        <w:lang w:eastAsia="it-IT"/>
      </w:rPr>
      <w:drawing>
        <wp:anchor distT="0" distB="0" distL="114300" distR="114300" simplePos="0" relativeHeight="251659264" behindDoc="1" locked="0" layoutInCell="0" allowOverlap="0">
          <wp:simplePos x="723014" y="446567"/>
          <wp:positionH relativeFrom="page">
            <wp:align>left</wp:align>
          </wp:positionH>
          <wp:positionV relativeFrom="page">
            <wp:align>top</wp:align>
          </wp:positionV>
          <wp:extent cx="7560000" cy="1438838"/>
          <wp:effectExtent l="0" t="0" r="3175" b="9525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ASR1420_BandoA4_Testat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388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575B0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BEA" w:rsidRDefault="002375BA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1312" behindDoc="1" locked="0" layoutInCell="0" allowOverlap="0">
          <wp:simplePos x="0" y="0"/>
          <wp:positionH relativeFrom="page">
            <wp:posOffset>34290</wp:posOffset>
          </wp:positionH>
          <wp:positionV relativeFrom="page">
            <wp:align>top</wp:align>
          </wp:positionV>
          <wp:extent cx="7560000" cy="1438838"/>
          <wp:effectExtent l="0" t="0" r="3175" b="9525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ASR1420_BandoA4_Testat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388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F0BEA" w:rsidRDefault="001F0B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D559B"/>
    <w:multiLevelType w:val="hybridMultilevel"/>
    <w:tmpl w:val="C9846204"/>
    <w:lvl w:ilvl="0" w:tplc="DBAE524C">
      <w:start w:val="1"/>
      <w:numFmt w:val="bullet"/>
      <w:lvlText w:val="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05AF1"/>
    <w:multiLevelType w:val="hybridMultilevel"/>
    <w:tmpl w:val="10CE0E1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1E83298"/>
    <w:multiLevelType w:val="hybridMultilevel"/>
    <w:tmpl w:val="4D1CA8B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F1338"/>
    <w:multiLevelType w:val="hybridMultilevel"/>
    <w:tmpl w:val="13D8C04A"/>
    <w:lvl w:ilvl="0" w:tplc="DBAE524C">
      <w:start w:val="1"/>
      <w:numFmt w:val="bullet"/>
      <w:lvlText w:val="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0F0970"/>
    <w:multiLevelType w:val="hybridMultilevel"/>
    <w:tmpl w:val="BCA832AC"/>
    <w:lvl w:ilvl="0" w:tplc="F992EA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B127C"/>
    <w:multiLevelType w:val="hybridMultilevel"/>
    <w:tmpl w:val="FBB64354"/>
    <w:lvl w:ilvl="0" w:tplc="CE46DE4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6066E"/>
    <w:multiLevelType w:val="hybridMultilevel"/>
    <w:tmpl w:val="D57EE4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50102"/>
    <w:multiLevelType w:val="hybridMultilevel"/>
    <w:tmpl w:val="A44C773E"/>
    <w:lvl w:ilvl="0" w:tplc="DBAE524C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DBAE524C">
      <w:start w:val="1"/>
      <w:numFmt w:val="bullet"/>
      <w:lvlText w:val="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46EBD"/>
    <w:multiLevelType w:val="hybridMultilevel"/>
    <w:tmpl w:val="ABD8F342"/>
    <w:lvl w:ilvl="0" w:tplc="0630D8DA">
      <w:start w:val="1"/>
      <w:numFmt w:val="lowerLetter"/>
      <w:lvlText w:val="%1)"/>
      <w:lvlJc w:val="left"/>
      <w:pPr>
        <w:ind w:left="9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06" w:hanging="360"/>
      </w:pPr>
    </w:lvl>
    <w:lvl w:ilvl="2" w:tplc="0410001B" w:tentative="1">
      <w:start w:val="1"/>
      <w:numFmt w:val="lowerRoman"/>
      <w:lvlText w:val="%3."/>
      <w:lvlJc w:val="right"/>
      <w:pPr>
        <w:ind w:left="2426" w:hanging="180"/>
      </w:pPr>
    </w:lvl>
    <w:lvl w:ilvl="3" w:tplc="0410000F" w:tentative="1">
      <w:start w:val="1"/>
      <w:numFmt w:val="decimal"/>
      <w:lvlText w:val="%4."/>
      <w:lvlJc w:val="left"/>
      <w:pPr>
        <w:ind w:left="3146" w:hanging="360"/>
      </w:pPr>
    </w:lvl>
    <w:lvl w:ilvl="4" w:tplc="04100019" w:tentative="1">
      <w:start w:val="1"/>
      <w:numFmt w:val="lowerLetter"/>
      <w:lvlText w:val="%5."/>
      <w:lvlJc w:val="left"/>
      <w:pPr>
        <w:ind w:left="3866" w:hanging="360"/>
      </w:pPr>
    </w:lvl>
    <w:lvl w:ilvl="5" w:tplc="0410001B" w:tentative="1">
      <w:start w:val="1"/>
      <w:numFmt w:val="lowerRoman"/>
      <w:lvlText w:val="%6."/>
      <w:lvlJc w:val="right"/>
      <w:pPr>
        <w:ind w:left="4586" w:hanging="180"/>
      </w:pPr>
    </w:lvl>
    <w:lvl w:ilvl="6" w:tplc="0410000F" w:tentative="1">
      <w:start w:val="1"/>
      <w:numFmt w:val="decimal"/>
      <w:lvlText w:val="%7."/>
      <w:lvlJc w:val="left"/>
      <w:pPr>
        <w:ind w:left="5306" w:hanging="360"/>
      </w:pPr>
    </w:lvl>
    <w:lvl w:ilvl="7" w:tplc="04100019" w:tentative="1">
      <w:start w:val="1"/>
      <w:numFmt w:val="lowerLetter"/>
      <w:lvlText w:val="%8."/>
      <w:lvlJc w:val="left"/>
      <w:pPr>
        <w:ind w:left="6026" w:hanging="360"/>
      </w:pPr>
    </w:lvl>
    <w:lvl w:ilvl="8" w:tplc="0410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9" w15:restartNumberingAfterBreak="0">
    <w:nsid w:val="36A9219B"/>
    <w:multiLevelType w:val="hybridMultilevel"/>
    <w:tmpl w:val="FD068C16"/>
    <w:lvl w:ilvl="0" w:tplc="DBAE524C">
      <w:start w:val="1"/>
      <w:numFmt w:val="bullet"/>
      <w:lvlText w:val="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330CA7"/>
    <w:multiLevelType w:val="hybridMultilevel"/>
    <w:tmpl w:val="25302E6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325157"/>
    <w:multiLevelType w:val="hybridMultilevel"/>
    <w:tmpl w:val="529CBF08"/>
    <w:lvl w:ilvl="0" w:tplc="79A2B424">
      <w:start w:val="12"/>
      <w:numFmt w:val="upperLetter"/>
      <w:lvlText w:val="%1-"/>
      <w:lvlJc w:val="left"/>
      <w:pPr>
        <w:ind w:left="644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9B1320C"/>
    <w:multiLevelType w:val="hybridMultilevel"/>
    <w:tmpl w:val="7EC279E4"/>
    <w:lvl w:ilvl="0" w:tplc="96A6EB7E">
      <w:start w:val="1"/>
      <w:numFmt w:val="bullet"/>
      <w:pStyle w:val="Normale-Puntoelenc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E63A8"/>
    <w:multiLevelType w:val="hybridMultilevel"/>
    <w:tmpl w:val="33187D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8EACF16">
      <w:start w:val="1"/>
      <w:numFmt w:val="lowerLetter"/>
      <w:lvlText w:val="%2)"/>
      <w:lvlJc w:val="left"/>
      <w:pPr>
        <w:ind w:left="1635" w:hanging="555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1211D"/>
    <w:multiLevelType w:val="hybridMultilevel"/>
    <w:tmpl w:val="0B2280AC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F532FB8"/>
    <w:multiLevelType w:val="hybridMultilevel"/>
    <w:tmpl w:val="D48CA51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0E6316"/>
    <w:multiLevelType w:val="multilevel"/>
    <w:tmpl w:val="72606BA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47F78DF"/>
    <w:multiLevelType w:val="hybridMultilevel"/>
    <w:tmpl w:val="C0620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BD5218"/>
    <w:multiLevelType w:val="multilevel"/>
    <w:tmpl w:val="F5BE1B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1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12" w:hanging="180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0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8"/>
  </w:num>
  <w:num w:numId="10">
    <w:abstractNumId w:val="16"/>
  </w:num>
  <w:num w:numId="11">
    <w:abstractNumId w:val="10"/>
  </w:num>
  <w:num w:numId="12">
    <w:abstractNumId w:val="17"/>
  </w:num>
  <w:num w:numId="13">
    <w:abstractNumId w:val="4"/>
  </w:num>
  <w:num w:numId="14">
    <w:abstractNumId w:val="15"/>
  </w:num>
  <w:num w:numId="15">
    <w:abstractNumId w:val="14"/>
  </w:num>
  <w:num w:numId="16">
    <w:abstractNumId w:val="13"/>
  </w:num>
  <w:num w:numId="17">
    <w:abstractNumId w:val="18"/>
  </w:num>
  <w:num w:numId="18">
    <w:abstractNumId w:val="11"/>
  </w:num>
  <w:num w:numId="19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3CA"/>
    <w:rsid w:val="00002656"/>
    <w:rsid w:val="00004224"/>
    <w:rsid w:val="0000514A"/>
    <w:rsid w:val="000129F5"/>
    <w:rsid w:val="00013009"/>
    <w:rsid w:val="00015AC8"/>
    <w:rsid w:val="000224CF"/>
    <w:rsid w:val="00022BC7"/>
    <w:rsid w:val="000304F1"/>
    <w:rsid w:val="00034BFA"/>
    <w:rsid w:val="00034F3A"/>
    <w:rsid w:val="000377AC"/>
    <w:rsid w:val="0004077C"/>
    <w:rsid w:val="000411B1"/>
    <w:rsid w:val="00044C81"/>
    <w:rsid w:val="00051DDD"/>
    <w:rsid w:val="00056A39"/>
    <w:rsid w:val="00063795"/>
    <w:rsid w:val="00064040"/>
    <w:rsid w:val="00064B8D"/>
    <w:rsid w:val="00064BCE"/>
    <w:rsid w:val="000676A0"/>
    <w:rsid w:val="00070152"/>
    <w:rsid w:val="0007129E"/>
    <w:rsid w:val="00071300"/>
    <w:rsid w:val="00071C67"/>
    <w:rsid w:val="00072548"/>
    <w:rsid w:val="00075CA5"/>
    <w:rsid w:val="00086F0B"/>
    <w:rsid w:val="00090CD4"/>
    <w:rsid w:val="00092102"/>
    <w:rsid w:val="00093B02"/>
    <w:rsid w:val="00095855"/>
    <w:rsid w:val="00096077"/>
    <w:rsid w:val="000A0A7B"/>
    <w:rsid w:val="000A10B9"/>
    <w:rsid w:val="000A2758"/>
    <w:rsid w:val="000B096C"/>
    <w:rsid w:val="000B0CA7"/>
    <w:rsid w:val="000B2D53"/>
    <w:rsid w:val="000B553D"/>
    <w:rsid w:val="000B5BB4"/>
    <w:rsid w:val="000C1BCA"/>
    <w:rsid w:val="000C3E6C"/>
    <w:rsid w:val="000C69BC"/>
    <w:rsid w:val="000D2A61"/>
    <w:rsid w:val="000D444A"/>
    <w:rsid w:val="000E071C"/>
    <w:rsid w:val="000E12FA"/>
    <w:rsid w:val="000E3B29"/>
    <w:rsid w:val="000E41A5"/>
    <w:rsid w:val="000F273E"/>
    <w:rsid w:val="000F29BC"/>
    <w:rsid w:val="000F40BD"/>
    <w:rsid w:val="000F5EF1"/>
    <w:rsid w:val="000F66F5"/>
    <w:rsid w:val="001035C4"/>
    <w:rsid w:val="00107F50"/>
    <w:rsid w:val="00120BBC"/>
    <w:rsid w:val="00130C0C"/>
    <w:rsid w:val="00133055"/>
    <w:rsid w:val="0013595A"/>
    <w:rsid w:val="00137B53"/>
    <w:rsid w:val="0014092C"/>
    <w:rsid w:val="001449EA"/>
    <w:rsid w:val="0015345A"/>
    <w:rsid w:val="0015410C"/>
    <w:rsid w:val="00157E00"/>
    <w:rsid w:val="00161FE1"/>
    <w:rsid w:val="001645B4"/>
    <w:rsid w:val="0016585D"/>
    <w:rsid w:val="0016643F"/>
    <w:rsid w:val="00166485"/>
    <w:rsid w:val="00166BAB"/>
    <w:rsid w:val="001725B9"/>
    <w:rsid w:val="00173F40"/>
    <w:rsid w:val="00175BE4"/>
    <w:rsid w:val="00182CD5"/>
    <w:rsid w:val="00184675"/>
    <w:rsid w:val="00184719"/>
    <w:rsid w:val="00187265"/>
    <w:rsid w:val="0018726C"/>
    <w:rsid w:val="00193EE5"/>
    <w:rsid w:val="00194148"/>
    <w:rsid w:val="001A228C"/>
    <w:rsid w:val="001A35BF"/>
    <w:rsid w:val="001A3904"/>
    <w:rsid w:val="001A45CB"/>
    <w:rsid w:val="001B3A15"/>
    <w:rsid w:val="001B5C0C"/>
    <w:rsid w:val="001C30D7"/>
    <w:rsid w:val="001C3F56"/>
    <w:rsid w:val="001C6D1F"/>
    <w:rsid w:val="001D043D"/>
    <w:rsid w:val="001D0DCD"/>
    <w:rsid w:val="001D600E"/>
    <w:rsid w:val="001D6F69"/>
    <w:rsid w:val="001D774C"/>
    <w:rsid w:val="001E2989"/>
    <w:rsid w:val="001E75C1"/>
    <w:rsid w:val="001F0BEA"/>
    <w:rsid w:val="001F147F"/>
    <w:rsid w:val="001F16AB"/>
    <w:rsid w:val="001F2229"/>
    <w:rsid w:val="001F5310"/>
    <w:rsid w:val="001F63FA"/>
    <w:rsid w:val="0020157D"/>
    <w:rsid w:val="002037A4"/>
    <w:rsid w:val="0020543D"/>
    <w:rsid w:val="0020780F"/>
    <w:rsid w:val="00210E0E"/>
    <w:rsid w:val="00212A6C"/>
    <w:rsid w:val="00215178"/>
    <w:rsid w:val="00221E1B"/>
    <w:rsid w:val="002253DA"/>
    <w:rsid w:val="00230968"/>
    <w:rsid w:val="00233472"/>
    <w:rsid w:val="002375BA"/>
    <w:rsid w:val="00250DB2"/>
    <w:rsid w:val="00251304"/>
    <w:rsid w:val="0025263C"/>
    <w:rsid w:val="002528F4"/>
    <w:rsid w:val="00254578"/>
    <w:rsid w:val="00256A7E"/>
    <w:rsid w:val="00267371"/>
    <w:rsid w:val="00271587"/>
    <w:rsid w:val="002725F9"/>
    <w:rsid w:val="00273CD2"/>
    <w:rsid w:val="00273DFD"/>
    <w:rsid w:val="002745DF"/>
    <w:rsid w:val="00274641"/>
    <w:rsid w:val="00274D37"/>
    <w:rsid w:val="0027551D"/>
    <w:rsid w:val="00276F0E"/>
    <w:rsid w:val="00277CF7"/>
    <w:rsid w:val="00280344"/>
    <w:rsid w:val="00286969"/>
    <w:rsid w:val="00287264"/>
    <w:rsid w:val="002876EF"/>
    <w:rsid w:val="0029145B"/>
    <w:rsid w:val="00291DE5"/>
    <w:rsid w:val="002956D0"/>
    <w:rsid w:val="00295FDE"/>
    <w:rsid w:val="002A28C4"/>
    <w:rsid w:val="002A2D43"/>
    <w:rsid w:val="002A3A0F"/>
    <w:rsid w:val="002B3E40"/>
    <w:rsid w:val="002B3F22"/>
    <w:rsid w:val="002B649E"/>
    <w:rsid w:val="002C0A0E"/>
    <w:rsid w:val="002C162C"/>
    <w:rsid w:val="002C5321"/>
    <w:rsid w:val="002D2E5D"/>
    <w:rsid w:val="002D411E"/>
    <w:rsid w:val="002D5119"/>
    <w:rsid w:val="002E1F98"/>
    <w:rsid w:val="002E440A"/>
    <w:rsid w:val="002E7CDA"/>
    <w:rsid w:val="002F0416"/>
    <w:rsid w:val="002F56DE"/>
    <w:rsid w:val="002F7FA0"/>
    <w:rsid w:val="003012D9"/>
    <w:rsid w:val="00302637"/>
    <w:rsid w:val="0030450E"/>
    <w:rsid w:val="00304BC9"/>
    <w:rsid w:val="00305196"/>
    <w:rsid w:val="00306D08"/>
    <w:rsid w:val="0030723A"/>
    <w:rsid w:val="0031033D"/>
    <w:rsid w:val="00310CD9"/>
    <w:rsid w:val="00311371"/>
    <w:rsid w:val="00317CA3"/>
    <w:rsid w:val="00324014"/>
    <w:rsid w:val="0032684E"/>
    <w:rsid w:val="00326988"/>
    <w:rsid w:val="003313BA"/>
    <w:rsid w:val="00332A84"/>
    <w:rsid w:val="00332C19"/>
    <w:rsid w:val="00334D04"/>
    <w:rsid w:val="00334F09"/>
    <w:rsid w:val="00336741"/>
    <w:rsid w:val="00340247"/>
    <w:rsid w:val="00340533"/>
    <w:rsid w:val="0034340F"/>
    <w:rsid w:val="003444E1"/>
    <w:rsid w:val="00344C2D"/>
    <w:rsid w:val="00345A85"/>
    <w:rsid w:val="00346197"/>
    <w:rsid w:val="003469AB"/>
    <w:rsid w:val="00352C05"/>
    <w:rsid w:val="003560F9"/>
    <w:rsid w:val="00362000"/>
    <w:rsid w:val="00363C0C"/>
    <w:rsid w:val="003645B3"/>
    <w:rsid w:val="00364C1B"/>
    <w:rsid w:val="00366099"/>
    <w:rsid w:val="003717C7"/>
    <w:rsid w:val="00372669"/>
    <w:rsid w:val="00374DD8"/>
    <w:rsid w:val="003833E7"/>
    <w:rsid w:val="00385648"/>
    <w:rsid w:val="00390405"/>
    <w:rsid w:val="003904BD"/>
    <w:rsid w:val="00390C1E"/>
    <w:rsid w:val="0039161E"/>
    <w:rsid w:val="00391ACD"/>
    <w:rsid w:val="00391BFB"/>
    <w:rsid w:val="003971EC"/>
    <w:rsid w:val="003A1D1F"/>
    <w:rsid w:val="003A2D1F"/>
    <w:rsid w:val="003A5F06"/>
    <w:rsid w:val="003B3032"/>
    <w:rsid w:val="003B4698"/>
    <w:rsid w:val="003B6C48"/>
    <w:rsid w:val="003C2244"/>
    <w:rsid w:val="003C258B"/>
    <w:rsid w:val="003C4A28"/>
    <w:rsid w:val="003C66F5"/>
    <w:rsid w:val="003C7279"/>
    <w:rsid w:val="003D15BB"/>
    <w:rsid w:val="003D29F6"/>
    <w:rsid w:val="003D5030"/>
    <w:rsid w:val="003E0BE8"/>
    <w:rsid w:val="003E6E1C"/>
    <w:rsid w:val="003F1316"/>
    <w:rsid w:val="003F33C0"/>
    <w:rsid w:val="003F7C9B"/>
    <w:rsid w:val="00401D76"/>
    <w:rsid w:val="00405B9B"/>
    <w:rsid w:val="00406ED8"/>
    <w:rsid w:val="004172A3"/>
    <w:rsid w:val="004200DA"/>
    <w:rsid w:val="0042104A"/>
    <w:rsid w:val="00423675"/>
    <w:rsid w:val="00425627"/>
    <w:rsid w:val="004274D1"/>
    <w:rsid w:val="00431DD3"/>
    <w:rsid w:val="0043324A"/>
    <w:rsid w:val="00437A76"/>
    <w:rsid w:val="0044097D"/>
    <w:rsid w:val="004440E1"/>
    <w:rsid w:val="00444C97"/>
    <w:rsid w:val="00445660"/>
    <w:rsid w:val="00445955"/>
    <w:rsid w:val="004508A8"/>
    <w:rsid w:val="00451AF3"/>
    <w:rsid w:val="00452AF7"/>
    <w:rsid w:val="0046285C"/>
    <w:rsid w:val="004635B2"/>
    <w:rsid w:val="0046385A"/>
    <w:rsid w:val="00464AA6"/>
    <w:rsid w:val="00464B43"/>
    <w:rsid w:val="00470CB5"/>
    <w:rsid w:val="004717BE"/>
    <w:rsid w:val="004723E8"/>
    <w:rsid w:val="004725D3"/>
    <w:rsid w:val="00480261"/>
    <w:rsid w:val="00481A59"/>
    <w:rsid w:val="0048302E"/>
    <w:rsid w:val="00490E9C"/>
    <w:rsid w:val="004927DB"/>
    <w:rsid w:val="004A552D"/>
    <w:rsid w:val="004A5A97"/>
    <w:rsid w:val="004A671F"/>
    <w:rsid w:val="004B0F47"/>
    <w:rsid w:val="004B2054"/>
    <w:rsid w:val="004B23D4"/>
    <w:rsid w:val="004B566E"/>
    <w:rsid w:val="004B6A8E"/>
    <w:rsid w:val="004C0158"/>
    <w:rsid w:val="004D1039"/>
    <w:rsid w:val="004E26BA"/>
    <w:rsid w:val="004E6014"/>
    <w:rsid w:val="004F0B4C"/>
    <w:rsid w:val="004F28D3"/>
    <w:rsid w:val="004F55A3"/>
    <w:rsid w:val="004F5FBB"/>
    <w:rsid w:val="00500B2A"/>
    <w:rsid w:val="00500F75"/>
    <w:rsid w:val="0050200B"/>
    <w:rsid w:val="005044B0"/>
    <w:rsid w:val="005126A5"/>
    <w:rsid w:val="00516CED"/>
    <w:rsid w:val="00525F0C"/>
    <w:rsid w:val="00526758"/>
    <w:rsid w:val="00531470"/>
    <w:rsid w:val="00534830"/>
    <w:rsid w:val="0053718D"/>
    <w:rsid w:val="00541F41"/>
    <w:rsid w:val="00542F16"/>
    <w:rsid w:val="00543079"/>
    <w:rsid w:val="00544451"/>
    <w:rsid w:val="0054753D"/>
    <w:rsid w:val="00556FF5"/>
    <w:rsid w:val="0055799C"/>
    <w:rsid w:val="00560B10"/>
    <w:rsid w:val="005623F7"/>
    <w:rsid w:val="00562E4C"/>
    <w:rsid w:val="00567518"/>
    <w:rsid w:val="00574230"/>
    <w:rsid w:val="005742D7"/>
    <w:rsid w:val="005754E7"/>
    <w:rsid w:val="00576A5F"/>
    <w:rsid w:val="00583D83"/>
    <w:rsid w:val="00586E24"/>
    <w:rsid w:val="00592066"/>
    <w:rsid w:val="00596374"/>
    <w:rsid w:val="005A32AB"/>
    <w:rsid w:val="005B2352"/>
    <w:rsid w:val="005B43C1"/>
    <w:rsid w:val="005C0CF5"/>
    <w:rsid w:val="005C6E1F"/>
    <w:rsid w:val="005C722F"/>
    <w:rsid w:val="005D0FD2"/>
    <w:rsid w:val="005D1999"/>
    <w:rsid w:val="005D3B7F"/>
    <w:rsid w:val="005D4C5D"/>
    <w:rsid w:val="005E257D"/>
    <w:rsid w:val="005E26DB"/>
    <w:rsid w:val="005E54DE"/>
    <w:rsid w:val="005E6C98"/>
    <w:rsid w:val="005E6DCB"/>
    <w:rsid w:val="005E7FA9"/>
    <w:rsid w:val="005F5CEB"/>
    <w:rsid w:val="005F60E8"/>
    <w:rsid w:val="005F6A7C"/>
    <w:rsid w:val="005F6CAE"/>
    <w:rsid w:val="0060028A"/>
    <w:rsid w:val="00602B5A"/>
    <w:rsid w:val="00604BB0"/>
    <w:rsid w:val="00604E0F"/>
    <w:rsid w:val="00607725"/>
    <w:rsid w:val="00613CF6"/>
    <w:rsid w:val="00614A94"/>
    <w:rsid w:val="00621C3F"/>
    <w:rsid w:val="00621D26"/>
    <w:rsid w:val="006303FA"/>
    <w:rsid w:val="00633558"/>
    <w:rsid w:val="006368D6"/>
    <w:rsid w:val="006404AE"/>
    <w:rsid w:val="00646218"/>
    <w:rsid w:val="00646221"/>
    <w:rsid w:val="00647C51"/>
    <w:rsid w:val="00654CB2"/>
    <w:rsid w:val="0065638F"/>
    <w:rsid w:val="00661E6E"/>
    <w:rsid w:val="00663C0B"/>
    <w:rsid w:val="00667803"/>
    <w:rsid w:val="00670E61"/>
    <w:rsid w:val="00672149"/>
    <w:rsid w:val="00675223"/>
    <w:rsid w:val="006773E3"/>
    <w:rsid w:val="00677BA1"/>
    <w:rsid w:val="006802DA"/>
    <w:rsid w:val="00681A1C"/>
    <w:rsid w:val="006877B1"/>
    <w:rsid w:val="00693DEC"/>
    <w:rsid w:val="006942F6"/>
    <w:rsid w:val="00694700"/>
    <w:rsid w:val="00696512"/>
    <w:rsid w:val="006A1636"/>
    <w:rsid w:val="006A18DF"/>
    <w:rsid w:val="006B01B1"/>
    <w:rsid w:val="006B34F4"/>
    <w:rsid w:val="006B3D48"/>
    <w:rsid w:val="006B3E94"/>
    <w:rsid w:val="006B56EF"/>
    <w:rsid w:val="006B75D4"/>
    <w:rsid w:val="006C094E"/>
    <w:rsid w:val="006C0D44"/>
    <w:rsid w:val="006C0E64"/>
    <w:rsid w:val="006C264B"/>
    <w:rsid w:val="006C7CF0"/>
    <w:rsid w:val="006D40D7"/>
    <w:rsid w:val="006D6390"/>
    <w:rsid w:val="006D6E53"/>
    <w:rsid w:val="006D7CD9"/>
    <w:rsid w:val="006E1B4B"/>
    <w:rsid w:val="006E2AE0"/>
    <w:rsid w:val="006E3B74"/>
    <w:rsid w:val="006E471C"/>
    <w:rsid w:val="006E60D2"/>
    <w:rsid w:val="006F2547"/>
    <w:rsid w:val="006F4341"/>
    <w:rsid w:val="007011D9"/>
    <w:rsid w:val="007059A2"/>
    <w:rsid w:val="0070749E"/>
    <w:rsid w:val="00712191"/>
    <w:rsid w:val="007134E9"/>
    <w:rsid w:val="0071365F"/>
    <w:rsid w:val="00715266"/>
    <w:rsid w:val="00716AA9"/>
    <w:rsid w:val="007211E8"/>
    <w:rsid w:val="00721FA3"/>
    <w:rsid w:val="00722A52"/>
    <w:rsid w:val="007277C0"/>
    <w:rsid w:val="00730C79"/>
    <w:rsid w:val="007334B1"/>
    <w:rsid w:val="007342A6"/>
    <w:rsid w:val="00734C7D"/>
    <w:rsid w:val="00737B7B"/>
    <w:rsid w:val="007410E8"/>
    <w:rsid w:val="00742A4F"/>
    <w:rsid w:val="00743B3B"/>
    <w:rsid w:val="0074426C"/>
    <w:rsid w:val="0075207A"/>
    <w:rsid w:val="00754C11"/>
    <w:rsid w:val="0076350B"/>
    <w:rsid w:val="00764235"/>
    <w:rsid w:val="007646D0"/>
    <w:rsid w:val="00764A79"/>
    <w:rsid w:val="00767104"/>
    <w:rsid w:val="00771A95"/>
    <w:rsid w:val="0077580F"/>
    <w:rsid w:val="00775DE2"/>
    <w:rsid w:val="00781B80"/>
    <w:rsid w:val="00783E88"/>
    <w:rsid w:val="0078712D"/>
    <w:rsid w:val="007875BC"/>
    <w:rsid w:val="007906EF"/>
    <w:rsid w:val="00792F62"/>
    <w:rsid w:val="007950DD"/>
    <w:rsid w:val="00796810"/>
    <w:rsid w:val="00796CE3"/>
    <w:rsid w:val="00797128"/>
    <w:rsid w:val="007A3328"/>
    <w:rsid w:val="007A4ABB"/>
    <w:rsid w:val="007A7F3B"/>
    <w:rsid w:val="007B1074"/>
    <w:rsid w:val="007B360D"/>
    <w:rsid w:val="007B51E8"/>
    <w:rsid w:val="007B77D8"/>
    <w:rsid w:val="007C1B83"/>
    <w:rsid w:val="007C3D7D"/>
    <w:rsid w:val="007C41F4"/>
    <w:rsid w:val="007C575A"/>
    <w:rsid w:val="007C63D5"/>
    <w:rsid w:val="007D2E39"/>
    <w:rsid w:val="007D7F97"/>
    <w:rsid w:val="007E059B"/>
    <w:rsid w:val="007E10FB"/>
    <w:rsid w:val="007E2E65"/>
    <w:rsid w:val="007F2456"/>
    <w:rsid w:val="00800599"/>
    <w:rsid w:val="00805014"/>
    <w:rsid w:val="008057F9"/>
    <w:rsid w:val="00806BE4"/>
    <w:rsid w:val="00815238"/>
    <w:rsid w:val="00815E77"/>
    <w:rsid w:val="008177F4"/>
    <w:rsid w:val="00824FC6"/>
    <w:rsid w:val="00830E6A"/>
    <w:rsid w:val="00832238"/>
    <w:rsid w:val="008332A7"/>
    <w:rsid w:val="00842D88"/>
    <w:rsid w:val="008434A8"/>
    <w:rsid w:val="00844F05"/>
    <w:rsid w:val="008505B4"/>
    <w:rsid w:val="00851CE2"/>
    <w:rsid w:val="00854026"/>
    <w:rsid w:val="00854907"/>
    <w:rsid w:val="00855768"/>
    <w:rsid w:val="00857F46"/>
    <w:rsid w:val="00860F74"/>
    <w:rsid w:val="00861D93"/>
    <w:rsid w:val="00861EAD"/>
    <w:rsid w:val="00864F44"/>
    <w:rsid w:val="00866CA8"/>
    <w:rsid w:val="00875310"/>
    <w:rsid w:val="0087538D"/>
    <w:rsid w:val="0088138E"/>
    <w:rsid w:val="008828B6"/>
    <w:rsid w:val="008830FD"/>
    <w:rsid w:val="0088362B"/>
    <w:rsid w:val="00885BDB"/>
    <w:rsid w:val="0089611F"/>
    <w:rsid w:val="00897FF5"/>
    <w:rsid w:val="008A0E4C"/>
    <w:rsid w:val="008A6ADA"/>
    <w:rsid w:val="008B102F"/>
    <w:rsid w:val="008B3109"/>
    <w:rsid w:val="008B4476"/>
    <w:rsid w:val="008C2FCE"/>
    <w:rsid w:val="008C3697"/>
    <w:rsid w:val="008C4020"/>
    <w:rsid w:val="008C4090"/>
    <w:rsid w:val="008C51A6"/>
    <w:rsid w:val="008D02E1"/>
    <w:rsid w:val="008D4E68"/>
    <w:rsid w:val="008E0E3D"/>
    <w:rsid w:val="008E1250"/>
    <w:rsid w:val="008E222A"/>
    <w:rsid w:val="008E5D2D"/>
    <w:rsid w:val="008E79C9"/>
    <w:rsid w:val="008E7A6A"/>
    <w:rsid w:val="008F0044"/>
    <w:rsid w:val="008F157D"/>
    <w:rsid w:val="008F3675"/>
    <w:rsid w:val="008F4075"/>
    <w:rsid w:val="008F4898"/>
    <w:rsid w:val="008F60A5"/>
    <w:rsid w:val="00904DF2"/>
    <w:rsid w:val="0090564E"/>
    <w:rsid w:val="0090655A"/>
    <w:rsid w:val="00907B2B"/>
    <w:rsid w:val="0091012B"/>
    <w:rsid w:val="009107B0"/>
    <w:rsid w:val="009117DA"/>
    <w:rsid w:val="009120E5"/>
    <w:rsid w:val="00917A29"/>
    <w:rsid w:val="00921E86"/>
    <w:rsid w:val="00923855"/>
    <w:rsid w:val="00926849"/>
    <w:rsid w:val="00932C18"/>
    <w:rsid w:val="00932DE3"/>
    <w:rsid w:val="00937CEA"/>
    <w:rsid w:val="00940866"/>
    <w:rsid w:val="00940A42"/>
    <w:rsid w:val="009501EB"/>
    <w:rsid w:val="0095022A"/>
    <w:rsid w:val="0095423F"/>
    <w:rsid w:val="009575B0"/>
    <w:rsid w:val="009576D3"/>
    <w:rsid w:val="00957780"/>
    <w:rsid w:val="0097536F"/>
    <w:rsid w:val="00975871"/>
    <w:rsid w:val="009806D8"/>
    <w:rsid w:val="00982DE4"/>
    <w:rsid w:val="00983C19"/>
    <w:rsid w:val="00987DA3"/>
    <w:rsid w:val="00993CE0"/>
    <w:rsid w:val="009A214E"/>
    <w:rsid w:val="009A5BC5"/>
    <w:rsid w:val="009A6A0C"/>
    <w:rsid w:val="009A6BD3"/>
    <w:rsid w:val="009B1330"/>
    <w:rsid w:val="009B50D6"/>
    <w:rsid w:val="009B6FCA"/>
    <w:rsid w:val="009C068D"/>
    <w:rsid w:val="009C1C75"/>
    <w:rsid w:val="009C4DE3"/>
    <w:rsid w:val="009D4FA5"/>
    <w:rsid w:val="009D5BB4"/>
    <w:rsid w:val="009D7206"/>
    <w:rsid w:val="009E0F5B"/>
    <w:rsid w:val="009E47D5"/>
    <w:rsid w:val="009F2119"/>
    <w:rsid w:val="00A004CD"/>
    <w:rsid w:val="00A02263"/>
    <w:rsid w:val="00A035F9"/>
    <w:rsid w:val="00A04315"/>
    <w:rsid w:val="00A05643"/>
    <w:rsid w:val="00A05EC4"/>
    <w:rsid w:val="00A07724"/>
    <w:rsid w:val="00A07F24"/>
    <w:rsid w:val="00A10537"/>
    <w:rsid w:val="00A10614"/>
    <w:rsid w:val="00A14CA0"/>
    <w:rsid w:val="00A154B3"/>
    <w:rsid w:val="00A16035"/>
    <w:rsid w:val="00A203CA"/>
    <w:rsid w:val="00A22347"/>
    <w:rsid w:val="00A22FCB"/>
    <w:rsid w:val="00A24612"/>
    <w:rsid w:val="00A265D6"/>
    <w:rsid w:val="00A3648F"/>
    <w:rsid w:val="00A404BE"/>
    <w:rsid w:val="00A40EF7"/>
    <w:rsid w:val="00A42496"/>
    <w:rsid w:val="00A47B7C"/>
    <w:rsid w:val="00A50037"/>
    <w:rsid w:val="00A55ED3"/>
    <w:rsid w:val="00A6038C"/>
    <w:rsid w:val="00A6360A"/>
    <w:rsid w:val="00A6437F"/>
    <w:rsid w:val="00A65F11"/>
    <w:rsid w:val="00A705D7"/>
    <w:rsid w:val="00A7105A"/>
    <w:rsid w:val="00A71124"/>
    <w:rsid w:val="00A72D66"/>
    <w:rsid w:val="00A72E83"/>
    <w:rsid w:val="00A828F8"/>
    <w:rsid w:val="00A959D4"/>
    <w:rsid w:val="00A96373"/>
    <w:rsid w:val="00A977D8"/>
    <w:rsid w:val="00AA3476"/>
    <w:rsid w:val="00AA62E3"/>
    <w:rsid w:val="00AA7E12"/>
    <w:rsid w:val="00AB4888"/>
    <w:rsid w:val="00AB48D3"/>
    <w:rsid w:val="00AB6022"/>
    <w:rsid w:val="00AB7411"/>
    <w:rsid w:val="00AB7F5A"/>
    <w:rsid w:val="00AC2D0F"/>
    <w:rsid w:val="00AC31E4"/>
    <w:rsid w:val="00AC3EB5"/>
    <w:rsid w:val="00AC488B"/>
    <w:rsid w:val="00AC500A"/>
    <w:rsid w:val="00AC68E5"/>
    <w:rsid w:val="00AC6E7C"/>
    <w:rsid w:val="00AC766E"/>
    <w:rsid w:val="00AC7E98"/>
    <w:rsid w:val="00AD06D0"/>
    <w:rsid w:val="00AD378B"/>
    <w:rsid w:val="00AE052D"/>
    <w:rsid w:val="00AE1CBB"/>
    <w:rsid w:val="00AE2E6F"/>
    <w:rsid w:val="00AE42CD"/>
    <w:rsid w:val="00AE728C"/>
    <w:rsid w:val="00AF1875"/>
    <w:rsid w:val="00AF21F8"/>
    <w:rsid w:val="00AF63FC"/>
    <w:rsid w:val="00AF6A07"/>
    <w:rsid w:val="00AF6B3B"/>
    <w:rsid w:val="00AF7431"/>
    <w:rsid w:val="00AF7780"/>
    <w:rsid w:val="00B00F98"/>
    <w:rsid w:val="00B0233E"/>
    <w:rsid w:val="00B02F0E"/>
    <w:rsid w:val="00B0439D"/>
    <w:rsid w:val="00B05517"/>
    <w:rsid w:val="00B10B73"/>
    <w:rsid w:val="00B11F7F"/>
    <w:rsid w:val="00B14802"/>
    <w:rsid w:val="00B15179"/>
    <w:rsid w:val="00B20465"/>
    <w:rsid w:val="00B2377E"/>
    <w:rsid w:val="00B24F9E"/>
    <w:rsid w:val="00B2558A"/>
    <w:rsid w:val="00B257C9"/>
    <w:rsid w:val="00B25E6F"/>
    <w:rsid w:val="00B2769E"/>
    <w:rsid w:val="00B27B53"/>
    <w:rsid w:val="00B30FAC"/>
    <w:rsid w:val="00B331FD"/>
    <w:rsid w:val="00B36EC0"/>
    <w:rsid w:val="00B37159"/>
    <w:rsid w:val="00B37438"/>
    <w:rsid w:val="00B41AD5"/>
    <w:rsid w:val="00B475CF"/>
    <w:rsid w:val="00B47B54"/>
    <w:rsid w:val="00B50592"/>
    <w:rsid w:val="00B51186"/>
    <w:rsid w:val="00B51BAA"/>
    <w:rsid w:val="00B57224"/>
    <w:rsid w:val="00B65553"/>
    <w:rsid w:val="00B6566F"/>
    <w:rsid w:val="00B669E6"/>
    <w:rsid w:val="00B66F12"/>
    <w:rsid w:val="00B70930"/>
    <w:rsid w:val="00B70E57"/>
    <w:rsid w:val="00B7253C"/>
    <w:rsid w:val="00B72738"/>
    <w:rsid w:val="00B73D55"/>
    <w:rsid w:val="00B76124"/>
    <w:rsid w:val="00B85726"/>
    <w:rsid w:val="00B85CF2"/>
    <w:rsid w:val="00B86086"/>
    <w:rsid w:val="00B91B65"/>
    <w:rsid w:val="00BA04B1"/>
    <w:rsid w:val="00BA1A6A"/>
    <w:rsid w:val="00BA2C69"/>
    <w:rsid w:val="00BA2CBE"/>
    <w:rsid w:val="00BA69BB"/>
    <w:rsid w:val="00BB0F1C"/>
    <w:rsid w:val="00BB4AD2"/>
    <w:rsid w:val="00BB6E6F"/>
    <w:rsid w:val="00BB7045"/>
    <w:rsid w:val="00BC1924"/>
    <w:rsid w:val="00BC5728"/>
    <w:rsid w:val="00BD0614"/>
    <w:rsid w:val="00BD0ED0"/>
    <w:rsid w:val="00BD136B"/>
    <w:rsid w:val="00BD2F82"/>
    <w:rsid w:val="00BD3248"/>
    <w:rsid w:val="00BD589D"/>
    <w:rsid w:val="00BE2A4C"/>
    <w:rsid w:val="00BE2EB1"/>
    <w:rsid w:val="00BE38EF"/>
    <w:rsid w:val="00BF26ED"/>
    <w:rsid w:val="00BF30C1"/>
    <w:rsid w:val="00C10593"/>
    <w:rsid w:val="00C1148E"/>
    <w:rsid w:val="00C221E6"/>
    <w:rsid w:val="00C236C1"/>
    <w:rsid w:val="00C243ED"/>
    <w:rsid w:val="00C24883"/>
    <w:rsid w:val="00C2604A"/>
    <w:rsid w:val="00C2706C"/>
    <w:rsid w:val="00C3093C"/>
    <w:rsid w:val="00C31456"/>
    <w:rsid w:val="00C319B1"/>
    <w:rsid w:val="00C3259F"/>
    <w:rsid w:val="00C34085"/>
    <w:rsid w:val="00C3543F"/>
    <w:rsid w:val="00C4267B"/>
    <w:rsid w:val="00C44764"/>
    <w:rsid w:val="00C464A7"/>
    <w:rsid w:val="00C50008"/>
    <w:rsid w:val="00C54D48"/>
    <w:rsid w:val="00C617EE"/>
    <w:rsid w:val="00C6316C"/>
    <w:rsid w:val="00C64C3D"/>
    <w:rsid w:val="00C66E44"/>
    <w:rsid w:val="00C67BC7"/>
    <w:rsid w:val="00C71074"/>
    <w:rsid w:val="00C72A60"/>
    <w:rsid w:val="00C739EC"/>
    <w:rsid w:val="00C7469B"/>
    <w:rsid w:val="00C80E13"/>
    <w:rsid w:val="00C81AB9"/>
    <w:rsid w:val="00C821B8"/>
    <w:rsid w:val="00C8265A"/>
    <w:rsid w:val="00C837AE"/>
    <w:rsid w:val="00C853D8"/>
    <w:rsid w:val="00C86233"/>
    <w:rsid w:val="00C90F89"/>
    <w:rsid w:val="00C91005"/>
    <w:rsid w:val="00C91284"/>
    <w:rsid w:val="00C92CB5"/>
    <w:rsid w:val="00C93E35"/>
    <w:rsid w:val="00C96950"/>
    <w:rsid w:val="00CA15BA"/>
    <w:rsid w:val="00CA6E81"/>
    <w:rsid w:val="00CB07B3"/>
    <w:rsid w:val="00CB082E"/>
    <w:rsid w:val="00CB2540"/>
    <w:rsid w:val="00CB67AE"/>
    <w:rsid w:val="00CB6B01"/>
    <w:rsid w:val="00CB6B25"/>
    <w:rsid w:val="00CC021B"/>
    <w:rsid w:val="00CC36DE"/>
    <w:rsid w:val="00CC5E1C"/>
    <w:rsid w:val="00CC632C"/>
    <w:rsid w:val="00CD12A6"/>
    <w:rsid w:val="00CD1E60"/>
    <w:rsid w:val="00CF20FD"/>
    <w:rsid w:val="00CF272D"/>
    <w:rsid w:val="00CF2EC9"/>
    <w:rsid w:val="00CF68E3"/>
    <w:rsid w:val="00CF6C53"/>
    <w:rsid w:val="00D0172B"/>
    <w:rsid w:val="00D038D8"/>
    <w:rsid w:val="00D0517D"/>
    <w:rsid w:val="00D10685"/>
    <w:rsid w:val="00D1216E"/>
    <w:rsid w:val="00D14D6A"/>
    <w:rsid w:val="00D15FAF"/>
    <w:rsid w:val="00D165C3"/>
    <w:rsid w:val="00D218AF"/>
    <w:rsid w:val="00D23640"/>
    <w:rsid w:val="00D25C7A"/>
    <w:rsid w:val="00D25FDF"/>
    <w:rsid w:val="00D2658A"/>
    <w:rsid w:val="00D32878"/>
    <w:rsid w:val="00D3310E"/>
    <w:rsid w:val="00D35DEE"/>
    <w:rsid w:val="00D37FC0"/>
    <w:rsid w:val="00D422B0"/>
    <w:rsid w:val="00D422CC"/>
    <w:rsid w:val="00D428E4"/>
    <w:rsid w:val="00D42EB1"/>
    <w:rsid w:val="00D443A4"/>
    <w:rsid w:val="00D45794"/>
    <w:rsid w:val="00D45F97"/>
    <w:rsid w:val="00D56FF2"/>
    <w:rsid w:val="00D61D01"/>
    <w:rsid w:val="00D62E5A"/>
    <w:rsid w:val="00D66AA7"/>
    <w:rsid w:val="00D67764"/>
    <w:rsid w:val="00D70D23"/>
    <w:rsid w:val="00D754DE"/>
    <w:rsid w:val="00D86101"/>
    <w:rsid w:val="00D8640A"/>
    <w:rsid w:val="00D92E7D"/>
    <w:rsid w:val="00D9398C"/>
    <w:rsid w:val="00D95798"/>
    <w:rsid w:val="00DA146A"/>
    <w:rsid w:val="00DA320B"/>
    <w:rsid w:val="00DA408D"/>
    <w:rsid w:val="00DA5118"/>
    <w:rsid w:val="00DB3632"/>
    <w:rsid w:val="00DC0701"/>
    <w:rsid w:val="00DC1FA9"/>
    <w:rsid w:val="00DC55AD"/>
    <w:rsid w:val="00DD20ED"/>
    <w:rsid w:val="00DD2A79"/>
    <w:rsid w:val="00DD4049"/>
    <w:rsid w:val="00DD754D"/>
    <w:rsid w:val="00DE05B4"/>
    <w:rsid w:val="00DE1990"/>
    <w:rsid w:val="00DE327A"/>
    <w:rsid w:val="00DE33ED"/>
    <w:rsid w:val="00DE6A10"/>
    <w:rsid w:val="00DE6FF8"/>
    <w:rsid w:val="00DE7ABF"/>
    <w:rsid w:val="00E02CF7"/>
    <w:rsid w:val="00E036D6"/>
    <w:rsid w:val="00E10E2B"/>
    <w:rsid w:val="00E14739"/>
    <w:rsid w:val="00E152DA"/>
    <w:rsid w:val="00E16819"/>
    <w:rsid w:val="00E2441C"/>
    <w:rsid w:val="00E44CB3"/>
    <w:rsid w:val="00E47E48"/>
    <w:rsid w:val="00E50399"/>
    <w:rsid w:val="00E53C61"/>
    <w:rsid w:val="00E56306"/>
    <w:rsid w:val="00E5672F"/>
    <w:rsid w:val="00E60446"/>
    <w:rsid w:val="00E623B8"/>
    <w:rsid w:val="00E63D68"/>
    <w:rsid w:val="00E6541C"/>
    <w:rsid w:val="00E716EC"/>
    <w:rsid w:val="00E7328D"/>
    <w:rsid w:val="00E74D89"/>
    <w:rsid w:val="00E764A2"/>
    <w:rsid w:val="00E830F3"/>
    <w:rsid w:val="00E83ED7"/>
    <w:rsid w:val="00E871AB"/>
    <w:rsid w:val="00E90A5B"/>
    <w:rsid w:val="00E922B5"/>
    <w:rsid w:val="00EA327C"/>
    <w:rsid w:val="00EB0CE3"/>
    <w:rsid w:val="00EB65D2"/>
    <w:rsid w:val="00EB7416"/>
    <w:rsid w:val="00EB77FC"/>
    <w:rsid w:val="00EC1FF6"/>
    <w:rsid w:val="00EC3533"/>
    <w:rsid w:val="00EC4A5B"/>
    <w:rsid w:val="00EC55C7"/>
    <w:rsid w:val="00EC581E"/>
    <w:rsid w:val="00EC7A2C"/>
    <w:rsid w:val="00ED3990"/>
    <w:rsid w:val="00ED468C"/>
    <w:rsid w:val="00ED63BC"/>
    <w:rsid w:val="00EE10E2"/>
    <w:rsid w:val="00EE736A"/>
    <w:rsid w:val="00EF21D7"/>
    <w:rsid w:val="00EF322D"/>
    <w:rsid w:val="00EF398A"/>
    <w:rsid w:val="00EF7B40"/>
    <w:rsid w:val="00F00D47"/>
    <w:rsid w:val="00F03FAB"/>
    <w:rsid w:val="00F07470"/>
    <w:rsid w:val="00F07BD9"/>
    <w:rsid w:val="00F109D2"/>
    <w:rsid w:val="00F16722"/>
    <w:rsid w:val="00F174BC"/>
    <w:rsid w:val="00F22CB4"/>
    <w:rsid w:val="00F2518F"/>
    <w:rsid w:val="00F25E49"/>
    <w:rsid w:val="00F27051"/>
    <w:rsid w:val="00F31889"/>
    <w:rsid w:val="00F32810"/>
    <w:rsid w:val="00F3300A"/>
    <w:rsid w:val="00F33C30"/>
    <w:rsid w:val="00F349A0"/>
    <w:rsid w:val="00F34AE4"/>
    <w:rsid w:val="00F3672C"/>
    <w:rsid w:val="00F372F8"/>
    <w:rsid w:val="00F37A72"/>
    <w:rsid w:val="00F42B13"/>
    <w:rsid w:val="00F42C7F"/>
    <w:rsid w:val="00F46304"/>
    <w:rsid w:val="00F46367"/>
    <w:rsid w:val="00F467CE"/>
    <w:rsid w:val="00F4723C"/>
    <w:rsid w:val="00F47B6A"/>
    <w:rsid w:val="00F5471C"/>
    <w:rsid w:val="00F60450"/>
    <w:rsid w:val="00F65A60"/>
    <w:rsid w:val="00F70684"/>
    <w:rsid w:val="00F809D0"/>
    <w:rsid w:val="00F8199F"/>
    <w:rsid w:val="00F85404"/>
    <w:rsid w:val="00F85F97"/>
    <w:rsid w:val="00F8735C"/>
    <w:rsid w:val="00F87CD1"/>
    <w:rsid w:val="00F87E9F"/>
    <w:rsid w:val="00F900B0"/>
    <w:rsid w:val="00F92148"/>
    <w:rsid w:val="00F926A5"/>
    <w:rsid w:val="00F93BC6"/>
    <w:rsid w:val="00F94629"/>
    <w:rsid w:val="00F969C9"/>
    <w:rsid w:val="00F97474"/>
    <w:rsid w:val="00F9751B"/>
    <w:rsid w:val="00FA44A0"/>
    <w:rsid w:val="00FA5245"/>
    <w:rsid w:val="00FB490D"/>
    <w:rsid w:val="00FB6154"/>
    <w:rsid w:val="00FB7083"/>
    <w:rsid w:val="00FB75BF"/>
    <w:rsid w:val="00FC0B0D"/>
    <w:rsid w:val="00FC17C8"/>
    <w:rsid w:val="00FD1088"/>
    <w:rsid w:val="00FD2DD6"/>
    <w:rsid w:val="00FD3A08"/>
    <w:rsid w:val="00FD5806"/>
    <w:rsid w:val="00FD6148"/>
    <w:rsid w:val="00FE6475"/>
    <w:rsid w:val="00FE7FAB"/>
    <w:rsid w:val="00FF0558"/>
    <w:rsid w:val="00FF0753"/>
    <w:rsid w:val="00FF0DC2"/>
    <w:rsid w:val="00FF2043"/>
    <w:rsid w:val="00FF4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DF9F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C2244"/>
    <w:pPr>
      <w:spacing w:after="120" w:line="276" w:lineRule="auto"/>
      <w:jc w:val="both"/>
    </w:pPr>
    <w:rPr>
      <w:rFonts w:asciiTheme="minorHAnsi" w:hAnsiTheme="minorHAns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E7FAB"/>
    <w:pPr>
      <w:spacing w:before="360" w:after="0"/>
      <w:outlineLvl w:val="0"/>
    </w:pPr>
    <w:rPr>
      <w:b/>
      <w:color w:val="39A9DC"/>
      <w:sz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94148"/>
    <w:pPr>
      <w:outlineLvl w:val="1"/>
    </w:pPr>
    <w:rPr>
      <w:color w:val="39A9DC"/>
      <w:sz w:val="2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3672C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39A9DC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F3672C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39A9DC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F3672C"/>
    <w:pPr>
      <w:keepNext/>
      <w:keepLines/>
      <w:spacing w:before="200" w:after="0"/>
      <w:outlineLvl w:val="4"/>
    </w:pPr>
    <w:rPr>
      <w:rFonts w:eastAsiaTheme="majorEastAsia" w:cstheme="majorBidi"/>
      <w:color w:val="39A9DC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F3672C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39A9D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21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21D7"/>
  </w:style>
  <w:style w:type="paragraph" w:styleId="Pidipagina">
    <w:name w:val="footer"/>
    <w:basedOn w:val="Normale"/>
    <w:link w:val="PidipaginaCarattere"/>
    <w:uiPriority w:val="99"/>
    <w:unhideWhenUsed/>
    <w:rsid w:val="00EF21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21D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21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21D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B7F5A"/>
    <w:rPr>
      <w:color w:val="0000FF" w:themeColor="hyperlink"/>
      <w:u w:val="single"/>
    </w:rPr>
  </w:style>
  <w:style w:type="paragraph" w:customStyle="1" w:styleId="Occhiello-Luogo-Data">
    <w:name w:val="Occhiello - Luogo - Data"/>
    <w:basedOn w:val="Normale"/>
    <w:qFormat/>
    <w:rsid w:val="00BE2EB1"/>
    <w:pPr>
      <w:spacing w:after="960"/>
      <w:jc w:val="left"/>
    </w:pPr>
    <w:rPr>
      <w:b/>
      <w:color w:val="39A9DC"/>
      <w:sz w:val="36"/>
    </w:rPr>
  </w:style>
  <w:style w:type="paragraph" w:customStyle="1" w:styleId="Copertina-Descrizione">
    <w:name w:val="Copertina - Descrizione"/>
    <w:basedOn w:val="Normale"/>
    <w:qFormat/>
    <w:rsid w:val="00BE2EB1"/>
    <w:pPr>
      <w:spacing w:after="0"/>
    </w:pPr>
    <w:rPr>
      <w:color w:val="808080" w:themeColor="background1" w:themeShade="80"/>
      <w:sz w:val="24"/>
    </w:rPr>
  </w:style>
  <w:style w:type="paragraph" w:customStyle="1" w:styleId="Copertina-Sottodescrizione">
    <w:name w:val="Copertina - Sotto descrizione"/>
    <w:basedOn w:val="Normale"/>
    <w:qFormat/>
    <w:rsid w:val="003C2244"/>
    <w:pPr>
      <w:spacing w:after="480"/>
    </w:pPr>
    <w:rPr>
      <w:i/>
      <w:color w:val="808080" w:themeColor="background1" w:themeShade="80"/>
    </w:rPr>
  </w:style>
  <w:style w:type="paragraph" w:customStyle="1" w:styleId="Copertina-Titoloreport">
    <w:name w:val="Copertina - Titolo report"/>
    <w:basedOn w:val="Normale"/>
    <w:qFormat/>
    <w:rsid w:val="00BE2EB1"/>
    <w:pPr>
      <w:spacing w:before="100" w:beforeAutospacing="1" w:after="360"/>
      <w:jc w:val="left"/>
    </w:pPr>
    <w:rPr>
      <w:b/>
      <w:color w:val="39A9DC"/>
      <w:sz w:val="68"/>
    </w:rPr>
  </w:style>
  <w:style w:type="paragraph" w:customStyle="1" w:styleId="Copertina-Altreinformazioni">
    <w:name w:val="Copertina - Altre informazioni"/>
    <w:basedOn w:val="Copertina-Titoloreport"/>
    <w:qFormat/>
    <w:rsid w:val="007C1B83"/>
    <w:pPr>
      <w:spacing w:after="100" w:afterAutospacing="1"/>
    </w:pPr>
    <w:rPr>
      <w:b w:val="0"/>
      <w:i/>
      <w:sz w:val="36"/>
    </w:rPr>
  </w:style>
  <w:style w:type="character" w:styleId="Numeropagina">
    <w:name w:val="page number"/>
    <w:basedOn w:val="Carpredefinitoparagrafo"/>
    <w:uiPriority w:val="99"/>
    <w:unhideWhenUsed/>
    <w:rsid w:val="003645B3"/>
  </w:style>
  <w:style w:type="paragraph" w:customStyle="1" w:styleId="Pidipagina-Titolodocumento">
    <w:name w:val="Piè di pagina - Titolo documento"/>
    <w:basedOn w:val="Pidipagina"/>
    <w:qFormat/>
    <w:rsid w:val="003645B3"/>
    <w:rPr>
      <w:b/>
      <w:noProof/>
      <w:color w:val="808080" w:themeColor="background1" w:themeShade="80"/>
      <w:sz w:val="14"/>
    </w:rPr>
  </w:style>
  <w:style w:type="paragraph" w:customStyle="1" w:styleId="Pidipaginadispari-Titolodocumento">
    <w:name w:val="Piè di pagina dispari - Titolo documento"/>
    <w:basedOn w:val="Pidipagina-Titolodocumento"/>
    <w:qFormat/>
    <w:rsid w:val="00194148"/>
    <w:pPr>
      <w:spacing w:after="0"/>
    </w:pPr>
    <w:rPr>
      <w:color w:val="39A9DC"/>
      <w:sz w:val="16"/>
    </w:rPr>
  </w:style>
  <w:style w:type="paragraph" w:customStyle="1" w:styleId="Pidipaginapari-Titoloavviso">
    <w:name w:val="Pià di pagina pari - Titolo avviso"/>
    <w:basedOn w:val="Pidipagina-Titolodocumento"/>
    <w:qFormat/>
    <w:rsid w:val="00F3672C"/>
    <w:rPr>
      <w:color w:val="39A9DC"/>
      <w:sz w:val="16"/>
    </w:rPr>
  </w:style>
  <w:style w:type="paragraph" w:customStyle="1" w:styleId="Pidipaginadispari-Dipartimento">
    <w:name w:val="Piè di pagina dispari - Dipartimento"/>
    <w:basedOn w:val="Pidipagina"/>
    <w:qFormat/>
    <w:rsid w:val="007C1B83"/>
    <w:pPr>
      <w:spacing w:after="0"/>
    </w:pPr>
    <w:rPr>
      <w:b/>
      <w:color w:val="808080" w:themeColor="background1" w:themeShade="80"/>
      <w:sz w:val="14"/>
    </w:rPr>
  </w:style>
  <w:style w:type="paragraph" w:customStyle="1" w:styleId="Pidipaginadispari-Ufficio">
    <w:name w:val="Piè di pagina dispari - Ufficio"/>
    <w:basedOn w:val="Pidipagina"/>
    <w:qFormat/>
    <w:rsid w:val="007C1B83"/>
    <w:pPr>
      <w:spacing w:after="0"/>
    </w:pPr>
    <w:rPr>
      <w:i/>
      <w:color w:val="808080" w:themeColor="background1" w:themeShade="80"/>
      <w:sz w:val="14"/>
    </w:rPr>
  </w:style>
  <w:style w:type="character" w:customStyle="1" w:styleId="Pidipagina-web">
    <w:name w:val="Piè di pagina - web"/>
    <w:basedOn w:val="Carpredefinitoparagrafo"/>
    <w:uiPriority w:val="1"/>
    <w:qFormat/>
    <w:rsid w:val="00FE7FAB"/>
    <w:rPr>
      <w:rFonts w:asciiTheme="minorHAnsi" w:hAnsiTheme="minorHAnsi"/>
      <w:b/>
      <w:i w:val="0"/>
      <w:color w:val="39A9DC"/>
      <w:sz w:val="1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E7FAB"/>
    <w:rPr>
      <w:rFonts w:asciiTheme="minorHAnsi" w:hAnsiTheme="minorHAnsi"/>
      <w:b/>
      <w:color w:val="39A9DC"/>
      <w:sz w:val="28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796CE3"/>
    <w:pPr>
      <w:tabs>
        <w:tab w:val="right" w:leader="dot" w:pos="9402"/>
      </w:tabs>
    </w:pPr>
    <w:rPr>
      <w:b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94148"/>
    <w:rPr>
      <w:rFonts w:asciiTheme="minorHAnsi" w:hAnsiTheme="minorHAnsi"/>
      <w:color w:val="39A9DC"/>
      <w:sz w:val="2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3672C"/>
    <w:rPr>
      <w:rFonts w:asciiTheme="minorHAnsi" w:eastAsiaTheme="majorEastAsia" w:hAnsiTheme="minorHAnsi" w:cstheme="majorBidi"/>
      <w:b/>
      <w:bCs/>
      <w:color w:val="39A9DC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C853D8"/>
    <w:pPr>
      <w:spacing w:after="0"/>
      <w:ind w:left="200"/>
      <w:jc w:val="left"/>
    </w:pPr>
    <w:rPr>
      <w:b/>
      <w:sz w:val="22"/>
      <w:szCs w:val="2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16819"/>
    <w:pPr>
      <w:outlineLvl w:val="9"/>
    </w:pPr>
    <w:rPr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BE38EF"/>
    <w:pPr>
      <w:spacing w:after="0"/>
      <w:ind w:left="400"/>
      <w:jc w:val="left"/>
    </w:pPr>
    <w:rPr>
      <w:sz w:val="22"/>
      <w:szCs w:val="22"/>
    </w:rPr>
  </w:style>
  <w:style w:type="paragraph" w:styleId="Sommario4">
    <w:name w:val="toc 4"/>
    <w:basedOn w:val="Normale"/>
    <w:next w:val="Normale"/>
    <w:autoRedefine/>
    <w:uiPriority w:val="39"/>
    <w:unhideWhenUsed/>
    <w:rsid w:val="00E16819"/>
    <w:pPr>
      <w:spacing w:after="0"/>
      <w:ind w:left="600"/>
      <w:jc w:val="left"/>
    </w:pPr>
  </w:style>
  <w:style w:type="paragraph" w:styleId="Sommario5">
    <w:name w:val="toc 5"/>
    <w:basedOn w:val="Normale"/>
    <w:next w:val="Normale"/>
    <w:autoRedefine/>
    <w:uiPriority w:val="39"/>
    <w:unhideWhenUsed/>
    <w:rsid w:val="00E16819"/>
    <w:pPr>
      <w:spacing w:after="0"/>
      <w:ind w:left="800"/>
      <w:jc w:val="left"/>
    </w:pPr>
  </w:style>
  <w:style w:type="paragraph" w:styleId="Sommario6">
    <w:name w:val="toc 6"/>
    <w:basedOn w:val="Normale"/>
    <w:next w:val="Normale"/>
    <w:autoRedefine/>
    <w:uiPriority w:val="39"/>
    <w:unhideWhenUsed/>
    <w:rsid w:val="00E16819"/>
    <w:pPr>
      <w:spacing w:after="0"/>
      <w:ind w:left="1000"/>
      <w:jc w:val="left"/>
    </w:pPr>
  </w:style>
  <w:style w:type="paragraph" w:styleId="Sommario7">
    <w:name w:val="toc 7"/>
    <w:basedOn w:val="Normale"/>
    <w:next w:val="Normale"/>
    <w:autoRedefine/>
    <w:uiPriority w:val="39"/>
    <w:unhideWhenUsed/>
    <w:rsid w:val="00E16819"/>
    <w:pPr>
      <w:spacing w:after="0"/>
      <w:ind w:left="1200"/>
      <w:jc w:val="left"/>
    </w:pPr>
  </w:style>
  <w:style w:type="paragraph" w:styleId="Sommario8">
    <w:name w:val="toc 8"/>
    <w:basedOn w:val="Normale"/>
    <w:next w:val="Normale"/>
    <w:autoRedefine/>
    <w:uiPriority w:val="39"/>
    <w:unhideWhenUsed/>
    <w:rsid w:val="00E16819"/>
    <w:pPr>
      <w:spacing w:after="0"/>
      <w:ind w:left="1400"/>
      <w:jc w:val="left"/>
    </w:pPr>
  </w:style>
  <w:style w:type="paragraph" w:styleId="Sommario9">
    <w:name w:val="toc 9"/>
    <w:basedOn w:val="Normale"/>
    <w:next w:val="Normale"/>
    <w:autoRedefine/>
    <w:uiPriority w:val="39"/>
    <w:unhideWhenUsed/>
    <w:rsid w:val="00E16819"/>
    <w:pPr>
      <w:spacing w:after="0"/>
      <w:ind w:left="1600"/>
      <w:jc w:val="left"/>
    </w:pPr>
  </w:style>
  <w:style w:type="character" w:customStyle="1" w:styleId="Titolo4Carattere">
    <w:name w:val="Titolo 4 Carattere"/>
    <w:basedOn w:val="Carpredefinitoparagrafo"/>
    <w:link w:val="Titolo4"/>
    <w:uiPriority w:val="9"/>
    <w:rsid w:val="00F3672C"/>
    <w:rPr>
      <w:rFonts w:asciiTheme="minorHAnsi" w:eastAsiaTheme="majorEastAsia" w:hAnsiTheme="minorHAnsi" w:cstheme="majorBidi"/>
      <w:b/>
      <w:bCs/>
      <w:i/>
      <w:iCs/>
      <w:color w:val="39A9DC"/>
    </w:rPr>
  </w:style>
  <w:style w:type="character" w:customStyle="1" w:styleId="Titolo5Carattere">
    <w:name w:val="Titolo 5 Carattere"/>
    <w:basedOn w:val="Carpredefinitoparagrafo"/>
    <w:link w:val="Titolo5"/>
    <w:uiPriority w:val="9"/>
    <w:rsid w:val="00F3672C"/>
    <w:rPr>
      <w:rFonts w:asciiTheme="minorHAnsi" w:eastAsiaTheme="majorEastAsia" w:hAnsiTheme="minorHAnsi" w:cstheme="majorBidi"/>
      <w:color w:val="39A9DC"/>
    </w:rPr>
  </w:style>
  <w:style w:type="character" w:customStyle="1" w:styleId="Titolo6Carattere">
    <w:name w:val="Titolo 6 Carattere"/>
    <w:basedOn w:val="Carpredefinitoparagrafo"/>
    <w:link w:val="Titolo6"/>
    <w:uiPriority w:val="9"/>
    <w:rsid w:val="00F3672C"/>
    <w:rPr>
      <w:rFonts w:asciiTheme="minorHAnsi" w:eastAsiaTheme="majorEastAsia" w:hAnsiTheme="minorHAnsi" w:cstheme="majorBidi"/>
      <w:i/>
      <w:iCs/>
      <w:color w:val="39A9DC"/>
    </w:rPr>
  </w:style>
  <w:style w:type="paragraph" w:styleId="Titolo">
    <w:name w:val="Title"/>
    <w:basedOn w:val="Copertina-Titoloreport"/>
    <w:next w:val="Normale"/>
    <w:link w:val="TitoloCarattere"/>
    <w:uiPriority w:val="10"/>
    <w:qFormat/>
    <w:rsid w:val="00BE2EB1"/>
  </w:style>
  <w:style w:type="character" w:customStyle="1" w:styleId="TitoloCarattere">
    <w:name w:val="Titolo Carattere"/>
    <w:basedOn w:val="Carpredefinitoparagrafo"/>
    <w:link w:val="Titolo"/>
    <w:uiPriority w:val="10"/>
    <w:rsid w:val="00BE2EB1"/>
    <w:rPr>
      <w:rFonts w:asciiTheme="minorHAnsi" w:hAnsiTheme="minorHAnsi"/>
      <w:b/>
      <w:color w:val="39A9DC"/>
      <w:sz w:val="68"/>
    </w:rPr>
  </w:style>
  <w:style w:type="paragraph" w:styleId="Sottotitolo">
    <w:name w:val="Subtitle"/>
    <w:basedOn w:val="Copertina-Altreinformazioni"/>
    <w:next w:val="Normale"/>
    <w:link w:val="SottotitoloCarattere"/>
    <w:uiPriority w:val="11"/>
    <w:qFormat/>
    <w:rsid w:val="00BE2EB1"/>
    <w:pPr>
      <w:spacing w:before="840" w:beforeAutospacing="0"/>
    </w:p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2EB1"/>
    <w:rPr>
      <w:rFonts w:asciiTheme="minorHAnsi" w:hAnsiTheme="minorHAnsi"/>
      <w:i/>
      <w:color w:val="39A9DC"/>
      <w:sz w:val="36"/>
    </w:rPr>
  </w:style>
  <w:style w:type="character" w:styleId="Enfasiintensa">
    <w:name w:val="Intense Emphasis"/>
    <w:basedOn w:val="Carpredefinitoparagrafo"/>
    <w:uiPriority w:val="21"/>
    <w:qFormat/>
    <w:rsid w:val="00F3672C"/>
    <w:rPr>
      <w:b/>
      <w:bCs/>
      <w:i/>
      <w:iCs/>
      <w:color w:val="39A9DC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367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39A9DC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3672C"/>
    <w:rPr>
      <w:rFonts w:asciiTheme="minorHAnsi" w:hAnsiTheme="minorHAnsi"/>
      <w:b/>
      <w:bCs/>
      <w:i/>
      <w:iCs/>
      <w:color w:val="39A9DC"/>
    </w:rPr>
  </w:style>
  <w:style w:type="paragraph" w:styleId="Didascalia">
    <w:name w:val="caption"/>
    <w:basedOn w:val="Normale"/>
    <w:next w:val="Normale"/>
    <w:uiPriority w:val="35"/>
    <w:unhideWhenUsed/>
    <w:qFormat/>
    <w:rsid w:val="003C2244"/>
    <w:pPr>
      <w:spacing w:after="200" w:line="240" w:lineRule="auto"/>
    </w:pPr>
    <w:rPr>
      <w:b/>
      <w:bCs/>
      <w:color w:val="808080" w:themeColor="background1" w:themeShade="80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F3672C"/>
    <w:rPr>
      <w:smallCaps/>
      <w:color w:val="39A9DC"/>
      <w:u w:val="single"/>
    </w:rPr>
  </w:style>
  <w:style w:type="character" w:styleId="Riferimentointenso">
    <w:name w:val="Intense Reference"/>
    <w:basedOn w:val="Carpredefinitoparagrafo"/>
    <w:uiPriority w:val="32"/>
    <w:qFormat/>
    <w:rsid w:val="00F3672C"/>
    <w:rPr>
      <w:b/>
      <w:bCs/>
      <w:smallCaps/>
      <w:color w:val="39A9DC"/>
      <w:spacing w:val="5"/>
      <w:u w:val="single"/>
    </w:rPr>
  </w:style>
  <w:style w:type="paragraph" w:styleId="Paragrafoelenco">
    <w:name w:val="List Paragraph"/>
    <w:aliases w:val="Table of contents numbered"/>
    <w:basedOn w:val="Normale"/>
    <w:link w:val="ParagrafoelencoCarattere"/>
    <w:uiPriority w:val="34"/>
    <w:qFormat/>
    <w:rsid w:val="00A203CA"/>
    <w:pPr>
      <w:spacing w:after="0" w:line="240" w:lineRule="auto"/>
      <w:ind w:left="720"/>
      <w:contextualSpacing/>
      <w:jc w:val="left"/>
    </w:pPr>
    <w:rPr>
      <w:rFonts w:eastAsiaTheme="minorEastAsia" w:cstheme="minorBidi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A203CA"/>
    <w:pPr>
      <w:spacing w:before="100" w:beforeAutospacing="1" w:after="100" w:afterAutospacing="1" w:line="240" w:lineRule="auto"/>
      <w:jc w:val="left"/>
    </w:pPr>
    <w:rPr>
      <w:rFonts w:ascii="Times" w:eastAsiaTheme="minorEastAsia" w:hAnsi="Times"/>
      <w:lang w:eastAsia="it-IT"/>
    </w:rPr>
  </w:style>
  <w:style w:type="table" w:styleId="Grigliatabella">
    <w:name w:val="Table Grid"/>
    <w:basedOn w:val="Tabellanormale"/>
    <w:uiPriority w:val="39"/>
    <w:rsid w:val="00A203CA"/>
    <w:rPr>
      <w:rFonts w:asciiTheme="minorHAnsi" w:eastAsiaTheme="minorEastAsia" w:hAnsiTheme="minorHAnsi" w:cstheme="minorBidi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Podrozdzi"/>
    <w:basedOn w:val="Normale"/>
    <w:link w:val="TestonotaapidipaginaCarattere"/>
    <w:uiPriority w:val="99"/>
    <w:unhideWhenUsed/>
    <w:rsid w:val="00A203CA"/>
    <w:pPr>
      <w:spacing w:after="0" w:line="240" w:lineRule="auto"/>
      <w:jc w:val="left"/>
    </w:pPr>
    <w:rPr>
      <w:rFonts w:eastAsiaTheme="minorEastAsia" w:cstheme="minorBidi"/>
      <w:lang w:eastAsia="it-I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A203CA"/>
    <w:rPr>
      <w:rFonts w:asciiTheme="minorHAnsi" w:eastAsiaTheme="minorEastAsia" w:hAnsiTheme="minorHAnsi" w:cstheme="minorBidi"/>
      <w:lang w:eastAsia="it-IT"/>
    </w:rPr>
  </w:style>
  <w:style w:type="character" w:styleId="Rimandonotaapidipagina">
    <w:name w:val="footnote reference"/>
    <w:aliases w:val="Footnote symbol,Voetnootverwijzing,footnote sign,Rimando nota a piè di pagina-IMONT,Rimando nota a piè di pagina1"/>
    <w:basedOn w:val="Carpredefinitoparagrafo"/>
    <w:uiPriority w:val="99"/>
    <w:unhideWhenUsed/>
    <w:rsid w:val="00A203CA"/>
    <w:rPr>
      <w:vertAlign w:val="superscript"/>
    </w:rPr>
  </w:style>
  <w:style w:type="paragraph" w:customStyle="1" w:styleId="Pidipagina-Nota">
    <w:name w:val="Piè di pagina - Nota"/>
    <w:basedOn w:val="Normale"/>
    <w:qFormat/>
    <w:rsid w:val="002956D0"/>
    <w:rPr>
      <w:sz w:val="16"/>
      <w:szCs w:val="16"/>
    </w:rPr>
  </w:style>
  <w:style w:type="paragraph" w:customStyle="1" w:styleId="Normale-Puntoelenco">
    <w:name w:val="Normale - Punto elenco"/>
    <w:basedOn w:val="Paragrafoelenco"/>
    <w:qFormat/>
    <w:rsid w:val="006E60D2"/>
    <w:pPr>
      <w:numPr>
        <w:numId w:val="1"/>
      </w:numPr>
      <w:spacing w:after="120" w:line="276" w:lineRule="auto"/>
      <w:contextualSpacing w:val="0"/>
    </w:pPr>
    <w:rPr>
      <w:sz w:val="20"/>
      <w:szCs w:val="20"/>
    </w:rPr>
  </w:style>
  <w:style w:type="paragraph" w:customStyle="1" w:styleId="TitoloTabella">
    <w:name w:val="Titolo Tabella"/>
    <w:basedOn w:val="Normale"/>
    <w:qFormat/>
    <w:rsid w:val="006E60D2"/>
    <w:pPr>
      <w:jc w:val="center"/>
    </w:pPr>
    <w:rPr>
      <w:i/>
      <w:color w:val="808080" w:themeColor="background1" w:themeShade="80"/>
      <w:sz w:val="18"/>
      <w:szCs w:val="18"/>
    </w:rPr>
  </w:style>
  <w:style w:type="paragraph" w:styleId="Rientrocorpodeltesto">
    <w:name w:val="Body Text Indent"/>
    <w:basedOn w:val="Normale"/>
    <w:link w:val="RientrocorpodeltestoCarattere"/>
    <w:rsid w:val="00DE7ABF"/>
    <w:pPr>
      <w:spacing w:after="0" w:line="360" w:lineRule="auto"/>
      <w:ind w:firstLine="709"/>
    </w:pPr>
    <w:rPr>
      <w:rFonts w:ascii="Arial" w:eastAsia="Times New Roman" w:hAnsi="Arial" w:cs="Arial"/>
      <w:sz w:val="22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E7ABF"/>
    <w:rPr>
      <w:rFonts w:ascii="Arial" w:eastAsia="Times New Roman" w:hAnsi="Arial" w:cs="Arial"/>
      <w:sz w:val="22"/>
      <w:lang w:eastAsia="it-IT"/>
    </w:rPr>
  </w:style>
  <w:style w:type="paragraph" w:customStyle="1" w:styleId="CM1">
    <w:name w:val="CM1"/>
    <w:basedOn w:val="Normale"/>
    <w:next w:val="Normale"/>
    <w:uiPriority w:val="99"/>
    <w:rsid w:val="00DE7ABF"/>
    <w:pPr>
      <w:autoSpaceDE w:val="0"/>
      <w:autoSpaceDN w:val="0"/>
      <w:adjustRightInd w:val="0"/>
      <w:spacing w:after="0" w:line="240" w:lineRule="auto"/>
      <w:jc w:val="left"/>
    </w:pPr>
    <w:rPr>
      <w:rFonts w:ascii="EUAlbertina" w:eastAsia="Times New Roman" w:hAnsi="EUAlbertina"/>
      <w:sz w:val="24"/>
      <w:szCs w:val="24"/>
      <w:lang w:eastAsia="it-IT"/>
    </w:rPr>
  </w:style>
  <w:style w:type="character" w:customStyle="1" w:styleId="ParagrafoelencoCarattere">
    <w:name w:val="Paragrafo elenco Carattere"/>
    <w:aliases w:val="Table of contents numbered Carattere"/>
    <w:link w:val="Paragrafoelenco"/>
    <w:uiPriority w:val="34"/>
    <w:rsid w:val="00DE7ABF"/>
    <w:rPr>
      <w:rFonts w:asciiTheme="minorHAnsi" w:eastAsiaTheme="minorEastAsia" w:hAnsiTheme="minorHAnsi" w:cstheme="minorBidi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464B4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4B43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64B43"/>
    <w:rPr>
      <w:rFonts w:asciiTheme="minorHAnsi" w:hAnsiTheme="minorHAnsi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4B4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4B43"/>
    <w:rPr>
      <w:rFonts w:asciiTheme="minorHAnsi" w:hAnsiTheme="minorHAnsi"/>
      <w:b/>
      <w:bCs/>
    </w:rPr>
  </w:style>
  <w:style w:type="paragraph" w:customStyle="1" w:styleId="CM3">
    <w:name w:val="CM3"/>
    <w:basedOn w:val="Normale"/>
    <w:next w:val="Normale"/>
    <w:uiPriority w:val="99"/>
    <w:rsid w:val="00364C1B"/>
    <w:pPr>
      <w:autoSpaceDE w:val="0"/>
      <w:autoSpaceDN w:val="0"/>
      <w:adjustRightInd w:val="0"/>
      <w:spacing w:after="0" w:line="240" w:lineRule="auto"/>
      <w:jc w:val="left"/>
    </w:pPr>
    <w:rPr>
      <w:rFonts w:ascii="EUAlbertina" w:hAnsi="EUAlbertina"/>
      <w:sz w:val="24"/>
      <w:szCs w:val="24"/>
    </w:rPr>
  </w:style>
  <w:style w:type="paragraph" w:styleId="Revisione">
    <w:name w:val="Revision"/>
    <w:hidden/>
    <w:uiPriority w:val="99"/>
    <w:semiHidden/>
    <w:rsid w:val="00F93BC6"/>
    <w:rPr>
      <w:rFonts w:asciiTheme="minorHAnsi" w:hAnsiTheme="minorHAnsi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93BC6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F93BC6"/>
    <w:rPr>
      <w:sz w:val="24"/>
      <w:szCs w:val="24"/>
    </w:rPr>
  </w:style>
  <w:style w:type="paragraph" w:customStyle="1" w:styleId="Default">
    <w:name w:val="Default"/>
    <w:rsid w:val="00C3259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187265"/>
    <w:pPr>
      <w:tabs>
        <w:tab w:val="num" w:pos="360"/>
      </w:tabs>
      <w:spacing w:after="200"/>
      <w:ind w:left="360" w:hanging="360"/>
      <w:contextualSpacing/>
    </w:pPr>
    <w:rPr>
      <w:rFonts w:cstheme="minorBidi"/>
      <w:szCs w:val="22"/>
    </w:rPr>
  </w:style>
  <w:style w:type="paragraph" w:customStyle="1" w:styleId="Corpotabella">
    <w:name w:val="Corpo tabella"/>
    <w:basedOn w:val="Normale"/>
    <w:qFormat/>
    <w:rsid w:val="00C221E6"/>
    <w:pPr>
      <w:spacing w:after="0"/>
      <w:jc w:val="center"/>
    </w:pPr>
    <w:rPr>
      <w:rFonts w:cstheme="minorBidi"/>
      <w:sz w:val="16"/>
      <w:szCs w:val="22"/>
    </w:rPr>
  </w:style>
  <w:style w:type="paragraph" w:customStyle="1" w:styleId="StileCorpotabellaAllineatoasinistra">
    <w:name w:val="Stile Corpo tabella + Allineato a sinistra"/>
    <w:basedOn w:val="Corpotabella"/>
    <w:rsid w:val="00C221E6"/>
    <w:pPr>
      <w:spacing w:after="60"/>
      <w:jc w:val="left"/>
    </w:pPr>
    <w:rPr>
      <w:rFonts w:eastAsia="Times New Roman" w:cs="Times New Roman"/>
      <w:szCs w:val="20"/>
    </w:rPr>
  </w:style>
  <w:style w:type="table" w:customStyle="1" w:styleId="TableNormal">
    <w:name w:val="Table Normal"/>
    <w:uiPriority w:val="2"/>
    <w:semiHidden/>
    <w:unhideWhenUsed/>
    <w:qFormat/>
    <w:rsid w:val="00CC021B"/>
    <w:pPr>
      <w:widowControl w:val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C021B"/>
    <w:pPr>
      <w:widowControl w:val="0"/>
      <w:spacing w:after="0" w:line="240" w:lineRule="auto"/>
      <w:jc w:val="left"/>
    </w:pPr>
    <w:rPr>
      <w:rFonts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02045-F54E-9D41-A98E-86C7764D1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2129</Words>
  <Characters>12140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2018-08-03T09:26:00Z</dcterms:created>
  <dcterms:modified xsi:type="dcterms:W3CDTF">2018-08-08T10:38:00Z</dcterms:modified>
</cp:coreProperties>
</file>