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20"/>
        <w:rPr>
          <w:rFonts w:ascii="Calibri" w:hAnsi="Calibri" w:cs="Calibri"/>
          <w:b/>
          <w:bCs/>
          <w:i/>
          <w:sz w:val="8"/>
          <w:szCs w:val="8"/>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689"/>
      </w:tblGrid>
      <w:tr>
        <w:trPr>
          <w:trHeight w:val="316"/>
        </w:trPr>
        <w:tc>
          <w:tcPr>
            <w:tcW w:w="5000" w:type="pct"/>
            <w:vMerge w:val="restart"/>
            <w:shd w:val="clear" w:color="auto" w:fill="365F91"/>
            <w:vAlign w:val="center"/>
            <w:hideMark/>
          </w:tcPr>
          <w:p>
            <w:pPr>
              <w:jc w:val="center"/>
              <w:rPr>
                <w:rFonts w:ascii="Calibri" w:hAnsi="Calibri" w:cs="Calibri"/>
                <w:b/>
                <w:bCs/>
                <w:color w:val="FFFFFF"/>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w:t>
            </w:r>
          </w:p>
          <w:p>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pPr>
              <w:jc w:val="center"/>
              <w:rPr>
                <w:b/>
                <w:bCs/>
                <w:color w:val="FFFFFF"/>
              </w:rPr>
            </w:pPr>
            <w:r>
              <w:rPr>
                <w:rFonts w:ascii="Calibri" w:hAnsi="Calibri" w:cs="Calibri"/>
                <w:b/>
                <w:bCs/>
                <w:color w:val="FFFFFF"/>
              </w:rPr>
              <w:t>(ART. 1 COMMI 98-108 LEGGE n. 208/2015 E SS.MM.II.; ART. 8 DPR n. 22/2018)</w:t>
            </w:r>
          </w:p>
        </w:tc>
      </w:tr>
      <w:tr>
        <w:trPr>
          <w:trHeight w:val="285"/>
        </w:trPr>
        <w:tc>
          <w:tcPr>
            <w:tcW w:w="5000" w:type="pct"/>
            <w:vMerge/>
            <w:shd w:val="clear" w:color="auto" w:fill="365F91"/>
            <w:vAlign w:val="center"/>
            <w:hideMark/>
          </w:tcPr>
          <w:p>
            <w:pPr>
              <w:rPr>
                <w:b/>
                <w:bCs/>
              </w:rPr>
            </w:pPr>
          </w:p>
        </w:tc>
      </w:tr>
    </w:tbl>
    <w:p>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2391"/>
        <w:gridCol w:w="4339"/>
      </w:tblGrid>
      <w:tr>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pPr>
              <w:rPr>
                <w:rFonts w:ascii="Calibri" w:hAnsi="Calibri" w:cs="Calibri"/>
                <w:b/>
                <w:smallCaps/>
              </w:rPr>
            </w:pPr>
            <w:r>
              <w:rPr>
                <w:rFonts w:ascii="Calibri" w:hAnsi="Calibri" w:cs="Calibri"/>
                <w:b/>
                <w:smallCaps/>
              </w:rPr>
              <w:t>Anagrafica Progetto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pPr>
              <w:rPr>
                <w:rFonts w:ascii="Calibri" w:hAnsi="Calibri" w:cs="Calibri"/>
              </w:rPr>
            </w:pPr>
          </w:p>
        </w:tc>
      </w:tr>
      <w:tr>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pPr>
              <w:rPr>
                <w:rFonts w:ascii="Calibri" w:hAnsi="Calibri" w:cs="Calibri"/>
                <w:sz w:val="22"/>
                <w:szCs w:val="22"/>
              </w:rPr>
            </w:pPr>
            <w:r>
              <w:rPr>
                <w:rFonts w:ascii="Calibri" w:hAnsi="Calibri" w:cs="Calibri"/>
                <w:sz w:val="22"/>
                <w:szCs w:val="22"/>
              </w:rPr>
              <w:t>Fondo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pPr>
              <w:rPr>
                <w:rFonts w:ascii="Calibri" w:hAnsi="Calibri" w:cs="Calibri"/>
              </w:rPr>
            </w:pPr>
            <w:r>
              <w:rPr>
                <w:rFonts w:ascii="Calibri" w:hAnsi="Calibri" w:cs="Calibri"/>
              </w:rPr>
              <w:t>FESR</w:t>
            </w:r>
          </w:p>
        </w:tc>
      </w:tr>
      <w:tr>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Programma Operativo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pPr>
              <w:rPr>
                <w:rFonts w:ascii="Calibri" w:hAnsi="Calibri" w:cs="Calibri"/>
              </w:rPr>
            </w:pPr>
            <w:r>
              <w:rPr>
                <w:rFonts w:ascii="Calibri" w:hAnsi="Calibri" w:cs="Calibri"/>
              </w:rPr>
              <w:t xml:space="preserve">Programma Operativo FESR BASILICATA 2014/2020 </w:t>
            </w:r>
          </w:p>
          <w:p>
            <w:pPr>
              <w:rPr>
                <w:rFonts w:ascii="Calibri" w:hAnsi="Calibri" w:cs="Calibri"/>
              </w:rPr>
            </w:pPr>
            <w:r>
              <w:rPr>
                <w:rFonts w:ascii="Calibri" w:hAnsi="Calibri" w:cs="Calibri"/>
              </w:rPr>
              <w:t xml:space="preserve">(CCI: 2014IT16RFOP022) </w:t>
            </w:r>
          </w:p>
        </w:tc>
      </w:tr>
      <w:tr>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Asse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pPr>
              <w:rPr>
                <w:rFonts w:ascii="Calibri" w:hAnsi="Calibri" w:cs="Calibri"/>
              </w:rPr>
            </w:pPr>
            <w:r>
              <w:rPr>
                <w:rFonts w:ascii="Calibri" w:hAnsi="Calibri" w:cs="Calibri"/>
              </w:rPr>
              <w:t>3 – Competitività PMI</w:t>
            </w:r>
          </w:p>
        </w:tc>
      </w:tr>
      <w:tr>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pPr>
              <w:rPr>
                <w:rFonts w:ascii="Calibri" w:hAnsi="Calibri" w:cs="Calibri"/>
                <w:sz w:val="22"/>
                <w:szCs w:val="22"/>
              </w:rPr>
            </w:pPr>
            <w:r>
              <w:rPr>
                <w:rFonts w:ascii="Calibri" w:hAnsi="Calibri" w:cs="Calibri"/>
                <w:sz w:val="22"/>
                <w:szCs w:val="22"/>
              </w:rPr>
              <w:t>Obiettivo specifico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pPr>
              <w:rPr>
                <w:rFonts w:ascii="Calibri" w:hAnsi="Calibri" w:cs="Calibri"/>
              </w:rPr>
            </w:pPr>
            <w:r>
              <w:rPr>
                <w:rFonts w:ascii="Calibri" w:hAnsi="Calibri" w:cs="Calibri"/>
              </w:rPr>
              <w:t xml:space="preserve">3C.3.1 Rilancio della propensione agli investimenti del sistema     </w:t>
            </w:r>
          </w:p>
          <w:p>
            <w:pPr>
              <w:rPr>
                <w:rFonts w:ascii="Calibri" w:hAnsi="Calibri" w:cs="Calibri"/>
              </w:rPr>
            </w:pPr>
            <w:r>
              <w:rPr>
                <w:rFonts w:ascii="Calibri" w:hAnsi="Calibri" w:cs="Calibri"/>
              </w:rPr>
              <w:t xml:space="preserve">            produttivo</w:t>
            </w:r>
          </w:p>
        </w:tc>
      </w:tr>
      <w:tr>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pPr>
              <w:rPr>
                <w:rFonts w:ascii="Calibri" w:hAnsi="Calibri" w:cs="Calibri"/>
                <w:sz w:val="20"/>
                <w:szCs w:val="20"/>
              </w:rPr>
            </w:pPr>
            <w:r>
              <w:rPr>
                <w:rFonts w:ascii="Calibri" w:hAnsi="Calibri" w:cs="Calibri"/>
              </w:rPr>
              <w:t>3.C.3.1.1 “</w:t>
            </w:r>
            <w:r>
              <w:rPr>
                <w:rFonts w:ascii="Calibri" w:hAnsi="Calibri" w:cs="Calibri"/>
                <w:sz w:val="20"/>
                <w:szCs w:val="20"/>
              </w:rPr>
              <w:t>Aiuti per investimenti in macchinari, impianti e beni intangibili e accompagnamento dei processi di riorganizzazione e ristrutturazione aziendale”</w:t>
            </w:r>
          </w:p>
        </w:tc>
      </w:tr>
      <w:tr>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Responsabile 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pPr>
              <w:rPr>
                <w:rFonts w:ascii="Calibri" w:hAnsi="Calibri" w:cs="Calibri"/>
              </w:rPr>
            </w:pPr>
            <w:r>
              <w:rPr>
                <w:rFonts w:ascii="Calibri" w:hAnsi="Calibri" w:cs="Calibri"/>
                <w:sz w:val="22"/>
                <w:szCs w:val="22"/>
              </w:rPr>
              <w:t xml:space="preserve"> Ufficio </w:t>
            </w:r>
            <w:proofErr w:type="spellStart"/>
            <w:r>
              <w:rPr>
                <w:rFonts w:ascii="Calibri" w:hAnsi="Calibri" w:cs="Calibri"/>
                <w:sz w:val="22"/>
                <w:szCs w:val="22"/>
              </w:rPr>
              <w:t>AdG</w:t>
            </w:r>
            <w:proofErr w:type="spellEnd"/>
            <w:r>
              <w:rPr>
                <w:rFonts w:ascii="Calibri" w:hAnsi="Calibri" w:cs="Calibri"/>
                <w:sz w:val="22"/>
                <w:szCs w:val="22"/>
              </w:rPr>
              <w:t xml:space="preserve">         POR FESR </w:t>
            </w:r>
          </w:p>
        </w:tc>
      </w:tr>
      <w:tr>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Titolo del Progetto</w:t>
            </w:r>
          </w:p>
        </w:tc>
        <w:tc>
          <w:tcPr>
            <w:tcW w:w="6730" w:type="dxa"/>
            <w:gridSpan w:val="2"/>
            <w:tcBorders>
              <w:top w:val="single" w:sz="24" w:space="0" w:color="FFFFFF"/>
              <w:left w:val="single" w:sz="4" w:space="0" w:color="FFFFFF"/>
              <w:bottom w:val="single" w:sz="4" w:space="0" w:color="FFFFFF"/>
            </w:tcBorders>
            <w:shd w:val="clear" w:color="000000" w:fill="B6DDE8"/>
            <w:vAlign w:val="center"/>
          </w:tcPr>
          <w:p>
            <w:pPr>
              <w:rPr>
                <w:rFonts w:ascii="Calibri" w:hAnsi="Calibri" w:cs="Calibri"/>
                <w:iCs/>
              </w:rPr>
            </w:pPr>
          </w:p>
        </w:tc>
      </w:tr>
      <w:tr>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c</w:t>
            </w:r>
            <w:r>
              <w:rPr>
                <w:rFonts w:ascii="Calibri" w:hAnsi="Calibri" w:cs="Calibri"/>
                <w:szCs w:val="22"/>
              </w:rPr>
              <w:t>odice Progetto</w:t>
            </w:r>
          </w:p>
        </w:tc>
        <w:tc>
          <w:tcPr>
            <w:tcW w:w="6730" w:type="dxa"/>
            <w:gridSpan w:val="2"/>
            <w:tcBorders>
              <w:top w:val="single" w:sz="4" w:space="0" w:color="FFFFFF"/>
              <w:left w:val="single" w:sz="4" w:space="0" w:color="FFFFFF"/>
              <w:bottom w:val="single" w:sz="4" w:space="0" w:color="FFFFFF"/>
            </w:tcBorders>
            <w:shd w:val="clear" w:color="000000" w:fill="B6DDE8"/>
            <w:vAlign w:val="center"/>
          </w:tcPr>
          <w:p>
            <w:pPr>
              <w:rPr>
                <w:rFonts w:ascii="Calibri" w:hAnsi="Calibri" w:cs="Calibri"/>
              </w:rPr>
            </w:pPr>
          </w:p>
        </w:tc>
      </w:tr>
      <w:tr>
        <w:trPr>
          <w:trHeight w:val="340"/>
        </w:trPr>
        <w:tc>
          <w:tcPr>
            <w:tcW w:w="3208" w:type="dxa"/>
            <w:vMerge w:val="restart"/>
            <w:tcBorders>
              <w:top w:val="single" w:sz="4" w:space="0" w:color="FFFFFF"/>
              <w:right w:val="single" w:sz="4" w:space="0" w:color="FFFFFF"/>
            </w:tcBorders>
            <w:shd w:val="clear" w:color="000000" w:fill="D9D9D9"/>
            <w:vAlign w:val="center"/>
          </w:tcPr>
          <w:p>
            <w:pPr>
              <w:rPr>
                <w:rFonts w:ascii="Calibri" w:hAnsi="Calibri" w:cs="Calibri"/>
              </w:rPr>
            </w:pPr>
          </w:p>
        </w:tc>
        <w:tc>
          <w:tcPr>
            <w:tcW w:w="2391" w:type="dxa"/>
            <w:tcBorders>
              <w:top w:val="single" w:sz="4" w:space="0" w:color="FFFFFF"/>
              <w:right w:val="single" w:sz="4" w:space="0" w:color="FFFFFF"/>
            </w:tcBorders>
            <w:shd w:val="clear" w:color="000000" w:fill="D9D9D9"/>
            <w:vAlign w:val="center"/>
          </w:tcPr>
          <w:p>
            <w:pPr>
              <w:ind w:left="1134" w:hanging="1134"/>
              <w:rPr>
                <w:rFonts w:ascii="Calibri" w:hAnsi="Calibri" w:cs="Calibri"/>
              </w:rPr>
            </w:pPr>
          </w:p>
        </w:tc>
        <w:tc>
          <w:tcPr>
            <w:tcW w:w="4339" w:type="dxa"/>
            <w:tcBorders>
              <w:top w:val="single" w:sz="4" w:space="0" w:color="FFFFFF"/>
              <w:left w:val="single" w:sz="4" w:space="0" w:color="FFFFFF"/>
            </w:tcBorders>
            <w:shd w:val="clear" w:color="000000" w:fill="B6DDE8"/>
            <w:vAlign w:val="center"/>
          </w:tcPr>
          <w:p>
            <w:pPr>
              <w:rPr>
                <w:rFonts w:ascii="Calibri" w:hAnsi="Calibri" w:cs="Calibri"/>
              </w:rPr>
            </w:pPr>
          </w:p>
        </w:tc>
      </w:tr>
      <w:tr>
        <w:trPr>
          <w:trHeight w:val="340"/>
        </w:trPr>
        <w:tc>
          <w:tcPr>
            <w:tcW w:w="3208" w:type="dxa"/>
            <w:vMerge/>
            <w:tcBorders>
              <w:bottom w:val="single" w:sz="24" w:space="0" w:color="FFFFFF"/>
              <w:right w:val="single" w:sz="4" w:space="0" w:color="FFFFFF"/>
            </w:tcBorders>
            <w:shd w:val="clear" w:color="000000" w:fill="D9D9D9"/>
            <w:vAlign w:val="center"/>
          </w:tcPr>
          <w:p>
            <w:pPr>
              <w:ind w:left="1134"/>
              <w:rPr>
                <w:rFonts w:ascii="Calibri" w:hAnsi="Calibri" w:cs="Calibri"/>
              </w:rPr>
            </w:pPr>
          </w:p>
        </w:tc>
        <w:tc>
          <w:tcPr>
            <w:tcW w:w="2391" w:type="dxa"/>
            <w:tcBorders>
              <w:top w:val="single" w:sz="4" w:space="0" w:color="FFFFFF"/>
              <w:bottom w:val="single" w:sz="24" w:space="0" w:color="FFFFFF"/>
              <w:right w:val="single" w:sz="4" w:space="0" w:color="FFFFFF"/>
            </w:tcBorders>
            <w:shd w:val="clear" w:color="000000" w:fill="D9D9D9"/>
            <w:vAlign w:val="center"/>
          </w:tcPr>
          <w:p>
            <w:pPr>
              <w:ind w:left="1134" w:hanging="1134"/>
              <w:rPr>
                <w:rFonts w:ascii="Calibri" w:hAnsi="Calibri" w:cs="Calibri"/>
              </w:rPr>
            </w:pPr>
          </w:p>
        </w:tc>
        <w:tc>
          <w:tcPr>
            <w:tcW w:w="4339" w:type="dxa"/>
            <w:tcBorders>
              <w:top w:val="single" w:sz="4" w:space="0" w:color="FFFFFF"/>
              <w:left w:val="single" w:sz="4" w:space="0" w:color="FFFFFF"/>
              <w:bottom w:val="single" w:sz="24" w:space="0" w:color="FFFFFF"/>
            </w:tcBorders>
            <w:shd w:val="clear" w:color="000000" w:fill="B6DDE8"/>
            <w:vAlign w:val="center"/>
          </w:tcPr>
          <w:p>
            <w:pPr>
              <w:rPr>
                <w:rFonts w:ascii="Calibri" w:hAnsi="Calibri" w:cs="Calibri"/>
              </w:rPr>
            </w:pPr>
          </w:p>
        </w:tc>
      </w:tr>
      <w:tr>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Costo totale 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pPr>
              <w:spacing w:after="60"/>
              <w:rPr>
                <w:rFonts w:ascii="Calibri" w:hAnsi="Calibri" w:cs="Calibri"/>
              </w:rPr>
            </w:pPr>
            <w:r>
              <w:rPr>
                <w:rFonts w:ascii="Calibri" w:hAnsi="Calibri" w:cs="Calibri"/>
                <w:sz w:val="22"/>
                <w:szCs w:val="22"/>
              </w:rPr>
              <w:t>€ ___________,___</w:t>
            </w:r>
          </w:p>
        </w:tc>
      </w:tr>
      <w:tr>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pPr>
              <w:rPr>
                <w:rFonts w:ascii="Calibri" w:hAnsi="Calibri" w:cs="Calibri"/>
              </w:rPr>
            </w:pPr>
            <w:r>
              <w:rPr>
                <w:rFonts w:ascii="Calibri" w:hAnsi="Calibri" w:cs="Calibri"/>
                <w:sz w:val="22"/>
                <w:szCs w:val="22"/>
              </w:rPr>
              <w:t xml:space="preserve">Costo ammesso a finanziamento sul PO FESR Basilicata 2014/2020 </w:t>
            </w:r>
          </w:p>
        </w:tc>
        <w:tc>
          <w:tcPr>
            <w:tcW w:w="0" w:type="auto"/>
            <w:gridSpan w:val="2"/>
            <w:tcBorders>
              <w:top w:val="single" w:sz="4" w:space="0" w:color="FFFFFF"/>
              <w:left w:val="single" w:sz="4" w:space="0" w:color="FFFFFF"/>
              <w:bottom w:val="single" w:sz="4" w:space="0" w:color="FFFFFF"/>
            </w:tcBorders>
            <w:shd w:val="clear" w:color="000000" w:fill="B6DDE8"/>
            <w:vAlign w:val="center"/>
          </w:tcPr>
          <w:p>
            <w:pPr>
              <w:rPr>
                <w:rFonts w:ascii="Calibri" w:hAnsi="Calibri" w:cs="Calibri"/>
              </w:rPr>
            </w:pPr>
            <w:r>
              <w:rPr>
                <w:rFonts w:ascii="Calibri" w:hAnsi="Calibri" w:cs="Calibri"/>
                <w:sz w:val="22"/>
                <w:szCs w:val="22"/>
              </w:rPr>
              <w:t>Totale € __________</w:t>
            </w:r>
            <w:proofErr w:type="gramStart"/>
            <w:r>
              <w:rPr>
                <w:rFonts w:ascii="Calibri" w:hAnsi="Calibri" w:cs="Calibri"/>
                <w:sz w:val="22"/>
                <w:szCs w:val="22"/>
              </w:rPr>
              <w:t>_,_</w:t>
            </w:r>
            <w:proofErr w:type="gramEnd"/>
            <w:r>
              <w:rPr>
                <w:rFonts w:ascii="Calibri" w:hAnsi="Calibri" w:cs="Calibri"/>
                <w:sz w:val="22"/>
                <w:szCs w:val="22"/>
              </w:rPr>
              <w:t>__</w:t>
            </w:r>
          </w:p>
          <w:p>
            <w:pPr>
              <w:rPr>
                <w:rFonts w:ascii="Calibri" w:hAnsi="Calibri" w:cs="Calibri"/>
              </w:rPr>
            </w:pPr>
          </w:p>
        </w:tc>
      </w:tr>
      <w:tr>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pPr>
              <w:rPr>
                <w:rFonts w:ascii="Calibri" w:hAnsi="Calibri" w:cs="Arial"/>
                <w:sz w:val="22"/>
                <w:szCs w:val="22"/>
              </w:rPr>
            </w:pPr>
            <w:r>
              <w:rPr>
                <w:rFonts w:ascii="Calibri" w:hAnsi="Calibri" w:cs="Arial"/>
                <w:sz w:val="22"/>
                <w:szCs w:val="22"/>
              </w:rPr>
              <w:t>Luogo di realizzazione dell’operazione/progetto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pPr>
              <w:rPr>
                <w:rFonts w:ascii="Calibri" w:hAnsi="Calibri" w:cs="Arial"/>
                <w:sz w:val="22"/>
                <w:szCs w:val="22"/>
              </w:rPr>
            </w:pPr>
          </w:p>
        </w:tc>
      </w:tr>
    </w:tbl>
    <w:p>
      <w:pPr>
        <w:rPr>
          <w:sz w:val="8"/>
          <w:szCs w:val="8"/>
        </w:rPr>
      </w:pPr>
    </w:p>
    <w:tbl>
      <w:tblPr>
        <w:tblW w:w="49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117"/>
        <w:gridCol w:w="6461"/>
      </w:tblGrid>
      <w:tr>
        <w:trPr>
          <w:gridAfter w:val="1"/>
          <w:wAfter w:w="3373" w:type="pct"/>
          <w:trHeight w:val="210"/>
        </w:trPr>
        <w:tc>
          <w:tcPr>
            <w:tcW w:w="1627" w:type="pct"/>
            <w:shd w:val="clear" w:color="auto" w:fill="008080"/>
          </w:tcPr>
          <w:p>
            <w:pPr>
              <w:rPr>
                <w:rFonts w:ascii="Calibri" w:hAnsi="Calibri" w:cs="Arial"/>
              </w:rPr>
            </w:pPr>
            <w:r>
              <w:rPr>
                <w:rFonts w:ascii="Calibri" w:hAnsi="Calibri" w:cs="Calibri"/>
                <w:b/>
                <w:smallCaps/>
              </w:rPr>
              <w:t>Ulteriori informazioni Progetto e Beneficiario</w:t>
            </w:r>
          </w:p>
        </w:tc>
      </w:tr>
      <w:tr>
        <w:trPr>
          <w:trHeight w:val="210"/>
        </w:trPr>
        <w:tc>
          <w:tcPr>
            <w:tcW w:w="1627" w:type="pct"/>
            <w:tcBorders>
              <w:right w:val="single" w:sz="4" w:space="0" w:color="BDD6EE"/>
            </w:tcBorders>
            <w:shd w:val="clear" w:color="auto" w:fill="D9D9D9"/>
          </w:tcPr>
          <w:p>
            <w:pPr>
              <w:rPr>
                <w:rFonts w:ascii="Calibri" w:hAnsi="Calibri" w:cs="Arial"/>
                <w:sz w:val="22"/>
                <w:szCs w:val="22"/>
                <w:highlight w:val="yellow"/>
              </w:rPr>
            </w:pPr>
            <w:r>
              <w:rPr>
                <w:rFonts w:ascii="Calibri" w:hAnsi="Calibri" w:cs="Arial"/>
                <w:sz w:val="22"/>
                <w:szCs w:val="22"/>
                <w:highlight w:val="yellow"/>
              </w:rPr>
              <w:t xml:space="preserve">Provvedimento di utilizzo delle risorse PO </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pPr>
              <w:ind w:right="145"/>
              <w:rPr>
                <w:rStyle w:val="NormaleChar"/>
                <w:highlight w:val="yellow"/>
              </w:rPr>
            </w:pPr>
          </w:p>
        </w:tc>
      </w:tr>
      <w:tr>
        <w:trPr>
          <w:trHeight w:val="210"/>
        </w:trPr>
        <w:tc>
          <w:tcPr>
            <w:tcW w:w="1627" w:type="pct"/>
            <w:tcBorders>
              <w:right w:val="single" w:sz="4" w:space="0" w:color="BDD6EE"/>
            </w:tcBorders>
            <w:shd w:val="clear" w:color="auto" w:fill="D9D9D9"/>
          </w:tcPr>
          <w:p>
            <w:pPr>
              <w:rPr>
                <w:rFonts w:ascii="Calibri" w:hAnsi="Calibri" w:cs="Arial"/>
                <w:sz w:val="22"/>
                <w:szCs w:val="22"/>
                <w:highlight w:val="yellow"/>
              </w:rPr>
            </w:pPr>
            <w:r>
              <w:rPr>
                <w:rFonts w:ascii="Calibri" w:hAnsi="Calibri" w:cs="Arial"/>
                <w:sz w:val="22"/>
                <w:szCs w:val="22"/>
                <w:highlight w:val="yellow"/>
              </w:rPr>
              <w:t xml:space="preserve">Beneficiario </w:t>
            </w:r>
          </w:p>
          <w:p>
            <w:pPr>
              <w:rPr>
                <w:rFonts w:ascii="Calibri" w:hAnsi="Calibri" w:cs="Arial"/>
                <w:sz w:val="22"/>
                <w:szCs w:val="22"/>
                <w:highlight w:val="yellow"/>
              </w:rPr>
            </w:pPr>
            <w:r>
              <w:rPr>
                <w:rFonts w:ascii="Calibri" w:hAnsi="Calibri" w:cs="Arial"/>
                <w:sz w:val="22"/>
                <w:szCs w:val="22"/>
                <w:highlight w:val="yellow"/>
              </w:rPr>
              <w:t>(Denominazione e forma giuridica)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pPr>
              <w:rPr>
                <w:rStyle w:val="NormaleChar"/>
                <w:highlight w:val="yellow"/>
              </w:rPr>
            </w:pPr>
          </w:p>
        </w:tc>
      </w:tr>
      <w:tr>
        <w:trPr>
          <w:trHeight w:val="210"/>
        </w:trPr>
        <w:tc>
          <w:tcPr>
            <w:tcW w:w="1627" w:type="pct"/>
            <w:tcBorders>
              <w:right w:val="single" w:sz="4" w:space="0" w:color="BDD6EE"/>
            </w:tcBorders>
            <w:shd w:val="clear" w:color="auto" w:fill="D9D9D9"/>
          </w:tcPr>
          <w:p>
            <w:pPr>
              <w:rPr>
                <w:rFonts w:ascii="Calibri" w:hAnsi="Calibri" w:cs="Arial"/>
                <w:sz w:val="22"/>
                <w:szCs w:val="22"/>
              </w:rPr>
            </w:pPr>
            <w:r>
              <w:rPr>
                <w:rFonts w:ascii="Calibri" w:hAnsi="Calibri" w:cs="Arial"/>
                <w:sz w:val="22"/>
                <w:szCs w:val="22"/>
                <w:highlight w:val="yellow"/>
              </w:rPr>
              <w:t>Luogo di archiviazione documentazione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pPr>
              <w:rPr>
                <w:rStyle w:val="NormaleChar"/>
              </w:rPr>
            </w:pPr>
          </w:p>
        </w:tc>
      </w:tr>
    </w:tbl>
    <w:p>
      <w:pPr>
        <w:widowControl w:val="0"/>
        <w:autoSpaceDE w:val="0"/>
        <w:autoSpaceDN w:val="0"/>
        <w:adjustRightInd w:val="0"/>
        <w:rPr>
          <w:rFonts w:ascii="Calibri" w:hAnsi="Calibri" w:cs="Calibri"/>
          <w:b/>
          <w:i/>
          <w:sz w:val="28"/>
          <w:szCs w:val="28"/>
          <w:u w:val="single"/>
        </w:rPr>
      </w:pPr>
      <w:bookmarkStart w:id="0" w:name="_Hlk15634216"/>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b/>
          <w:i/>
          <w:sz w:val="28"/>
          <w:szCs w:val="28"/>
          <w:u w:val="single"/>
        </w:rPr>
      </w:pPr>
    </w:p>
    <w:p>
      <w:pPr>
        <w:widowControl w:val="0"/>
        <w:autoSpaceDE w:val="0"/>
        <w:autoSpaceDN w:val="0"/>
        <w:adjustRightInd w:val="0"/>
        <w:jc w:val="center"/>
        <w:rPr>
          <w:rFonts w:ascii="Calibri" w:hAnsi="Calibri" w:cs="Calibri"/>
          <w:sz w:val="28"/>
          <w:szCs w:val="28"/>
        </w:rPr>
      </w:pPr>
      <w:r>
        <w:rPr>
          <w:rFonts w:ascii="Calibri" w:hAnsi="Calibri" w:cs="Calibri"/>
          <w:b/>
          <w:i/>
          <w:sz w:val="28"/>
          <w:szCs w:val="28"/>
          <w:u w:val="single"/>
        </w:rPr>
        <w:lastRenderedPageBreak/>
        <w:t>Disclaimer</w:t>
      </w:r>
    </w:p>
    <w:p>
      <w:pPr>
        <w:widowControl w:val="0"/>
        <w:autoSpaceDE w:val="0"/>
        <w:autoSpaceDN w:val="0"/>
        <w:adjustRightInd w:val="0"/>
        <w:jc w:val="both"/>
        <w:rPr>
          <w:rFonts w:ascii="Calibri" w:hAnsi="Calibri" w:cs="Calibri"/>
          <w:b/>
          <w:i/>
          <w:sz w:val="16"/>
          <w:szCs w:val="16"/>
        </w:rPr>
      </w:pPr>
    </w:p>
    <w:p>
      <w:pPr>
        <w:widowControl w:val="0"/>
        <w:autoSpaceDE w:val="0"/>
        <w:autoSpaceDN w:val="0"/>
        <w:adjustRightInd w:val="0"/>
        <w:jc w:val="both"/>
        <w:rPr>
          <w:rFonts w:ascii="Calibri" w:hAnsi="Calibri" w:cs="Calibri"/>
          <w:i/>
          <w:sz w:val="22"/>
          <w:szCs w:val="22"/>
        </w:rPr>
      </w:pPr>
      <w:r>
        <w:rPr>
          <w:rFonts w:ascii="Calibri" w:hAnsi="Calibri" w:cs="Calibri"/>
          <w:bCs/>
          <w:i/>
          <w:sz w:val="22"/>
          <w:szCs w:val="22"/>
        </w:rPr>
        <w:t xml:space="preserve">La presente Check list ha come oggetto la verifica amministrativa </w:t>
      </w:r>
      <w:r>
        <w:rPr>
          <w:rFonts w:ascii="Calibri" w:hAnsi="Calibri" w:cs="Calibri"/>
          <w:i/>
          <w:sz w:val="22"/>
          <w:szCs w:val="22"/>
        </w:rPr>
        <w:t xml:space="preserve">del credito di imposta per gli investimenti nel Mezzogiorno di cui all'art. l, commi da 98 a 108, della legge 28 dicembre 2015 n. 208 e </w:t>
      </w:r>
      <w:proofErr w:type="spellStart"/>
      <w:r>
        <w:rPr>
          <w:rFonts w:ascii="Calibri" w:hAnsi="Calibri" w:cs="Calibri"/>
          <w:i/>
          <w:sz w:val="22"/>
          <w:szCs w:val="22"/>
        </w:rPr>
        <w:t>ss.mm.ii</w:t>
      </w:r>
      <w:proofErr w:type="spellEnd"/>
      <w:r>
        <w:rPr>
          <w:rFonts w:ascii="Calibri" w:hAnsi="Calibri" w:cs="Calibri"/>
          <w:i/>
          <w:sz w:val="22"/>
          <w:szCs w:val="22"/>
        </w:rPr>
        <w:t xml:space="preserve">. </w:t>
      </w:r>
    </w:p>
    <w:p>
      <w:pPr>
        <w:widowControl w:val="0"/>
        <w:autoSpaceDE w:val="0"/>
        <w:autoSpaceDN w:val="0"/>
        <w:adjustRightInd w:val="0"/>
        <w:jc w:val="both"/>
        <w:rPr>
          <w:rFonts w:ascii="Calibri" w:hAnsi="Calibri" w:cs="Calibri"/>
          <w:i/>
          <w:sz w:val="16"/>
          <w:szCs w:val="16"/>
        </w:rPr>
      </w:pPr>
    </w:p>
    <w:p>
      <w:pPr>
        <w:widowControl w:val="0"/>
        <w:autoSpaceDE w:val="0"/>
        <w:autoSpaceDN w:val="0"/>
        <w:adjustRightInd w:val="0"/>
        <w:jc w:val="both"/>
        <w:rPr>
          <w:rFonts w:ascii="Calibri" w:hAnsi="Calibri" w:cs="Calibri"/>
          <w:i/>
          <w:sz w:val="16"/>
          <w:szCs w:val="16"/>
        </w:rPr>
      </w:pPr>
      <w:r>
        <w:rPr>
          <w:rFonts w:ascii="Calibri" w:hAnsi="Calibri" w:cs="Calibri"/>
          <w:iCs/>
          <w:sz w:val="22"/>
          <w:szCs w:val="22"/>
        </w:rPr>
        <w:t xml:space="preserve">Come previsto dalla Circolare dell’Agenzia delle Entrate n. 34/E del 3 agosto 2016 </w:t>
      </w:r>
      <w:r>
        <w:rPr>
          <w:rFonts w:ascii="Calibri" w:hAnsi="Calibri" w:cs="Calibri"/>
          <w:i/>
          <w:sz w:val="22"/>
          <w:szCs w:val="22"/>
        </w:rPr>
        <w:t>“i soggetti che intendono avvalersi del credito d’imposta devono presentare apposita comunicazione all’Agenzia delle entrate”</w:t>
      </w:r>
      <w:r>
        <w:rPr>
          <w:rFonts w:ascii="Calibri" w:hAnsi="Calibri" w:cs="Calibri"/>
          <w:iCs/>
          <w:sz w:val="22"/>
          <w:szCs w:val="22"/>
        </w:rPr>
        <w:t xml:space="preserve">, esclusivamente in via telematica. L’Agenzia delle entrate </w:t>
      </w:r>
      <w:r>
        <w:rPr>
          <w:rFonts w:ascii="Calibri" w:hAnsi="Calibri" w:cs="Calibri"/>
          <w:i/>
          <w:sz w:val="22"/>
          <w:szCs w:val="22"/>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w:t>
      </w:r>
      <w:r>
        <w:rPr>
          <w:rFonts w:ascii="Calibri" w:hAnsi="Calibri" w:cs="Calibri"/>
          <w:iCs/>
          <w:sz w:val="22"/>
          <w:szCs w:val="22"/>
        </w:rPr>
        <w:t xml:space="preserve">” […] </w:t>
      </w:r>
      <w:r>
        <w:rPr>
          <w:rFonts w:ascii="Calibri" w:hAnsi="Calibri" w:cs="Calibri"/>
          <w:i/>
          <w:sz w:val="22"/>
          <w:szCs w:val="22"/>
        </w:rPr>
        <w:t xml:space="preserve">“L’Agenzia delle entrate trasmette al Ministero dello Sviluppo Economico le comunicazioni, positivamente esitate, riferite alle piccole e medie imprese non appartenenti al settore dell'agricoltura o della pesca e acquacoltura.” </w:t>
      </w:r>
    </w:p>
    <w:p>
      <w:pPr>
        <w:widowControl w:val="0"/>
        <w:autoSpaceDE w:val="0"/>
        <w:autoSpaceDN w:val="0"/>
        <w:adjustRightInd w:val="0"/>
        <w:jc w:val="both"/>
        <w:rPr>
          <w:rFonts w:ascii="Calibri" w:hAnsi="Calibri" w:cs="Calibri"/>
          <w:iCs/>
          <w:sz w:val="22"/>
          <w:szCs w:val="22"/>
        </w:rPr>
      </w:pPr>
      <w:r>
        <w:rPr>
          <w:rFonts w:ascii="Calibri" w:hAnsi="Calibri" w:cs="Calibri"/>
          <w:iCs/>
          <w:sz w:val="22"/>
          <w:szCs w:val="22"/>
        </w:rPr>
        <w:t>Il flusso telematico inviato all’Autorità di Gestione dall’Agenzia delle entrate per il tramite del MISE e/o dell’Agenzia per la Coesione Territoriale contiene tutte le informazioni</w:t>
      </w:r>
      <w:r>
        <w:rPr>
          <w:rFonts w:ascii="Calibri" w:hAnsi="Calibri" w:cs="Calibri"/>
          <w:sz w:val="22"/>
          <w:szCs w:val="22"/>
        </w:rPr>
        <w:t xml:space="preserve"> </w:t>
      </w:r>
      <w:r>
        <w:rPr>
          <w:rFonts w:ascii="Calibri" w:hAnsi="Calibri" w:cs="Calibri"/>
          <w:iCs/>
          <w:sz w:val="22"/>
          <w:szCs w:val="22"/>
        </w:rPr>
        <w:t xml:space="preserve">delle domande positivamente esitate previste dal modello di comunicazione approvato con provvedimento del direttore dell’Agenzia del 24 marzo 2016 e successive modificazioni e aggiornamenti. L’inserimento del soggetto beneficiario nell’elenco trasmesso dall’Agenzia delle entrate costituisce presupposto necessario e sufficiente per la correttezza formale di alcuni controlli (quali, ad esempio, l’esclusione di imprese appartenenti ai settori dell’agricoltura e della pesca, la presenza della comunicazione telematica comprensivo della firma delle autodichiarazioni in esso contenute, etc.) e la conseguente </w:t>
      </w:r>
      <w:r>
        <w:rPr>
          <w:rFonts w:ascii="Calibri" w:hAnsi="Calibri" w:cs="Calibri"/>
          <w:i/>
          <w:sz w:val="22"/>
          <w:szCs w:val="22"/>
        </w:rPr>
        <w:t>regolarità formale</w:t>
      </w:r>
      <w:r>
        <w:rPr>
          <w:rFonts w:ascii="Calibri" w:hAnsi="Calibri" w:cs="Calibri"/>
          <w:iCs/>
          <w:sz w:val="22"/>
          <w:szCs w:val="22"/>
        </w:rPr>
        <w:t xml:space="preserve"> degli stessi, come sopra evidenziato (</w:t>
      </w:r>
      <w:proofErr w:type="spellStart"/>
      <w:r>
        <w:rPr>
          <w:rFonts w:ascii="Calibri" w:hAnsi="Calibri" w:cs="Calibri"/>
          <w:iCs/>
          <w:sz w:val="22"/>
          <w:szCs w:val="22"/>
        </w:rPr>
        <w:t>rif.</w:t>
      </w:r>
      <w:proofErr w:type="spellEnd"/>
      <w:r>
        <w:rPr>
          <w:rFonts w:ascii="Calibri" w:hAnsi="Calibri" w:cs="Calibri"/>
          <w:iCs/>
          <w:sz w:val="22"/>
          <w:szCs w:val="22"/>
        </w:rPr>
        <w:t xml:space="preserve"> par 6 Circolare 34/E). </w:t>
      </w:r>
    </w:p>
    <w:p>
      <w:pPr>
        <w:widowControl w:val="0"/>
        <w:autoSpaceDE w:val="0"/>
        <w:autoSpaceDN w:val="0"/>
        <w:adjustRightInd w:val="0"/>
        <w:jc w:val="both"/>
        <w:rPr>
          <w:rFonts w:ascii="Calibri" w:hAnsi="Calibri" w:cs="Calibri"/>
          <w:iCs/>
          <w:sz w:val="16"/>
          <w:szCs w:val="16"/>
        </w:rPr>
      </w:pPr>
    </w:p>
    <w:p>
      <w:pPr>
        <w:rPr>
          <w:rFonts w:ascii="Calibri" w:hAnsi="Calibri" w:cs="Calibri"/>
          <w:sz w:val="22"/>
          <w:szCs w:val="22"/>
        </w:rPr>
      </w:pPr>
    </w:p>
    <w:p>
      <w:pPr>
        <w:widowControl w:val="0"/>
        <w:autoSpaceDE w:val="0"/>
        <w:autoSpaceDN w:val="0"/>
        <w:adjustRightInd w:val="0"/>
        <w:jc w:val="both"/>
      </w:pPr>
      <w:r>
        <w:rPr>
          <w:rFonts w:ascii="Calibri" w:hAnsi="Calibri" w:cs="Calibri"/>
          <w:iCs/>
          <w:sz w:val="22"/>
          <w:szCs w:val="22"/>
        </w:rPr>
        <w:t>Sono, inoltre previste ulteriori attività di verifica relative agli adempimenti e obblighi previsti in materia di fondi comunitari, nel rispetto di quanto previsto dai Regolamenti UE e, considerato che anche la Circolare 34/ E, a tal proposito, afferma al paragrafo 5 VALORIZZAZIONE DEGLI INVESTIMENTI ED EFFICACIA TEMPORALE DELL’AGEVOLAZIONE “</w:t>
      </w:r>
      <w:r>
        <w:rPr>
          <w:rFonts w:ascii="Calibri" w:hAnsi="Calibri" w:cs="Calibri"/>
          <w:i/>
          <w:sz w:val="22"/>
          <w:szCs w:val="22"/>
        </w:rPr>
        <w:t xml:space="preserve">Con riferimento agli interventi ricadenti nell’ambito di applicazione dei programmi operativi finanziati a valere sui fondi comunitari, eventuali ulteriori disposizioni inerenti l’effettivo sostenimento, l’ammissibilità e la tipologia delle spese potranno essere previste nei provvedimenti attuativi adottati dalle amministrazioni competenti.” </w:t>
      </w:r>
      <w:r>
        <w:rPr>
          <w:rFonts w:ascii="Calibri" w:hAnsi="Calibri" w:cs="Calibri"/>
          <w:iCs/>
          <w:sz w:val="22"/>
          <w:szCs w:val="22"/>
        </w:rPr>
        <w:t>ed ancora, al paragrafo 9 CONTROLLI, precisa che</w:t>
      </w:r>
      <w:r>
        <w:rPr>
          <w:rFonts w:ascii="Calibri" w:hAnsi="Calibri" w:cs="Calibri"/>
          <w:i/>
          <w:sz w:val="22"/>
          <w:szCs w:val="22"/>
        </w:rPr>
        <w:t xml:space="preserve"> “l’attività di controllo dell’Agenzia delle entrate non può che limitarsi alla verifica della corretta applicazione della disciplina fiscale e, quindi, non può entrare nel merito dell’applicazione di altre normative come, ad esempio, quelle relative ai fondi comunitari. Per quel che concerne gli interventi finanziati a valere sui fondi comunitari i soggetti beneficiari devono inoltre attenersi, in materia di monitoraggio, controllo e valutazione, alle disposizioni emanate dalle amministrazioni titolari dei programmi operativi di riferimento.”</w:t>
      </w:r>
      <w:bookmarkEnd w:id="0"/>
    </w:p>
    <w:p/>
    <w:p/>
    <w:p/>
    <w:p/>
    <w:p>
      <w:pPr>
        <w:sectPr>
          <w:headerReference w:type="even" r:id="rId8"/>
          <w:headerReference w:type="default" r:id="rId9"/>
          <w:footerReference w:type="default" r:id="rId10"/>
          <w:headerReference w:type="first" r:id="rId11"/>
          <w:pgSz w:w="11906" w:h="16838" w:code="9"/>
          <w:pgMar w:top="1038" w:right="1134" w:bottom="397" w:left="1134" w:header="567" w:footer="454" w:gutter="0"/>
          <w:cols w:space="708"/>
          <w:docGrid w:linePitch="360"/>
        </w:sectPr>
      </w:pPr>
    </w:p>
    <w:p/>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930"/>
        <w:gridCol w:w="52"/>
        <w:gridCol w:w="1417"/>
        <w:gridCol w:w="1701"/>
        <w:gridCol w:w="2268"/>
        <w:gridCol w:w="1843"/>
        <w:gridCol w:w="2410"/>
      </w:tblGrid>
      <w:tr>
        <w:trPr>
          <w:tblHeader/>
        </w:trPr>
        <w:tc>
          <w:tcPr>
            <w:tcW w:w="569" w:type="dxa"/>
            <w:tcBorders>
              <w:bottom w:val="single" w:sz="4" w:space="0" w:color="auto"/>
            </w:tcBorders>
            <w:shd w:val="clear" w:color="auto" w:fill="548DD4"/>
            <w:vAlign w:val="center"/>
          </w:tcPr>
          <w:p>
            <w:pPr>
              <w:jc w:val="center"/>
              <w:rPr>
                <w:sz w:val="22"/>
                <w:szCs w:val="22"/>
              </w:rPr>
            </w:pPr>
            <w:r>
              <w:rPr>
                <w:rFonts w:ascii="Calibri" w:hAnsi="Calibri" w:cs="Calibri"/>
                <w:b/>
                <w:bCs/>
                <w:color w:val="FFFFFF"/>
                <w:sz w:val="22"/>
                <w:szCs w:val="22"/>
              </w:rPr>
              <w:t>N</w:t>
            </w:r>
          </w:p>
        </w:tc>
        <w:tc>
          <w:tcPr>
            <w:tcW w:w="4930" w:type="dxa"/>
            <w:tcBorders>
              <w:bottom w:val="single" w:sz="4" w:space="0" w:color="auto"/>
            </w:tcBorders>
            <w:shd w:val="clear" w:color="auto" w:fill="548DD4"/>
            <w:vAlign w:val="center"/>
          </w:tcPr>
          <w:p>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469" w:type="dxa"/>
            <w:gridSpan w:val="2"/>
            <w:tcBorders>
              <w:bottom w:val="single" w:sz="4" w:space="0" w:color="auto"/>
            </w:tcBorders>
            <w:shd w:val="clear" w:color="auto" w:fill="548DD4"/>
            <w:vAlign w:val="center"/>
          </w:tcPr>
          <w:p>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0" w:type="dxa"/>
            <w:tcBorders>
              <w:bottom w:val="single" w:sz="4" w:space="0" w:color="auto"/>
            </w:tcBorders>
            <w:shd w:val="clear" w:color="auto" w:fill="548DD4"/>
            <w:vAlign w:val="center"/>
          </w:tcPr>
          <w:p>
            <w:pPr>
              <w:jc w:val="center"/>
              <w:rPr>
                <w:sz w:val="22"/>
                <w:szCs w:val="22"/>
              </w:rPr>
            </w:pPr>
            <w:r>
              <w:rPr>
                <w:rFonts w:ascii="Calibri" w:hAnsi="Calibri" w:cs="Calibri"/>
                <w:b/>
                <w:bCs/>
                <w:color w:val="FFFFFF"/>
                <w:sz w:val="22"/>
                <w:szCs w:val="22"/>
              </w:rPr>
              <w:t>Commenti (**)</w:t>
            </w:r>
          </w:p>
        </w:tc>
      </w:tr>
      <w:tr>
        <w:trPr>
          <w:trHeight w:val="316"/>
        </w:trPr>
        <w:tc>
          <w:tcPr>
            <w:tcW w:w="15190" w:type="dxa"/>
            <w:gridSpan w:val="8"/>
            <w:tcBorders>
              <w:bottom w:val="single" w:sz="4" w:space="0" w:color="auto"/>
            </w:tcBorders>
            <w:shd w:val="clear" w:color="auto" w:fill="CCFFFF"/>
            <w:vAlign w:val="center"/>
          </w:tcPr>
          <w:p>
            <w:pPr>
              <w:rPr>
                <w:rFonts w:ascii="Calibri" w:hAnsi="Calibri" w:cs="Calibri"/>
                <w:b/>
                <w:sz w:val="20"/>
              </w:rPr>
            </w:pPr>
            <w:r>
              <w:rPr>
                <w:rFonts w:ascii="Calibri" w:hAnsi="Calibri" w:cs="Calibri"/>
                <w:b/>
                <w:sz w:val="20"/>
              </w:rPr>
              <w:t>SEZIONE A - SELEZIONE DELL’OPERAZIONE</w:t>
            </w:r>
          </w:p>
        </w:tc>
      </w:tr>
      <w:tr>
        <w:tc>
          <w:tcPr>
            <w:tcW w:w="569" w:type="dxa"/>
            <w:vMerge w:val="restart"/>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il progetto di investimento</w:t>
            </w:r>
            <w:r>
              <w:rPr>
                <w:rFonts w:ascii="Calibri" w:hAnsi="Calibri" w:cs="Calibri"/>
                <w:sz w:val="18"/>
                <w:szCs w:val="18"/>
              </w:rPr>
              <w:t xml:space="preserve">: </w:t>
            </w:r>
          </w:p>
          <w:p>
            <w:pPr>
              <w:numPr>
                <w:ilvl w:val="0"/>
                <w:numId w:val="17"/>
              </w:numPr>
              <w:jc w:val="both"/>
              <w:rPr>
                <w:rFonts w:ascii="Calibri" w:hAnsi="Calibri" w:cs="Calibri"/>
                <w:sz w:val="18"/>
                <w:szCs w:val="18"/>
              </w:rPr>
            </w:pPr>
            <w:r>
              <w:rPr>
                <w:rFonts w:ascii="Calibri" w:hAnsi="Calibri" w:cs="Calibri"/>
                <w:sz w:val="18"/>
                <w:szCs w:val="18"/>
              </w:rPr>
              <w:t>sia proposto da una piccola media impresa, come definita nell’All.1 del Reg. 651/2014 (Reg. GBER)</w:t>
            </w:r>
            <w:r>
              <w:rPr>
                <w:rFonts w:cs="Calibri"/>
                <w:sz w:val="18"/>
                <w:szCs w:val="18"/>
              </w:rPr>
              <w:t>?</w:t>
            </w:r>
            <w:r>
              <w:rPr>
                <w:rFonts w:ascii="Calibri" w:hAnsi="Calibri" w:cs="Calibri"/>
                <w:sz w:val="18"/>
                <w:szCs w:val="18"/>
              </w:rPr>
              <w:t xml:space="preserve"> </w:t>
            </w:r>
          </w:p>
          <w:p>
            <w:pPr>
              <w:numPr>
                <w:ilvl w:val="0"/>
                <w:numId w:val="17"/>
              </w:numPr>
              <w:jc w:val="both"/>
              <w:rPr>
                <w:rFonts w:ascii="Calibri" w:hAnsi="Calibri" w:cs="Calibri"/>
                <w:sz w:val="18"/>
                <w:szCs w:val="18"/>
              </w:rPr>
            </w:pPr>
            <w:r>
              <w:rPr>
                <w:rFonts w:ascii="Calibri" w:hAnsi="Calibri" w:cs="Calibri"/>
                <w:sz w:val="18"/>
                <w:szCs w:val="18"/>
              </w:rPr>
              <w:t>riguardi esclusivamente attività economiche previste dalla circolare 34/E del 03/08/2016?</w:t>
            </w:r>
          </w:p>
          <w:p>
            <w:pPr>
              <w:numPr>
                <w:ilvl w:val="0"/>
                <w:numId w:val="17"/>
              </w:numPr>
              <w:contextualSpacing/>
              <w:jc w:val="both"/>
              <w:rPr>
                <w:rFonts w:ascii="Calibri" w:hAnsi="Calibri" w:cs="Calibri"/>
                <w:sz w:val="18"/>
                <w:szCs w:val="18"/>
              </w:rPr>
            </w:pPr>
            <w:r>
              <w:rPr>
                <w:rFonts w:ascii="Calibri" w:hAnsi="Calibri" w:cs="Calibri"/>
                <w:sz w:val="18"/>
                <w:szCs w:val="18"/>
              </w:rPr>
              <w:t xml:space="preserve">sia destinato a strutture produttive ubicate, in particolare, esclusivamente nel solo territorio della Regione Basilicata? </w:t>
            </w:r>
          </w:p>
          <w:p>
            <w:pPr>
              <w:ind w:left="720"/>
              <w:jc w:val="both"/>
              <w:rPr>
                <w:rFonts w:ascii="Calibri" w:hAnsi="Calibri" w:cs="Calibri"/>
                <w:sz w:val="18"/>
                <w:szCs w:val="18"/>
              </w:rPr>
            </w:pPr>
          </w:p>
          <w:p>
            <w:pPr>
              <w:jc w:val="both"/>
              <w:rPr>
                <w:rFonts w:ascii="Calibri" w:hAnsi="Calibri" w:cs="Calibri"/>
                <w:sz w:val="18"/>
                <w:szCs w:val="18"/>
              </w:rPr>
            </w:pPr>
          </w:p>
          <w:p>
            <w:pPr>
              <w:jc w:val="both"/>
              <w:rPr>
                <w:rFonts w:cs="Calibri"/>
                <w:i/>
                <w:sz w:val="16"/>
                <w:szCs w:val="16"/>
              </w:rPr>
            </w:pPr>
          </w:p>
        </w:tc>
        <w:tc>
          <w:tcPr>
            <w:tcW w:w="1469" w:type="dxa"/>
            <w:gridSpan w:val="2"/>
            <w:vMerge w:val="restart"/>
            <w:shd w:val="clear" w:color="auto" w:fill="E7E6E6"/>
            <w:vAlign w:val="center"/>
          </w:tcPr>
          <w:p>
            <w:pPr>
              <w:ind w:left="33"/>
              <w:jc w:val="center"/>
              <w:rPr>
                <w:rFonts w:cs="Calibri"/>
                <w:sz w:val="18"/>
                <w:szCs w:val="18"/>
              </w:rPr>
            </w:pPr>
            <w:r>
              <w:rPr>
                <w:rFonts w:cs="Calibri"/>
                <w:sz w:val="18"/>
                <w:szCs w:val="18"/>
              </w:rPr>
              <w:t>SI</w:t>
            </w:r>
          </w:p>
        </w:tc>
        <w:tc>
          <w:tcPr>
            <w:tcW w:w="1701" w:type="dxa"/>
            <w:vMerge w:val="restart"/>
            <w:shd w:val="clear" w:color="auto" w:fill="E7E6E6"/>
            <w:vAlign w:val="center"/>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22"/>
                <w:szCs w:val="22"/>
              </w:rPr>
            </w:pPr>
          </w:p>
        </w:tc>
        <w:tc>
          <w:tcPr>
            <w:tcW w:w="2268" w:type="dxa"/>
            <w:tcBorders>
              <w:bottom w:val="single" w:sz="4" w:space="0" w:color="auto"/>
            </w:tcBorders>
            <w:shd w:val="clear" w:color="auto" w:fill="E7E6E6"/>
          </w:tcPr>
          <w:p>
            <w:pPr>
              <w:pStyle w:val="Elencoacolori-Colore111"/>
              <w:numPr>
                <w:ilvl w:val="0"/>
                <w:numId w:val="3"/>
              </w:numPr>
              <w:ind w:left="175" w:hanging="141"/>
              <w:rPr>
                <w:rFonts w:cs="Calibri"/>
                <w:sz w:val="18"/>
                <w:szCs w:val="18"/>
              </w:rPr>
            </w:pPr>
            <w:r>
              <w:rPr>
                <w:rFonts w:cs="Calibri"/>
                <w:sz w:val="18"/>
                <w:szCs w:val="18"/>
              </w:rPr>
              <w:t xml:space="preserve">Nota/PEC di trasmissione Elenco AGE comunicazioni positivamente esitate </w:t>
            </w:r>
          </w:p>
          <w:p>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pPr>
              <w:pStyle w:val="Elencoacolori-Colore11"/>
              <w:numPr>
                <w:ilvl w:val="0"/>
                <w:numId w:val="18"/>
              </w:numPr>
              <w:rPr>
                <w:rFonts w:cs="Calibri"/>
                <w:sz w:val="18"/>
                <w:szCs w:val="18"/>
              </w:rPr>
            </w:pPr>
            <w:r>
              <w:rPr>
                <w:rFonts w:cs="Calibri"/>
                <w:sz w:val="18"/>
                <w:szCs w:val="18"/>
              </w:rPr>
              <w:t>colonna “Dimensione”</w:t>
            </w:r>
          </w:p>
          <w:p>
            <w:pPr>
              <w:pStyle w:val="Elencoacolori-Colore11"/>
              <w:numPr>
                <w:ilvl w:val="0"/>
                <w:numId w:val="18"/>
              </w:numPr>
              <w:rPr>
                <w:rFonts w:cs="Calibri"/>
                <w:sz w:val="18"/>
                <w:szCs w:val="18"/>
              </w:rPr>
            </w:pPr>
            <w:r>
              <w:rPr>
                <w:rFonts w:cs="Calibri"/>
                <w:sz w:val="18"/>
                <w:szCs w:val="18"/>
              </w:rPr>
              <w:t>colonna “Descrizione”</w:t>
            </w:r>
          </w:p>
          <w:p>
            <w:pPr>
              <w:pStyle w:val="Elencoacolori-Colore11"/>
              <w:numPr>
                <w:ilvl w:val="0"/>
                <w:numId w:val="18"/>
              </w:numPr>
              <w:rPr>
                <w:rFonts w:cs="Calibri"/>
                <w:sz w:val="18"/>
                <w:szCs w:val="18"/>
              </w:rPr>
            </w:pPr>
            <w:r>
              <w:rPr>
                <w:rFonts w:cs="Calibri"/>
                <w:noProof/>
                <w:sz w:val="18"/>
                <w:szCs w:val="18"/>
              </w:rPr>
              <w:t>Colonne “Comune” “Provincia” e “Regione”</w:t>
            </w:r>
          </w:p>
          <w:p>
            <w:pPr>
              <w:pStyle w:val="Elencoacolori-Colore111"/>
              <w:numPr>
                <w:ilvl w:val="0"/>
                <w:numId w:val="3"/>
              </w:numPr>
              <w:ind w:left="175" w:hanging="141"/>
              <w:rPr>
                <w:rFonts w:cs="Calibri"/>
                <w:sz w:val="18"/>
                <w:szCs w:val="18"/>
              </w:rPr>
            </w:pPr>
            <w:r>
              <w:rPr>
                <w:rFonts w:cs="Calibri"/>
                <w:noProof w:val="0"/>
                <w:sz w:val="18"/>
                <w:szCs w:val="18"/>
              </w:rPr>
              <w:t>Descrizione</w:t>
            </w:r>
            <w:r>
              <w:rPr>
                <w:rFonts w:cs="Calibri"/>
                <w:sz w:val="18"/>
                <w:szCs w:val="18"/>
              </w:rPr>
              <w:t xml:space="preserve"> codice ATECO sito Ag. Entrate</w:t>
            </w:r>
          </w:p>
          <w:p>
            <w:pPr>
              <w:pStyle w:val="Elencoacolori-Colore11"/>
              <w:ind w:left="175"/>
              <w:rPr>
                <w:rFonts w:cs="Calibri"/>
                <w:sz w:val="18"/>
                <w:szCs w:val="18"/>
              </w:rPr>
            </w:pPr>
          </w:p>
        </w:tc>
        <w:tc>
          <w:tcPr>
            <w:tcW w:w="1843" w:type="dxa"/>
            <w:tcBorders>
              <w:bottom w:val="single" w:sz="4" w:space="0" w:color="auto"/>
            </w:tcBorders>
            <w:shd w:val="clear" w:color="auto" w:fill="E7E6E6"/>
            <w:vAlign w:val="center"/>
          </w:tcPr>
          <w:p>
            <w:pPr>
              <w:rPr>
                <w:rFonts w:ascii="Calibri" w:hAnsi="Calibri"/>
                <w:sz w:val="18"/>
                <w:szCs w:val="18"/>
              </w:rPr>
            </w:pPr>
          </w:p>
        </w:tc>
        <w:tc>
          <w:tcPr>
            <w:tcW w:w="2410" w:type="dxa"/>
            <w:tcBorders>
              <w:bottom w:val="single" w:sz="4" w:space="0" w:color="auto"/>
            </w:tcBorders>
            <w:shd w:val="clear" w:color="auto" w:fill="E7E6E6"/>
            <w:vAlign w:val="center"/>
          </w:tcPr>
          <w:p>
            <w:pPr>
              <w:contextualSpacing/>
              <w:jc w:val="both"/>
              <w:rPr>
                <w:rFonts w:ascii="Calibri" w:hAnsi="Calibri"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w:t>
            </w:r>
            <w:r>
              <w:rPr>
                <w:rFonts w:ascii="Calibri" w:hAnsi="Calibri" w:cs="Calibri"/>
                <w:b/>
                <w:bCs/>
                <w:i/>
                <w:sz w:val="16"/>
                <w:szCs w:val="16"/>
              </w:rPr>
              <w:t>implicano l’esito positivo delle seguenti verifiche</w:t>
            </w:r>
            <w:r>
              <w:rPr>
                <w:rFonts w:ascii="Calibri" w:hAnsi="Calibri" w:cs="Calibri"/>
                <w:i/>
                <w:sz w:val="16"/>
                <w:szCs w:val="16"/>
              </w:rPr>
              <w:t xml:space="preserve">: </w:t>
            </w:r>
          </w:p>
          <w:p>
            <w:pPr>
              <w:numPr>
                <w:ilvl w:val="0"/>
                <w:numId w:val="31"/>
              </w:numPr>
              <w:ind w:left="175" w:hanging="141"/>
              <w:contextualSpacing/>
              <w:jc w:val="both"/>
            </w:pPr>
            <w:r>
              <w:rPr>
                <w:rFonts w:ascii="Calibri" w:hAnsi="Calibri" w:cs="Calibri"/>
                <w:i/>
                <w:sz w:val="16"/>
                <w:szCs w:val="16"/>
              </w:rPr>
              <w:t xml:space="preserve"> il progetto sia presentato da una piccola o media impresa</w:t>
            </w:r>
          </w:p>
          <w:p>
            <w:pPr>
              <w:numPr>
                <w:ilvl w:val="0"/>
                <w:numId w:val="31"/>
              </w:numPr>
              <w:ind w:left="175" w:hanging="175"/>
              <w:contextualSpacing/>
              <w:jc w:val="both"/>
            </w:pPr>
            <w:r>
              <w:rPr>
                <w:rFonts w:ascii="Calibri" w:hAnsi="Calibri" w:cs="Calibri"/>
                <w:i/>
                <w:sz w:val="16"/>
                <w:szCs w:val="16"/>
              </w:rPr>
              <w:t>l’attività descritta rientri tra quelle ammissibili</w:t>
            </w:r>
          </w:p>
          <w:p>
            <w:pPr>
              <w:numPr>
                <w:ilvl w:val="0"/>
                <w:numId w:val="31"/>
              </w:numPr>
              <w:ind w:left="175" w:hanging="175"/>
              <w:contextualSpacing/>
              <w:jc w:val="both"/>
            </w:pPr>
            <w:r>
              <w:rPr>
                <w:rFonts w:ascii="Calibri" w:hAnsi="Calibri" w:cs="Calibri"/>
                <w:i/>
                <w:sz w:val="16"/>
                <w:szCs w:val="16"/>
              </w:rPr>
              <w:t>l’investimento sia localizzato nelle sole regioni ammesse</w:t>
            </w:r>
          </w:p>
        </w:tc>
      </w:tr>
      <w:tr>
        <w:tc>
          <w:tcPr>
            <w:tcW w:w="569" w:type="dxa"/>
            <w:vMerge/>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l’impresa beneficiaria</w:t>
            </w:r>
            <w:r>
              <w:rPr>
                <w:rFonts w:ascii="Calibri" w:hAnsi="Calibri" w:cs="Calibri"/>
                <w:sz w:val="18"/>
                <w:szCs w:val="18"/>
              </w:rPr>
              <w:t>:</w:t>
            </w:r>
          </w:p>
          <w:p>
            <w:pPr>
              <w:numPr>
                <w:ilvl w:val="0"/>
                <w:numId w:val="19"/>
              </w:numPr>
              <w:jc w:val="both"/>
              <w:rPr>
                <w:rFonts w:ascii="Calibri" w:hAnsi="Calibri" w:cs="Calibri"/>
                <w:sz w:val="18"/>
                <w:szCs w:val="18"/>
              </w:rPr>
            </w:pPr>
            <w:r>
              <w:rPr>
                <w:rFonts w:ascii="Calibri" w:hAnsi="Calibri" w:cs="Calibri"/>
                <w:sz w:val="18"/>
                <w:szCs w:val="18"/>
              </w:rPr>
              <w:t xml:space="preserve">sia regolarmente costituita ed iscritta al Registro delle Imprese? </w:t>
            </w:r>
          </w:p>
          <w:p>
            <w:pPr>
              <w:numPr>
                <w:ilvl w:val="0"/>
                <w:numId w:val="19"/>
              </w:numPr>
              <w:jc w:val="both"/>
              <w:rPr>
                <w:rFonts w:ascii="Calibri" w:hAnsi="Calibri" w:cs="Calibri"/>
                <w:sz w:val="18"/>
                <w:szCs w:val="18"/>
              </w:rPr>
            </w:pPr>
            <w:r>
              <w:rPr>
                <w:rFonts w:ascii="Calibri" w:hAnsi="Calibri" w:cs="Calibri"/>
                <w:sz w:val="18"/>
                <w:szCs w:val="18"/>
              </w:rPr>
              <w:t xml:space="preserve">non sia appartenente al settore dell'agricoltura o della pesca e dell'acquacoltura, secondo quanto previsto dalla Circolare 34/E del 03/08/2016? </w:t>
            </w:r>
          </w:p>
          <w:p>
            <w:pPr>
              <w:numPr>
                <w:ilvl w:val="0"/>
                <w:numId w:val="19"/>
              </w:numPr>
              <w:jc w:val="both"/>
              <w:rPr>
                <w:rFonts w:ascii="Calibri" w:hAnsi="Calibri" w:cs="Calibri"/>
                <w:sz w:val="18"/>
                <w:szCs w:val="18"/>
              </w:rPr>
            </w:pPr>
            <w:r>
              <w:rPr>
                <w:rFonts w:ascii="Calibri" w:hAnsi="Calibri" w:cs="Calibri"/>
                <w:sz w:val="18"/>
                <w:szCs w:val="18"/>
              </w:rPr>
              <w:t xml:space="preserve">non sia “in difficoltà” come definite dagli per il salvataggio e la ristrutturazione di imprese non finanziarie in difficoltà” di cui alla Comunicazione della Commissione europea 2014/C 249/01 del 31 luglio 2014 Orientamenti sugli aiuti di stato, secondo quanto previsto dall’art. 1 co. 100 della legge 208/2015? </w:t>
            </w:r>
          </w:p>
          <w:p>
            <w:pPr>
              <w:numPr>
                <w:ilvl w:val="0"/>
                <w:numId w:val="19"/>
              </w:numPr>
              <w:jc w:val="both"/>
              <w:rPr>
                <w:rFonts w:ascii="Calibri" w:hAnsi="Calibri" w:cs="Calibri"/>
                <w:sz w:val="18"/>
                <w:szCs w:val="18"/>
              </w:rPr>
            </w:pPr>
            <w:r>
              <w:rPr>
                <w:rFonts w:ascii="Calibri" w:hAnsi="Calibri" w:cs="Calibri"/>
                <w:sz w:val="18"/>
                <w:szCs w:val="18"/>
              </w:rPr>
              <w:t xml:space="preserve">non operi “nei settori dell'industria siderurgica, carbonifera, della costruzione navale, delle fibre </w:t>
            </w:r>
            <w:r>
              <w:rPr>
                <w:rFonts w:ascii="Calibri" w:hAnsi="Calibri" w:cs="Calibri"/>
                <w:sz w:val="18"/>
                <w:szCs w:val="18"/>
              </w:rPr>
              <w:lastRenderedPageBreak/>
              <w:t>sintetiche, dei trasporti e delle relative infrastrutture, della produzione e della distribuzione di energia e delle infrastrutture energetiche, nonché ai settori creditizio, finanziario e assicurativo”, secondo quanto previsto dall’art. 1 co. 100 della legge 208/2015?</w:t>
            </w:r>
          </w:p>
        </w:tc>
        <w:tc>
          <w:tcPr>
            <w:tcW w:w="1469" w:type="dxa"/>
            <w:gridSpan w:val="2"/>
            <w:vMerge/>
            <w:tcBorders>
              <w:bottom w:val="single" w:sz="4" w:space="0" w:color="auto"/>
            </w:tcBorders>
            <w:shd w:val="clear" w:color="auto" w:fill="E7E6E6"/>
            <w:vAlign w:val="center"/>
          </w:tcPr>
          <w:p>
            <w:pPr>
              <w:ind w:left="33"/>
              <w:jc w:val="center"/>
              <w:rPr>
                <w:rFonts w:cs="Calibri"/>
                <w:sz w:val="18"/>
                <w:szCs w:val="18"/>
              </w:rPr>
            </w:pPr>
          </w:p>
        </w:tc>
        <w:tc>
          <w:tcPr>
            <w:tcW w:w="1701" w:type="dxa"/>
            <w:vMerge/>
            <w:tcBorders>
              <w:bottom w:val="single" w:sz="4" w:space="0" w:color="auto"/>
            </w:tcBorders>
            <w:shd w:val="clear" w:color="auto" w:fill="E7E6E6"/>
          </w:tcPr>
          <w:p>
            <w:pPr>
              <w:rPr>
                <w:rFonts w:ascii="Calibri" w:hAnsi="Calibri" w:cs="Calibri"/>
                <w:sz w:val="22"/>
                <w:szCs w:val="22"/>
              </w:rPr>
            </w:pPr>
          </w:p>
        </w:tc>
        <w:tc>
          <w:tcPr>
            <w:tcW w:w="2268" w:type="dxa"/>
            <w:tcBorders>
              <w:bottom w:val="single" w:sz="4" w:space="0" w:color="auto"/>
            </w:tcBorders>
            <w:shd w:val="clear" w:color="auto" w:fill="E7E6E6"/>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w:t>
            </w:r>
          </w:p>
          <w:p>
            <w:pPr>
              <w:pStyle w:val="Elencoacolori-Colore11"/>
              <w:ind w:left="0"/>
              <w:rPr>
                <w:rFonts w:cs="Calibri"/>
                <w:sz w:val="18"/>
                <w:szCs w:val="18"/>
              </w:rPr>
            </w:pPr>
            <w:r>
              <w:rPr>
                <w:rFonts w:cs="Calibri"/>
                <w:sz w:val="18"/>
                <w:szCs w:val="18"/>
              </w:rPr>
              <w:t xml:space="preserve">(colonna “ATECO” e </w:t>
            </w:r>
            <w:r>
              <w:rPr>
                <w:rFonts w:cs="Calibri"/>
                <w:noProof/>
                <w:sz w:val="18"/>
                <w:szCs w:val="18"/>
              </w:rPr>
              <w:t>“ambiti”)</w:t>
            </w:r>
            <w:r>
              <w:rPr>
                <w:rFonts w:cs="Calibri"/>
                <w:sz w:val="18"/>
                <w:szCs w:val="18"/>
              </w:rPr>
              <w:t xml:space="preserve">  </w:t>
            </w:r>
          </w:p>
          <w:p>
            <w:pPr>
              <w:pStyle w:val="Elencoacolori-Colore11"/>
              <w:ind w:left="313"/>
              <w:rPr>
                <w:rFonts w:cs="Calibri"/>
                <w:sz w:val="18"/>
                <w:szCs w:val="18"/>
              </w:rPr>
            </w:pPr>
          </w:p>
          <w:p>
            <w:pPr>
              <w:pStyle w:val="Elencoacolori-Colore111"/>
              <w:numPr>
                <w:ilvl w:val="0"/>
                <w:numId w:val="3"/>
              </w:numPr>
              <w:ind w:left="175" w:hanging="141"/>
              <w:rPr>
                <w:rFonts w:cs="Calibri"/>
                <w:sz w:val="18"/>
                <w:szCs w:val="18"/>
              </w:rPr>
            </w:pPr>
            <w:r>
              <w:rPr>
                <w:rFonts w:cs="Calibri"/>
                <w:sz w:val="18"/>
                <w:szCs w:val="18"/>
              </w:rPr>
              <w:t>Codice ATECO impresa</w:t>
            </w:r>
          </w:p>
          <w:p>
            <w:pPr>
              <w:pStyle w:val="Elencoacolori-Colore111"/>
              <w:ind w:left="175"/>
              <w:rPr>
                <w:rFonts w:cs="Calibri"/>
                <w:sz w:val="18"/>
                <w:szCs w:val="18"/>
              </w:rPr>
            </w:pPr>
          </w:p>
        </w:tc>
        <w:tc>
          <w:tcPr>
            <w:tcW w:w="1843" w:type="dxa"/>
            <w:tcBorders>
              <w:bottom w:val="single" w:sz="4" w:space="0" w:color="auto"/>
            </w:tcBorders>
            <w:shd w:val="clear" w:color="auto" w:fill="E7E6E6"/>
            <w:vAlign w:val="center"/>
          </w:tcPr>
          <w:p>
            <w:pPr>
              <w:rPr>
                <w:rFonts w:ascii="Calibri" w:hAnsi="Calibri"/>
                <w:sz w:val="18"/>
                <w:szCs w:val="18"/>
              </w:rPr>
            </w:pPr>
          </w:p>
        </w:tc>
        <w:tc>
          <w:tcPr>
            <w:tcW w:w="2410" w:type="dxa"/>
            <w:tcBorders>
              <w:bottom w:val="single" w:sz="4" w:space="0" w:color="auto"/>
            </w:tcBorders>
            <w:shd w:val="clear" w:color="auto" w:fill="E7E6E6"/>
            <w:vAlign w:val="center"/>
          </w:tcPr>
          <w:p>
            <w:pPr>
              <w:contextualSpacing/>
              <w:rPr>
                <w:rFonts w:ascii="Calibri" w:hAnsi="Calibri"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w:t>
            </w:r>
          </w:p>
          <w:p>
            <w:pPr>
              <w:contextualSpacing/>
              <w:rPr>
                <w:rFonts w:ascii="Calibri" w:hAnsi="Calibri" w:cs="Calibri"/>
                <w:i/>
                <w:sz w:val="16"/>
                <w:szCs w:val="16"/>
              </w:rPr>
            </w:pPr>
            <w:r>
              <w:rPr>
                <w:rFonts w:ascii="Calibri" w:hAnsi="Calibri" w:cs="Calibri"/>
                <w:i/>
                <w:sz w:val="16"/>
                <w:szCs w:val="16"/>
              </w:rPr>
              <w:t>Pertanto,</w:t>
            </w:r>
            <w:r>
              <w:rPr>
                <w:rFonts w:ascii="Calibri" w:hAnsi="Calibri"/>
                <w:i/>
                <w:sz w:val="16"/>
                <w:szCs w:val="16"/>
              </w:rPr>
              <w:t xml:space="preserve"> i requisiti di cui ai punti a) c) e d) sono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ai punti a) d) ed e) nella DSAN contenuta </w:t>
            </w:r>
            <w:r>
              <w:rPr>
                <w:rFonts w:ascii="Calibri" w:hAnsi="Calibri" w:cs="Calibri"/>
                <w:i/>
                <w:sz w:val="16"/>
                <w:szCs w:val="16"/>
              </w:rPr>
              <w:t>in detta Comunicazione. Riguardo il punto b) il codice ATECO 2007 non deve essere inserito nella sezione A della classificazione ATECO 2007</w:t>
            </w:r>
          </w:p>
          <w:p>
            <w:pPr>
              <w:contextualSpacing/>
              <w:jc w:val="both"/>
            </w:pP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pPr>
              <w:pStyle w:val="Elencoacolori-Colore111"/>
              <w:ind w:left="0"/>
              <w:jc w:val="both"/>
              <w:rPr>
                <w:rFonts w:cs="Calibri"/>
                <w:sz w:val="18"/>
                <w:szCs w:val="18"/>
              </w:rPr>
            </w:pPr>
            <w:r>
              <w:rPr>
                <w:rFonts w:cs="Calibri"/>
                <w:noProof w:val="0"/>
                <w:sz w:val="18"/>
                <w:szCs w:val="18"/>
              </w:rPr>
              <w:t xml:space="preserve">L’importo dell’investimento rispetta i limiti massimi (quota del costo complessivo) e la misura massima del credito di imposta, previsti dalla normativa di riferimento? </w:t>
            </w:r>
          </w:p>
          <w:p>
            <w:pPr>
              <w:autoSpaceDE w:val="0"/>
              <w:autoSpaceDN w:val="0"/>
              <w:adjustRightInd w:val="0"/>
              <w:jc w:val="both"/>
              <w:rPr>
                <w:rFonts w:cs="Calibri"/>
                <w:strike/>
                <w:sz w:val="16"/>
                <w:szCs w:val="16"/>
              </w:rPr>
            </w:pPr>
          </w:p>
          <w:p>
            <w:pPr>
              <w:pStyle w:val="Elencoacolori-Colore11"/>
              <w:ind w:left="0"/>
              <w:jc w:val="both"/>
              <w:rPr>
                <w:rFonts w:cs="Calibri"/>
                <w:sz w:val="18"/>
                <w:szCs w:val="18"/>
              </w:rPr>
            </w:pPr>
            <w:r>
              <w:rPr>
                <w:rFonts w:cs="Calibri"/>
                <w:sz w:val="16"/>
                <w:szCs w:val="16"/>
              </w:rPr>
              <w:t xml:space="preserve">NB: Come previsto dal paragrafo 2.2 della </w:t>
            </w:r>
            <w:r>
              <w:rPr>
                <w:rFonts w:cs="Calibri"/>
                <w:i/>
                <w:sz w:val="16"/>
                <w:szCs w:val="16"/>
              </w:rPr>
              <w:t>Circolare 34/E del 3 agosto 2016</w:t>
            </w:r>
            <w:r>
              <w:rPr>
                <w:rFonts w:cs="Calibri"/>
                <w:sz w:val="16"/>
                <w:szCs w:val="16"/>
              </w:rPr>
              <w:t xml:space="preserve"> sono individuabili due regimi: le acquisizioni effettuate a partire dal 01/01/2016 ed entro il 28/02/2017 soggette ai previgenti massimali e modalità di determinazione del costo agevolabile e dell’importo dell’agevolazione e quelle realizzate dal 01/03/2017 soggette alla nuova disciplina modificata dalla legge 208/2015.</w:t>
            </w:r>
          </w:p>
        </w:tc>
        <w:tc>
          <w:tcPr>
            <w:tcW w:w="1469" w:type="dxa"/>
            <w:gridSpan w:val="2"/>
            <w:tcBorders>
              <w:bottom w:val="single" w:sz="4" w:space="0" w:color="auto"/>
            </w:tcBorders>
            <w:shd w:val="clear" w:color="auto" w:fill="E7E6E6"/>
            <w:vAlign w:val="center"/>
          </w:tcPr>
          <w:p>
            <w:pPr>
              <w:pStyle w:val="Elencoacolori-Colore11"/>
              <w:ind w:left="33"/>
              <w:jc w:val="center"/>
              <w:rPr>
                <w:rFonts w:cs="Calibri"/>
                <w:sz w:val="18"/>
                <w:szCs w:val="18"/>
              </w:rPr>
            </w:pPr>
            <w:r>
              <w:rPr>
                <w:rFonts w:cs="Calibri"/>
                <w:sz w:val="18"/>
                <w:szCs w:val="18"/>
              </w:rPr>
              <w:t>SI</w:t>
            </w:r>
          </w:p>
        </w:tc>
        <w:tc>
          <w:tcPr>
            <w:tcW w:w="1701" w:type="dxa"/>
            <w:tcBorders>
              <w:bottom w:val="single" w:sz="4" w:space="0" w:color="auto"/>
            </w:tcBorders>
            <w:shd w:val="clear" w:color="auto" w:fill="E7E6E6"/>
          </w:tcPr>
          <w:p>
            <w:pPr>
              <w:rPr>
                <w:rFonts w:ascii="Calibri" w:hAnsi="Calibri" w:cs="Calibri"/>
                <w:sz w:val="22"/>
                <w:szCs w:val="22"/>
                <w:highlight w:val="yellow"/>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22"/>
                <w:szCs w:val="22"/>
                <w:highlight w:val="yellow"/>
              </w:rPr>
            </w:pPr>
          </w:p>
        </w:tc>
        <w:tc>
          <w:tcPr>
            <w:tcW w:w="2268" w:type="dxa"/>
            <w:tcBorders>
              <w:bottom w:val="single" w:sz="4" w:space="0" w:color="auto"/>
            </w:tcBorders>
            <w:shd w:val="clear" w:color="auto" w:fill="E7E6E6"/>
          </w:tcPr>
          <w:p>
            <w:pPr>
              <w:pStyle w:val="Elencoacolori-Colore111"/>
              <w:numPr>
                <w:ilvl w:val="0"/>
                <w:numId w:val="3"/>
              </w:numPr>
              <w:ind w:left="175" w:hanging="141"/>
              <w:rPr>
                <w:rFonts w:cs="Calibri"/>
                <w:sz w:val="18"/>
                <w:szCs w:val="18"/>
              </w:rPr>
            </w:pPr>
            <w:r>
              <w:rPr>
                <w:rFonts w:cs="Calibri"/>
                <w:sz w:val="18"/>
                <w:szCs w:val="18"/>
              </w:rPr>
              <w:t>Elenco AGE comunicazioni positivamente esitate</w:t>
            </w:r>
          </w:p>
          <w:p>
            <w:pPr>
              <w:pStyle w:val="Elencoacolori-Colore111"/>
              <w:ind w:left="34"/>
              <w:rPr>
                <w:rFonts w:cs="Calibri"/>
                <w:sz w:val="18"/>
                <w:szCs w:val="18"/>
              </w:rPr>
            </w:pPr>
          </w:p>
        </w:tc>
        <w:tc>
          <w:tcPr>
            <w:tcW w:w="1843" w:type="dxa"/>
            <w:tcBorders>
              <w:bottom w:val="single" w:sz="4" w:space="0" w:color="auto"/>
            </w:tcBorders>
            <w:shd w:val="clear" w:color="auto" w:fill="E7E6E6"/>
            <w:vAlign w:val="center"/>
          </w:tcPr>
          <w:p>
            <w:pPr>
              <w:rPr>
                <w:rFonts w:ascii="Calibri" w:hAnsi="Calibri"/>
                <w:sz w:val="18"/>
                <w:szCs w:val="18"/>
              </w:rPr>
            </w:pPr>
          </w:p>
        </w:tc>
        <w:tc>
          <w:tcPr>
            <w:tcW w:w="2410" w:type="dxa"/>
            <w:tcBorders>
              <w:bottom w:val="single" w:sz="4" w:space="0" w:color="auto"/>
            </w:tcBorders>
            <w:shd w:val="clear" w:color="auto" w:fill="E7E6E6"/>
            <w:vAlign w:val="center"/>
          </w:tcPr>
          <w:p>
            <w:pPr>
              <w:contextualSpacing/>
              <w:rPr>
                <w:rFonts w:ascii="Calibri" w:hAnsi="Calibri" w:cs="Calibri"/>
                <w:b/>
                <w:i/>
                <w:sz w:val="16"/>
                <w:szCs w:val="16"/>
              </w:rPr>
            </w:pP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pStyle w:val="Elencoacolori-Colore11"/>
              <w:ind w:left="0"/>
              <w:jc w:val="both"/>
              <w:rPr>
                <w:rFonts w:cs="Calibri"/>
                <w:sz w:val="18"/>
                <w:szCs w:val="18"/>
              </w:rPr>
            </w:pPr>
            <w:r>
              <w:rPr>
                <w:rFonts w:cs="Calibri"/>
                <w:sz w:val="18"/>
                <w:szCs w:val="18"/>
              </w:rPr>
              <w:t xml:space="preserve">L’Autorità di Gestione ha verificato che l’elenco AGE delle comunicazioni positivamente esitate non contenga progetti multiregionali </w:t>
            </w:r>
            <w:proofErr w:type="gramStart"/>
            <w:r>
              <w:rPr>
                <w:rFonts w:cs="Calibri"/>
                <w:sz w:val="18"/>
                <w:szCs w:val="18"/>
              </w:rPr>
              <w:t>ed</w:t>
            </w:r>
            <w:proofErr w:type="gramEnd"/>
            <w:r>
              <w:rPr>
                <w:rFonts w:cs="Calibri"/>
                <w:sz w:val="18"/>
                <w:szCs w:val="18"/>
              </w:rPr>
              <w:t xml:space="preserve">, in caso contrario, tali operazioni sono state scartate a priori? </w:t>
            </w:r>
          </w:p>
          <w:p>
            <w:pPr>
              <w:pStyle w:val="Elencoacolori-Colore11"/>
              <w:ind w:left="0"/>
              <w:jc w:val="both"/>
              <w:rPr>
                <w:rFonts w:cs="Calibri"/>
                <w:sz w:val="16"/>
                <w:szCs w:val="16"/>
              </w:rPr>
            </w:pPr>
          </w:p>
          <w:p>
            <w:pPr>
              <w:autoSpaceDE w:val="0"/>
              <w:autoSpaceDN w:val="0"/>
              <w:adjustRightInd w:val="0"/>
              <w:jc w:val="both"/>
              <w:rPr>
                <w:rFonts w:ascii="Calibri" w:hAnsi="Calibri" w:cs="Calibri"/>
                <w:sz w:val="18"/>
                <w:szCs w:val="18"/>
              </w:rPr>
            </w:pPr>
            <w:r>
              <w:rPr>
                <w:rFonts w:cs="Calibri"/>
                <w:sz w:val="16"/>
                <w:szCs w:val="16"/>
              </w:rPr>
              <w:t>NB:</w:t>
            </w:r>
            <w:r>
              <w:rPr>
                <w:rFonts w:cs="Calibri"/>
                <w:sz w:val="18"/>
                <w:szCs w:val="18"/>
              </w:rPr>
              <w:t xml:space="preserve"> </w:t>
            </w:r>
            <w:r>
              <w:rPr>
                <w:rFonts w:cs="Calibri"/>
                <w:sz w:val="16"/>
                <w:szCs w:val="16"/>
              </w:rPr>
              <w:t xml:space="preserve">Verificare presenza campo (0) nella colonna </w:t>
            </w:r>
            <w:r>
              <w:rPr>
                <w:rFonts w:cs="Calibri"/>
                <w:i/>
                <w:sz w:val="16"/>
                <w:szCs w:val="16"/>
              </w:rPr>
              <w:t xml:space="preserve">“Codice fiscale </w:t>
            </w:r>
            <w:proofErr w:type="spellStart"/>
            <w:r>
              <w:rPr>
                <w:rFonts w:cs="Calibri"/>
                <w:i/>
                <w:sz w:val="16"/>
                <w:szCs w:val="16"/>
              </w:rPr>
              <w:t>multiregione</w:t>
            </w:r>
            <w:proofErr w:type="spellEnd"/>
            <w:r>
              <w:rPr>
                <w:rFonts w:cs="Calibri"/>
                <w:i/>
                <w:sz w:val="16"/>
                <w:szCs w:val="16"/>
              </w:rPr>
              <w:t>”</w:t>
            </w:r>
            <w:r>
              <w:rPr>
                <w:rFonts w:cs="Calibri"/>
                <w:sz w:val="16"/>
                <w:szCs w:val="16"/>
              </w:rPr>
              <w:t xml:space="preserve"> </w:t>
            </w: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18"/>
                <w:szCs w:val="18"/>
                <w:highlight w:val="yellow"/>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highlight w:val="yellow"/>
              </w:rPr>
            </w:pPr>
          </w:p>
        </w:tc>
        <w:tc>
          <w:tcPr>
            <w:tcW w:w="2268" w:type="dxa"/>
            <w:tcBorders>
              <w:bottom w:val="single" w:sz="4" w:space="0" w:color="auto"/>
            </w:tcBorders>
            <w:shd w:val="clear" w:color="auto" w:fill="auto"/>
          </w:tcPr>
          <w:p>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(colonne “Codice fiscale multiregione”) </w:t>
            </w:r>
          </w:p>
          <w:p>
            <w:pPr>
              <w:pStyle w:val="Elencoacolori-Colore111"/>
              <w:ind w:left="175"/>
              <w:rPr>
                <w:rFonts w:cs="Calibri"/>
                <w:sz w:val="18"/>
                <w:szCs w:val="18"/>
              </w:rPr>
            </w:pP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pPr>
              <w:rPr>
                <w:rFonts w:asciiTheme="minorHAnsi" w:hAnsiTheme="minorHAnsi" w:cstheme="minorHAnsi"/>
                <w:sz w:val="18"/>
                <w:szCs w:val="18"/>
              </w:rPr>
            </w:pPr>
            <w:r>
              <w:rPr>
                <w:rFonts w:asciiTheme="minorHAnsi" w:hAnsiTheme="minorHAnsi" w:cstheme="minorHAnsi"/>
                <w:sz w:val="18"/>
                <w:szCs w:val="18"/>
              </w:rPr>
              <w:t>L’AdG, in sede di ammissione a finanziamento ha effettuato tale controllo come si evince dalla D.D. 12/AF.2018/D03819 del 28/12/2012</w:t>
            </w:r>
          </w:p>
        </w:tc>
      </w:tr>
      <w:tr>
        <w:trPr>
          <w:trHeight w:val="879"/>
        </w:trP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p/>
          <w:p/>
          <w:p/>
          <w:p/>
          <w:p/>
          <w:p/>
          <w:p>
            <w:pPr>
              <w:rPr>
                <w:rFonts w:ascii="Calibri" w:hAnsi="Calibri" w:cs="Calibri"/>
                <w:sz w:val="18"/>
                <w:szCs w:val="18"/>
              </w:rPr>
            </w:pPr>
          </w:p>
          <w:p/>
          <w:p/>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L’Autorità di Gestione</w:t>
            </w:r>
            <w:r>
              <w:t xml:space="preserve"> </w:t>
            </w:r>
            <w:r>
              <w:rPr>
                <w:rFonts w:ascii="Calibri" w:hAnsi="Calibri" w:cs="Calibri"/>
                <w:sz w:val="18"/>
                <w:szCs w:val="18"/>
              </w:rPr>
              <w:t xml:space="preserve">ha verificato che il progetto di investimento: </w:t>
            </w:r>
          </w:p>
          <w:p>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rispetti i termini per la realizzazione previsti dall’art. 65, par. 6, Reg. (UE) n. 1303/2013 ovvero che sia avviato in data successiva al 01/01/2016 e non portato materialmente a termine o completamente attuato prima della data di presentazione della comunicazione per la fruizione del credito d’imposta da parte dell’impresa beneficiaria?</w:t>
            </w:r>
          </w:p>
          <w:p>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il Sistema di Gestione e Controllo del PO di riferimento e con il Manuale delle procedure dell’AdG e in particolare con quanto specificamente previsto per il credito di imposta e per gli aiuti di stato?</w:t>
            </w:r>
          </w:p>
          <w:p>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quanto previsto dalla pista di controllo relativa al credito di imposta?</w:t>
            </w:r>
          </w:p>
          <w:p>
            <w:pPr>
              <w:autoSpaceDE w:val="0"/>
              <w:autoSpaceDN w:val="0"/>
              <w:adjustRightInd w:val="0"/>
              <w:jc w:val="both"/>
              <w:rPr>
                <w:rFonts w:ascii="Calibri" w:hAnsi="Calibri" w:cs="Calibri"/>
                <w:sz w:val="18"/>
                <w:szCs w:val="18"/>
              </w:rPr>
            </w:pPr>
            <w:r>
              <w:rPr>
                <w:rFonts w:cs="Calibri"/>
                <w:sz w:val="16"/>
                <w:szCs w:val="16"/>
              </w:rPr>
              <w:t>NB: Per punto a)</w:t>
            </w:r>
            <w:r>
              <w:rPr>
                <w:rFonts w:ascii="Calibri" w:hAnsi="Calibri" w:cs="Calibri"/>
                <w:sz w:val="18"/>
                <w:szCs w:val="18"/>
              </w:rPr>
              <w:t xml:space="preserve"> </w:t>
            </w:r>
            <w:r>
              <w:rPr>
                <w:rFonts w:cs="Calibri"/>
                <w:sz w:val="16"/>
                <w:szCs w:val="16"/>
              </w:rPr>
              <w:t xml:space="preserve">verificare che la data della colonna </w:t>
            </w:r>
            <w:r>
              <w:rPr>
                <w:rFonts w:cs="Calibri"/>
                <w:i/>
                <w:sz w:val="16"/>
                <w:szCs w:val="16"/>
              </w:rPr>
              <w:t>“Fine investimento”</w:t>
            </w:r>
            <w:r>
              <w:rPr>
                <w:rFonts w:cs="Calibri"/>
                <w:sz w:val="16"/>
                <w:szCs w:val="16"/>
              </w:rPr>
              <w:t xml:space="preserve"> sia successiva a quella della colonna </w:t>
            </w:r>
            <w:r>
              <w:rPr>
                <w:rFonts w:cs="Calibri"/>
                <w:i/>
                <w:sz w:val="16"/>
                <w:szCs w:val="16"/>
              </w:rPr>
              <w:t>“data presentazione”</w:t>
            </w: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18"/>
                <w:szCs w:val="18"/>
                <w:highlight w:val="yellow"/>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highlight w:val="yellow"/>
              </w:rPr>
            </w:pPr>
          </w:p>
        </w:tc>
        <w:tc>
          <w:tcPr>
            <w:tcW w:w="2268" w:type="dxa"/>
            <w:tcBorders>
              <w:bottom w:val="single" w:sz="4" w:space="0" w:color="auto"/>
            </w:tcBorders>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(colonne “Inizio investimento”, “Codice fiscale </w:t>
            </w:r>
            <w:proofErr w:type="spellStart"/>
            <w:r>
              <w:rPr>
                <w:rFonts w:cs="Calibri"/>
                <w:sz w:val="18"/>
                <w:szCs w:val="18"/>
              </w:rPr>
              <w:t>multiregione</w:t>
            </w:r>
            <w:proofErr w:type="spellEnd"/>
            <w:r>
              <w:rPr>
                <w:rFonts w:cs="Calibri"/>
                <w:sz w:val="18"/>
                <w:szCs w:val="18"/>
              </w:rPr>
              <w:t>”, “Data presentazione” e “Fine investimento”)</w:t>
            </w:r>
          </w:p>
          <w:p>
            <w:pPr>
              <w:pStyle w:val="Elencoacolori-Colore111"/>
              <w:numPr>
                <w:ilvl w:val="0"/>
                <w:numId w:val="3"/>
              </w:numPr>
              <w:ind w:left="175" w:hanging="141"/>
              <w:rPr>
                <w:rFonts w:cs="Calibri"/>
                <w:sz w:val="18"/>
                <w:szCs w:val="18"/>
              </w:rPr>
            </w:pPr>
            <w:r>
              <w:rPr>
                <w:rFonts w:cs="Calibri"/>
                <w:sz w:val="18"/>
                <w:szCs w:val="18"/>
              </w:rPr>
              <w:t xml:space="preserve"> </w:t>
            </w:r>
          </w:p>
        </w:tc>
        <w:tc>
          <w:tcPr>
            <w:tcW w:w="1843" w:type="dxa"/>
            <w:tcBorders>
              <w:bottom w:val="single" w:sz="4" w:space="0" w:color="auto"/>
            </w:tcBorders>
            <w:shd w:val="clear" w:color="auto" w:fill="auto"/>
            <w:vAlign w:val="center"/>
          </w:tcPr>
          <w:p>
            <w:pPr>
              <w:rPr>
                <w:rFonts w:ascii="Calibri" w:hAnsi="Calibri"/>
                <w:sz w:val="18"/>
                <w:szCs w:val="18"/>
              </w:rPr>
            </w:pPr>
          </w:p>
          <w:p>
            <w:pPr>
              <w:rPr>
                <w:rFonts w:ascii="Calibri" w:hAnsi="Calibri"/>
                <w:sz w:val="18"/>
                <w:szCs w:val="18"/>
              </w:rPr>
            </w:pPr>
          </w:p>
          <w:p>
            <w:pPr>
              <w:rPr>
                <w:rFonts w:ascii="Calibri" w:hAnsi="Calibri"/>
                <w:sz w:val="18"/>
                <w:szCs w:val="18"/>
              </w:rPr>
            </w:pPr>
          </w:p>
          <w:p>
            <w:pPr>
              <w:rPr>
                <w:rFonts w:ascii="Calibri" w:hAnsi="Calibri"/>
                <w:sz w:val="18"/>
                <w:szCs w:val="18"/>
              </w:rPr>
            </w:pPr>
          </w:p>
          <w:p>
            <w:pPr>
              <w:rPr>
                <w:rFonts w:ascii="Calibri" w:hAnsi="Calibri"/>
                <w:sz w:val="18"/>
                <w:szCs w:val="18"/>
              </w:rPr>
            </w:pPr>
          </w:p>
        </w:tc>
        <w:tc>
          <w:tcPr>
            <w:tcW w:w="2410" w:type="dxa"/>
            <w:tcBorders>
              <w:bottom w:val="single" w:sz="4" w:space="0" w:color="auto"/>
            </w:tcBorders>
            <w:shd w:val="clear" w:color="auto" w:fill="auto"/>
            <w:vAlign w:val="center"/>
          </w:tcPr>
          <w:p>
            <w:pPr>
              <w:pStyle w:val="Elencoacolori-Colore111"/>
              <w:ind w:left="0"/>
              <w:jc w:val="both"/>
              <w:rPr>
                <w:rFonts w:cs="Calibri"/>
                <w:sz w:val="18"/>
                <w:szCs w:val="18"/>
              </w:rPr>
            </w:pPr>
            <w:r>
              <w:rPr>
                <w:rFonts w:asciiTheme="minorHAnsi" w:hAnsiTheme="minorHAnsi" w:cstheme="minorHAnsi"/>
                <w:sz w:val="18"/>
                <w:szCs w:val="18"/>
              </w:rPr>
              <w:t>L’AdG, in sede di ammissione a finanziamento ha effettuato tale controllo come si evince dalla D.D. 12/AF.2018/D03819 del 28/12/2012</w:t>
            </w: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il rispetto di tutte le condizioni per l'ammissibilità dell'aiuto alle norme nazionali e ai Regolamenti UE in materia di aiuti di stato, in conformità al Reg (UE) 651/2014 e </w:t>
            </w:r>
            <w:proofErr w:type="spellStart"/>
            <w:proofErr w:type="gramStart"/>
            <w:r>
              <w:rPr>
                <w:rFonts w:ascii="Calibri" w:hAnsi="Calibri" w:cs="Calibri"/>
                <w:sz w:val="18"/>
                <w:szCs w:val="18"/>
              </w:rPr>
              <w:t>ss.mm.ii</w:t>
            </w:r>
            <w:proofErr w:type="spellEnd"/>
            <w:proofErr w:type="gramEnd"/>
            <w:r>
              <w:rPr>
                <w:rFonts w:ascii="Calibri" w:hAnsi="Calibri" w:cs="Calibri"/>
                <w:sz w:val="18"/>
                <w:szCs w:val="18"/>
              </w:rPr>
              <w:t>?</w:t>
            </w:r>
          </w:p>
          <w:p>
            <w:pPr>
              <w:autoSpaceDE w:val="0"/>
              <w:autoSpaceDN w:val="0"/>
              <w:adjustRightInd w:val="0"/>
              <w:jc w:val="both"/>
              <w:rPr>
                <w:rFonts w:ascii="Calibri" w:hAnsi="Calibri" w:cs="Calibri"/>
                <w:sz w:val="18"/>
                <w:szCs w:val="18"/>
              </w:rPr>
            </w:pP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2"/>
                <w:szCs w:val="22"/>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22"/>
                <w:szCs w:val="22"/>
              </w:rPr>
            </w:pPr>
          </w:p>
        </w:tc>
        <w:tc>
          <w:tcPr>
            <w:tcW w:w="2268" w:type="dxa"/>
            <w:tcBorders>
              <w:bottom w:val="single" w:sz="4" w:space="0" w:color="auto"/>
            </w:tcBorders>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pPr>
              <w:pStyle w:val="Elencoacolori-Colore11"/>
              <w:ind w:left="175"/>
              <w:rPr>
                <w:rFonts w:cs="Calibri"/>
                <w:sz w:val="18"/>
                <w:szCs w:val="18"/>
              </w:rPr>
            </w:pP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r>
              <w:rPr>
                <w:rFonts w:asciiTheme="minorHAnsi" w:hAnsiTheme="minorHAnsi" w:cstheme="minorHAnsi"/>
                <w:sz w:val="18"/>
                <w:szCs w:val="18"/>
              </w:rPr>
              <w:t>L’AdG, in sede di ammissione a finanziamento ha effettuato tale controllo come si evince dalla D.D. 12/AF.2018/D03819 del 28/12/2012</w:t>
            </w: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che l’ammontare lordo complessivo del progetto di investimento sia di importo non uguale o superiore a euro 500.000,00, secondo quanto previsto dal D.M. MISE del 29 luglio 2016? </w:t>
            </w:r>
          </w:p>
          <w:p>
            <w:pPr>
              <w:autoSpaceDE w:val="0"/>
              <w:autoSpaceDN w:val="0"/>
              <w:adjustRightInd w:val="0"/>
              <w:jc w:val="both"/>
              <w:rPr>
                <w:rFonts w:ascii="Calibri" w:hAnsi="Calibri" w:cs="Calibri"/>
                <w:sz w:val="18"/>
                <w:szCs w:val="18"/>
              </w:rPr>
            </w:pPr>
          </w:p>
          <w:p>
            <w:pPr>
              <w:autoSpaceDE w:val="0"/>
              <w:autoSpaceDN w:val="0"/>
              <w:adjustRightInd w:val="0"/>
              <w:jc w:val="both"/>
              <w:rPr>
                <w:rFonts w:ascii="Calibri" w:hAnsi="Calibri" w:cs="Calibri"/>
                <w:sz w:val="18"/>
                <w:szCs w:val="18"/>
              </w:rPr>
            </w:pPr>
            <w:r>
              <w:rPr>
                <w:rFonts w:ascii="Calibri" w:hAnsi="Calibri" w:cs="Calibri"/>
                <w:sz w:val="18"/>
                <w:szCs w:val="18"/>
              </w:rPr>
              <w:t>In caso contrario, laddove si intenda comunque procedere all’ammissione a finanziamento sul PO di riferimento, è stato stabilito specifico accordo con il MISE?</w:t>
            </w:r>
          </w:p>
        </w:tc>
        <w:tc>
          <w:tcPr>
            <w:tcW w:w="1469" w:type="dxa"/>
            <w:gridSpan w:val="2"/>
            <w:tcBorders>
              <w:bottom w:val="single" w:sz="4" w:space="0" w:color="auto"/>
            </w:tcBorders>
            <w:shd w:val="clear" w:color="auto" w:fill="auto"/>
            <w:vAlign w:val="center"/>
          </w:tcPr>
          <w:p>
            <w:pPr>
              <w:pStyle w:val="Elencoacolori-Colore11"/>
              <w:autoSpaceDE w:val="0"/>
              <w:autoSpaceDN w:val="0"/>
              <w:adjustRightInd w:val="0"/>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2"/>
                <w:szCs w:val="22"/>
              </w:rPr>
            </w:pPr>
          </w:p>
          <w:p>
            <w:pPr>
              <w:rPr>
                <w:rFonts w:ascii="Calibri" w:hAnsi="Calibri" w:cs="Calibri"/>
                <w:sz w:val="22"/>
                <w:szCs w:val="22"/>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22"/>
                <w:szCs w:val="22"/>
              </w:rPr>
            </w:pPr>
          </w:p>
        </w:tc>
        <w:tc>
          <w:tcPr>
            <w:tcW w:w="2268" w:type="dxa"/>
            <w:tcBorders>
              <w:bottom w:val="single" w:sz="4" w:space="0" w:color="auto"/>
            </w:tcBorders>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Elenco AGE comunicazioni positivamente esitate (colonna “Investimento lordo totale progetto”)</w:t>
            </w:r>
          </w:p>
          <w:p>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pPr>
              <w:rPr>
                <w:rFonts w:asciiTheme="minorHAnsi" w:hAnsiTheme="minorHAnsi" w:cstheme="minorHAnsi"/>
                <w:sz w:val="18"/>
                <w:szCs w:val="18"/>
              </w:rPr>
            </w:pPr>
            <w:r>
              <w:rPr>
                <w:rFonts w:asciiTheme="minorHAnsi" w:hAnsiTheme="minorHAnsi" w:cstheme="minorHAnsi"/>
                <w:sz w:val="18"/>
                <w:szCs w:val="18"/>
              </w:rPr>
              <w:t>L’AdG, in sede di ammissione a finanziamento ha effettuato tale controllo come si evince dalla D.D. 12/AF.2018/D03819 del 28/12/2012</w:t>
            </w:r>
          </w:p>
          <w:p>
            <w:pPr>
              <w:rPr>
                <w:color w:val="FF0000"/>
              </w:rPr>
            </w:pP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proofErr w:type="gramStart"/>
            <w:r>
              <w:rPr>
                <w:rFonts w:ascii="Calibri" w:hAnsi="Calibri" w:cs="Calibri"/>
                <w:sz w:val="18"/>
                <w:szCs w:val="18"/>
              </w:rPr>
              <w:t>E’</w:t>
            </w:r>
            <w:proofErr w:type="gramEnd"/>
            <w:r>
              <w:rPr>
                <w:rFonts w:ascii="Calibri" w:hAnsi="Calibri" w:cs="Calibri"/>
                <w:sz w:val="18"/>
                <w:szCs w:val="18"/>
              </w:rPr>
              <w:t xml:space="preserve"> stato acquisito il Codice Unico di Progetto (CUP)?</w:t>
            </w: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CUP</w:t>
            </w: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L’ Autorità di Gestione ha ammesso al cofinanziamento con le risorse del PO FESR Basilicata 2014/2020 il progetto di investimento con atto formale indicante l'importo assegnato?</w:t>
            </w: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0"/>
                <w:szCs w:val="20"/>
              </w:rPr>
            </w:pPr>
            <w:proofErr w:type="spellStart"/>
            <w:r>
              <w:rPr>
                <w:rFonts w:ascii="Calibri" w:hAnsi="Calibri" w:cs="Calibri"/>
                <w:sz w:val="22"/>
                <w:szCs w:val="22"/>
              </w:rPr>
              <w:t>x</w:t>
            </w:r>
            <w:proofErr w:type="spellEnd"/>
            <w:r>
              <w:rPr>
                <w:rFonts w:ascii="Calibri" w:hAnsi="Calibri" w:cs="Calibri"/>
                <w:sz w:val="20"/>
                <w:szCs w:val="20"/>
              </w:rPr>
              <w:t xml:space="preserve"> </w:t>
            </w:r>
            <w:r>
              <w:rPr>
                <w:rFonts w:ascii="Calibri" w:hAnsi="Calibri" w:cs="Calibri"/>
                <w:sz w:val="18"/>
                <w:szCs w:val="18"/>
              </w:rPr>
              <w:t>regolare</w:t>
            </w:r>
          </w:p>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pPr>
              <w:rPr>
                <w:rFonts w:asciiTheme="minorHAnsi" w:hAnsiTheme="minorHAnsi" w:cstheme="minorHAnsi"/>
                <w:sz w:val="18"/>
                <w:szCs w:val="18"/>
              </w:rPr>
            </w:pPr>
            <w:r>
              <w:rPr>
                <w:rFonts w:asciiTheme="minorHAnsi" w:hAnsiTheme="minorHAnsi" w:cstheme="minorHAnsi"/>
                <w:sz w:val="18"/>
                <w:szCs w:val="18"/>
              </w:rPr>
              <w:t>I progetti inseriti nella misura sono stati ammessi a finanziamento con D.D_12/AF.2018/D03819 del 28/12/2018</w:t>
            </w:r>
          </w:p>
          <w:p>
            <w:pPr>
              <w:rPr>
                <w:rFonts w:asciiTheme="minorHAnsi" w:hAnsiTheme="minorHAnsi" w:cstheme="minorHAnsi"/>
                <w:sz w:val="18"/>
                <w:szCs w:val="18"/>
              </w:rPr>
            </w:pPr>
          </w:p>
          <w:p>
            <w:pPr>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i/>
                <w:iCs/>
                <w:sz w:val="18"/>
                <w:szCs w:val="18"/>
              </w:rPr>
              <w:t>Inserire eventuali atti successivi di ammissione a finanziamento</w:t>
            </w:r>
            <w:r>
              <w:rPr>
                <w:rFonts w:asciiTheme="minorHAnsi" w:hAnsiTheme="minorHAnsi" w:cstheme="minorHAnsi"/>
                <w:sz w:val="18"/>
                <w:szCs w:val="18"/>
              </w:rPr>
              <w:t>)</w:t>
            </w: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correttamente trasmesso la comunicazione di ammissione a finanziamento all’impresa beneficiaria comprensive degli obblighi e degli adempimenti a carico dei soggetti beneficiari derivanti dal cofinanziamento comunitario, ivi compresi quelli di informazione e pubblicità (ex art. 125 par. 3 lett. C Reg. UE 1303/2013)? </w:t>
            </w:r>
          </w:p>
          <w:p>
            <w:pPr>
              <w:autoSpaceDE w:val="0"/>
              <w:autoSpaceDN w:val="0"/>
              <w:adjustRightInd w:val="0"/>
              <w:jc w:val="both"/>
              <w:rPr>
                <w:rFonts w:ascii="Calibri" w:hAnsi="Calibri" w:cs="Calibri"/>
                <w:sz w:val="18"/>
                <w:szCs w:val="18"/>
              </w:rPr>
            </w:pP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pPr>
              <w:rPr>
                <w:rFonts w:ascii="Calibri" w:hAnsi="Calibri" w:cs="Calibri"/>
                <w:sz w:val="22"/>
                <w:szCs w:val="22"/>
              </w:rPr>
            </w:pP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Comunicazione di ammissione a finanziamento all’impresa beneficiaria e all’Ag. Entrate</w:t>
            </w: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tc>
      </w:tr>
      <w:tr>
        <w:trPr>
          <w:trHeight w:val="531"/>
        </w:trP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 xml:space="preserve">L’AdG ha trasmesso al MISE gli elenchi delle imprese beneficiarie selezionate sul POR FESR Basilicata 2014/2020 con il relativo importo? </w:t>
            </w: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pPr>
              <w:rPr>
                <w:rFonts w:ascii="Calibri" w:hAnsi="Calibri" w:cs="Calibri"/>
                <w:sz w:val="22"/>
                <w:szCs w:val="22"/>
              </w:rPr>
            </w:pP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Comunicazione al MISE</w:t>
            </w: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tc>
      </w:tr>
      <w:tr>
        <w:trPr>
          <w:trHeight w:val="531"/>
        </w:trP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sz w:val="18"/>
                <w:szCs w:val="18"/>
              </w:rPr>
              <w:t>L’ Autorità di Gestione ha fornito all’impresa beneficiaria specifiche indicazioni sulle modalità di esecuzione dei compiti pertinenti e di attuazione del progetto di investimento ammesso, secondo quanto previsto dal Manuale delle procedure dell’Autorità di Gestione (ex art. 125 par. 3 lett. C Reg. UE 1303/2013)?</w:t>
            </w:r>
          </w:p>
          <w:p>
            <w:pPr>
              <w:autoSpaceDE w:val="0"/>
              <w:autoSpaceDN w:val="0"/>
              <w:adjustRightInd w:val="0"/>
              <w:jc w:val="both"/>
              <w:rPr>
                <w:rFonts w:ascii="Calibri" w:hAnsi="Calibri" w:cs="Calibri"/>
                <w:sz w:val="18"/>
                <w:szCs w:val="18"/>
              </w:rPr>
            </w:pPr>
          </w:p>
        </w:tc>
        <w:tc>
          <w:tcPr>
            <w:tcW w:w="1469" w:type="dxa"/>
            <w:gridSpan w:val="2"/>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pPr>
              <w:rPr>
                <w:rFonts w:ascii="Calibri" w:hAnsi="Calibri" w:cs="Calibri"/>
                <w:sz w:val="22"/>
                <w:szCs w:val="22"/>
              </w:rPr>
            </w:pP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Comunicazione ammissione a finanziamento</w:t>
            </w:r>
          </w:p>
          <w:p>
            <w:pPr>
              <w:pStyle w:val="Elencoacolori-Colore11"/>
              <w:numPr>
                <w:ilvl w:val="0"/>
                <w:numId w:val="3"/>
              </w:numPr>
              <w:ind w:left="175" w:hanging="141"/>
              <w:rPr>
                <w:rFonts w:cs="Calibri"/>
                <w:sz w:val="18"/>
                <w:szCs w:val="18"/>
              </w:rPr>
            </w:pPr>
            <w:r>
              <w:rPr>
                <w:rFonts w:cs="Calibri"/>
                <w:sz w:val="18"/>
                <w:szCs w:val="18"/>
              </w:rPr>
              <w:t>Altri documenti informativi</w:t>
            </w:r>
          </w:p>
          <w:p>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tc>
      </w:tr>
      <w:tr>
        <w:tc>
          <w:tcPr>
            <w:tcW w:w="569" w:type="dxa"/>
            <w:tcBorders>
              <w:bottom w:val="single" w:sz="4" w:space="0" w:color="auto"/>
            </w:tcBorders>
            <w:shd w:val="clear" w:color="auto" w:fill="auto"/>
            <w:vAlign w:val="center"/>
          </w:tcPr>
          <w:p>
            <w:pPr>
              <w:pStyle w:val="Elencoacolori-Colore11"/>
              <w:numPr>
                <w:ilvl w:val="0"/>
                <w:numId w:val="1"/>
              </w:numPr>
              <w:jc w:val="center"/>
              <w:rPr>
                <w:rFonts w:cs="Calibri"/>
                <w:sz w:val="18"/>
                <w:szCs w:val="18"/>
              </w:rPr>
            </w:pPr>
          </w:p>
        </w:tc>
        <w:tc>
          <w:tcPr>
            <w:tcW w:w="4982" w:type="dxa"/>
            <w:gridSpan w:val="2"/>
            <w:tcBorders>
              <w:bottom w:val="single" w:sz="4" w:space="0" w:color="auto"/>
            </w:tcBorders>
            <w:shd w:val="clear" w:color="auto" w:fill="auto"/>
          </w:tcPr>
          <w:p>
            <w:pPr>
              <w:autoSpaceDE w:val="0"/>
              <w:autoSpaceDN w:val="0"/>
              <w:adjustRightInd w:val="0"/>
              <w:jc w:val="both"/>
              <w:rPr>
                <w:rFonts w:ascii="Calibri" w:hAnsi="Calibri" w:cs="Calibri"/>
                <w:sz w:val="18"/>
                <w:szCs w:val="18"/>
              </w:rPr>
            </w:pPr>
            <w:proofErr w:type="gramStart"/>
            <w:r>
              <w:rPr>
                <w:rFonts w:ascii="Calibri" w:hAnsi="Calibri" w:cs="Calibri"/>
                <w:sz w:val="18"/>
                <w:szCs w:val="18"/>
              </w:rPr>
              <w:t>E’</w:t>
            </w:r>
            <w:proofErr w:type="gramEnd"/>
            <w:r>
              <w:rPr>
                <w:rFonts w:ascii="Calibri" w:hAnsi="Calibri" w:cs="Calibri"/>
                <w:sz w:val="18"/>
                <w:szCs w:val="18"/>
              </w:rPr>
              <w:t xml:space="preserve"> stato verificato, </w:t>
            </w:r>
            <w:r>
              <w:rPr>
                <w:rFonts w:ascii="Calibri" w:hAnsi="Calibri" w:cs="Calibri"/>
                <w:b/>
                <w:sz w:val="18"/>
                <w:szCs w:val="18"/>
              </w:rPr>
              <w:t>per quanto applicabile</w:t>
            </w:r>
            <w:r>
              <w:rPr>
                <w:rFonts w:ascii="Calibri" w:hAnsi="Calibri" w:cs="Calibri"/>
                <w:sz w:val="18"/>
                <w:szCs w:val="18"/>
              </w:rPr>
              <w:t xml:space="preserve">, il rispetto del Reg. (UE) 1303/2013 e </w:t>
            </w:r>
            <w:proofErr w:type="spellStart"/>
            <w:r>
              <w:rPr>
                <w:rFonts w:ascii="Calibri" w:hAnsi="Calibri" w:cs="Calibri"/>
                <w:sz w:val="18"/>
                <w:szCs w:val="18"/>
              </w:rPr>
              <w:t>ss.mm.ii</w:t>
            </w:r>
            <w:proofErr w:type="spellEnd"/>
            <w:r>
              <w:rPr>
                <w:rFonts w:ascii="Calibri" w:hAnsi="Calibri" w:cs="Calibri"/>
                <w:sz w:val="18"/>
                <w:szCs w:val="18"/>
              </w:rPr>
              <w:t xml:space="preserve">.: </w:t>
            </w:r>
          </w:p>
          <w:p>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ambiente, pari opportunità e non discriminazione?</w:t>
            </w:r>
          </w:p>
          <w:p>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pubblicità e informazione?</w:t>
            </w:r>
          </w:p>
        </w:tc>
        <w:tc>
          <w:tcPr>
            <w:tcW w:w="1417" w:type="dxa"/>
            <w:tcBorders>
              <w:bottom w:val="single" w:sz="4" w:space="0" w:color="auto"/>
            </w:tcBorders>
            <w:shd w:val="clear" w:color="auto" w:fill="auto"/>
            <w:vAlign w:val="center"/>
          </w:tcPr>
          <w:p>
            <w:pPr>
              <w:pStyle w:val="Elencoacolori-Colore11"/>
              <w:ind w:left="33"/>
              <w:jc w:val="center"/>
              <w:rPr>
                <w:rFonts w:cs="Calibri"/>
                <w:sz w:val="18"/>
                <w:szCs w:val="18"/>
              </w:rPr>
            </w:pPr>
          </w:p>
        </w:tc>
        <w:tc>
          <w:tcPr>
            <w:tcW w:w="1701" w:type="dxa"/>
            <w:tcBorders>
              <w:bottom w:val="single" w:sz="4" w:space="0" w:color="auto"/>
            </w:tcBorders>
            <w:shd w:val="clear" w:color="auto" w:fill="auto"/>
          </w:tcPr>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pPr>
              <w:pStyle w:val="Elencoacolori-Colore11"/>
              <w:numPr>
                <w:ilvl w:val="0"/>
                <w:numId w:val="3"/>
              </w:numPr>
              <w:ind w:left="175" w:hanging="141"/>
              <w:rPr>
                <w:rFonts w:cs="Calibri"/>
                <w:sz w:val="18"/>
                <w:szCs w:val="18"/>
              </w:rPr>
            </w:pPr>
            <w:r>
              <w:rPr>
                <w:rFonts w:cs="Calibri"/>
                <w:sz w:val="18"/>
                <w:szCs w:val="18"/>
              </w:rPr>
              <w:t>Comunicazione ammissione a finanziamento</w:t>
            </w:r>
          </w:p>
          <w:p>
            <w:pPr>
              <w:pStyle w:val="Elencoacolori-Colore11"/>
              <w:numPr>
                <w:ilvl w:val="0"/>
                <w:numId w:val="3"/>
              </w:numPr>
              <w:ind w:left="175" w:hanging="141"/>
              <w:rPr>
                <w:rFonts w:cs="Calibri"/>
                <w:sz w:val="18"/>
                <w:szCs w:val="18"/>
              </w:rPr>
            </w:pPr>
            <w:r>
              <w:rPr>
                <w:rFonts w:cs="Calibri"/>
                <w:sz w:val="18"/>
                <w:szCs w:val="18"/>
              </w:rPr>
              <w:t>Altri documenti informativi</w:t>
            </w:r>
          </w:p>
          <w:p>
            <w:pPr>
              <w:pStyle w:val="Elencoacolori-Colore111"/>
              <w:numPr>
                <w:ilvl w:val="0"/>
                <w:numId w:val="3"/>
              </w:numPr>
              <w:ind w:left="175" w:hanging="141"/>
              <w:rPr>
                <w:rFonts w:cs="Calibri"/>
                <w:sz w:val="18"/>
                <w:szCs w:val="18"/>
              </w:rPr>
            </w:pPr>
            <w:r>
              <w:rPr>
                <w:rFonts w:cs="Calibri"/>
                <w:sz w:val="18"/>
                <w:szCs w:val="18"/>
              </w:rPr>
              <w:t>Comunicazione di ammissione a finanziamento all’impresa beneficiaria</w:t>
            </w:r>
          </w:p>
        </w:tc>
        <w:tc>
          <w:tcPr>
            <w:tcW w:w="1843" w:type="dxa"/>
            <w:tcBorders>
              <w:bottom w:val="single" w:sz="4" w:space="0" w:color="auto"/>
            </w:tcBorders>
            <w:shd w:val="clear" w:color="auto" w:fill="auto"/>
            <w:vAlign w:val="center"/>
          </w:tcPr>
          <w:p>
            <w:pPr>
              <w:rPr>
                <w:rFonts w:ascii="Calibri" w:hAnsi="Calibri"/>
                <w:sz w:val="18"/>
                <w:szCs w:val="18"/>
              </w:rPr>
            </w:pPr>
          </w:p>
        </w:tc>
        <w:tc>
          <w:tcPr>
            <w:tcW w:w="2410" w:type="dxa"/>
            <w:tcBorders>
              <w:bottom w:val="single" w:sz="4" w:space="0" w:color="auto"/>
            </w:tcBorders>
            <w:shd w:val="clear" w:color="auto" w:fill="auto"/>
            <w:vAlign w:val="center"/>
          </w:tcPr>
          <w:p/>
        </w:tc>
      </w:tr>
      <w:tr>
        <w:tc>
          <w:tcPr>
            <w:tcW w:w="569" w:type="dxa"/>
            <w:vMerge w:val="restart"/>
            <w:shd w:val="clear" w:color="auto" w:fill="auto"/>
            <w:vAlign w:val="center"/>
          </w:tcPr>
          <w:p>
            <w:pPr>
              <w:pStyle w:val="Elencoacolori-Colore11"/>
              <w:numPr>
                <w:ilvl w:val="0"/>
                <w:numId w:val="1"/>
              </w:numP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proofErr w:type="gramStart"/>
            <w:r>
              <w:rPr>
                <w:rFonts w:cs="Calibri"/>
                <w:sz w:val="18"/>
                <w:szCs w:val="18"/>
              </w:rPr>
              <w:t>E’</w:t>
            </w:r>
            <w:proofErr w:type="gramEnd"/>
            <w:r>
              <w:rPr>
                <w:rFonts w:cs="Calibri"/>
                <w:sz w:val="18"/>
                <w:szCs w:val="18"/>
              </w:rPr>
              <w:t xml:space="preserve"> stato verificato, nell’elenco AGE comunicazioni positivamente esitate che l’impresa beneficiaria abbia presentato la comunicazione per la fruizione del credito d’imposta per gli investimenti nel mezzogiorno secondo i tempi (dal 30 giugno 2016 e fino al 31 dicembre 2019) e le modalità (in via telematica) approvate dall’Agenzia delle Entrate?</w:t>
            </w:r>
          </w:p>
          <w:p>
            <w:pPr>
              <w:pStyle w:val="Elencoacolori-Colore11"/>
              <w:ind w:left="0"/>
              <w:jc w:val="both"/>
              <w:rPr>
                <w:rFonts w:cs="Calibri"/>
                <w:sz w:val="18"/>
                <w:szCs w:val="18"/>
              </w:rPr>
            </w:pPr>
          </w:p>
          <w:p>
            <w:pPr>
              <w:pStyle w:val="Elencoacolori-Colore11"/>
              <w:ind w:left="0"/>
              <w:jc w:val="both"/>
              <w:rPr>
                <w:rFonts w:cs="Calibri"/>
                <w:sz w:val="18"/>
                <w:szCs w:val="18"/>
              </w:rPr>
            </w:pPr>
          </w:p>
        </w:tc>
        <w:tc>
          <w:tcPr>
            <w:tcW w:w="1417" w:type="dxa"/>
            <w:vMerge w:val="restart"/>
            <w:shd w:val="clear" w:color="auto" w:fill="auto"/>
            <w:vAlign w:val="center"/>
          </w:tcPr>
          <w:p>
            <w:pPr>
              <w:pStyle w:val="Elencoacolori-Colore11"/>
              <w:ind w:left="33"/>
              <w:jc w:val="center"/>
              <w:rPr>
                <w:rFonts w:cs="Calibri"/>
                <w:sz w:val="18"/>
                <w:szCs w:val="18"/>
              </w:rPr>
            </w:pPr>
            <w:r>
              <w:rPr>
                <w:rFonts w:cs="Calibri"/>
                <w:sz w:val="18"/>
                <w:szCs w:val="18"/>
              </w:rPr>
              <w:t>SI</w:t>
            </w:r>
          </w:p>
          <w:p>
            <w:pPr>
              <w:pStyle w:val="Elencoacolori-Colore11"/>
              <w:ind w:left="33"/>
              <w:jc w:val="center"/>
              <w:rPr>
                <w:rFonts w:cs="Calibri"/>
                <w:sz w:val="18"/>
                <w:szCs w:val="18"/>
              </w:rPr>
            </w:pPr>
          </w:p>
        </w:tc>
        <w:tc>
          <w:tcPr>
            <w:tcW w:w="1701" w:type="dxa"/>
            <w:vMerge w:val="restart"/>
            <w:shd w:val="clear" w:color="auto" w:fill="auto"/>
            <w:vAlign w:val="center"/>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r>
              <w:rPr>
                <w:rFonts w:ascii="Calibri" w:hAnsi="Calibri" w:cs="Calibri"/>
                <w:sz w:val="18"/>
                <w:szCs w:val="18"/>
              </w:rPr>
              <w:t>□ non applicabile</w:t>
            </w:r>
          </w:p>
          <w:p>
            <w:pPr>
              <w:rPr>
                <w:rFonts w:ascii="Calibri" w:hAnsi="Calibri" w:cs="Calibri"/>
                <w:sz w:val="18"/>
                <w:szCs w:val="18"/>
              </w:rPr>
            </w:pPr>
          </w:p>
        </w:tc>
        <w:tc>
          <w:tcPr>
            <w:tcW w:w="2268" w:type="dxa"/>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Elenco AGE comunicazioni positivamente esitate (Colonna “Data presentazione”)</w:t>
            </w:r>
          </w:p>
        </w:tc>
        <w:tc>
          <w:tcPr>
            <w:tcW w:w="1843" w:type="dxa"/>
            <w:shd w:val="clear" w:color="auto" w:fill="auto"/>
          </w:tcPr>
          <w:p>
            <w:pPr>
              <w:rPr>
                <w:rFonts w:ascii="Calibri" w:hAnsi="Calibri"/>
                <w:sz w:val="18"/>
                <w:szCs w:val="18"/>
              </w:rPr>
            </w:pPr>
          </w:p>
        </w:tc>
        <w:tc>
          <w:tcPr>
            <w:tcW w:w="2410" w:type="dxa"/>
            <w:shd w:val="clear" w:color="auto" w:fill="auto"/>
            <w:vAlign w:val="center"/>
          </w:tcPr>
          <w:p>
            <w:pPr>
              <w:rPr>
                <w:rFonts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nei tempi e nei modi previsti dalla normativa di riferimento. Pertanto, tale requisito è da ritenersi</w:t>
            </w:r>
            <w:r>
              <w:rPr>
                <w:rFonts w:ascii="Calibri" w:hAnsi="Calibri"/>
                <w:i/>
                <w:sz w:val="16"/>
                <w:szCs w:val="16"/>
              </w:rPr>
              <w:t xml:space="preserve"> </w:t>
            </w:r>
            <w:r>
              <w:rPr>
                <w:rFonts w:ascii="Calibri" w:hAnsi="Calibri"/>
                <w:b/>
                <w:bCs/>
                <w:i/>
                <w:sz w:val="16"/>
                <w:szCs w:val="16"/>
                <w:u w:val="single"/>
              </w:rPr>
              <w:t>implicitamente verificato positivamente</w:t>
            </w:r>
            <w:r>
              <w:rPr>
                <w:rFonts w:ascii="Calibri" w:hAnsi="Calibri" w:cs="Calibri"/>
                <w:i/>
                <w:sz w:val="16"/>
                <w:szCs w:val="16"/>
              </w:rPr>
              <w:t>.</w:t>
            </w:r>
          </w:p>
        </w:tc>
      </w:tr>
      <w:tr>
        <w:tc>
          <w:tcPr>
            <w:tcW w:w="569" w:type="dxa"/>
            <w:vMerge/>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autoSpaceDE w:val="0"/>
              <w:autoSpaceDN w:val="0"/>
              <w:adjustRightInd w:val="0"/>
              <w:jc w:val="both"/>
              <w:rPr>
                <w:rFonts w:ascii="Calibri" w:hAnsi="Calibri" w:cs="Calibri"/>
                <w:vanish/>
                <w:sz w:val="18"/>
                <w:szCs w:val="18"/>
                <w:specVanish/>
              </w:rPr>
            </w:pPr>
            <w:r>
              <w:rPr>
                <w:rFonts w:ascii="Calibri" w:hAnsi="Calibri" w:cs="Calibri"/>
                <w:b/>
                <w:bCs/>
                <w:sz w:val="18"/>
                <w:szCs w:val="18"/>
                <w:u w:val="single"/>
              </w:rPr>
              <w:t>Nel caso di acquisizioni di beni effettuate entro il 28/02/2017,</w:t>
            </w:r>
            <w:r>
              <w:rPr>
                <w:rFonts w:ascii="Calibri" w:hAnsi="Calibri" w:cs="Calibri"/>
                <w:sz w:val="18"/>
                <w:szCs w:val="18"/>
              </w:rPr>
              <w:t xml:space="preserve"> è stato verificato il rispetto del divieto di cumulo del contributo con altri benefici non cumulabili ()? </w:t>
            </w:r>
          </w:p>
          <w:p>
            <w:pPr>
              <w:autoSpaceDE w:val="0"/>
              <w:autoSpaceDN w:val="0"/>
              <w:adjustRightInd w:val="0"/>
              <w:jc w:val="both"/>
              <w:rPr>
                <w:rFonts w:ascii="Calibri" w:hAnsi="Calibri" w:cs="Calibri"/>
                <w:sz w:val="18"/>
                <w:szCs w:val="18"/>
              </w:rPr>
            </w:pPr>
            <w:r>
              <w:rPr>
                <w:rFonts w:ascii="Calibri" w:hAnsi="Calibri" w:cs="Calibri"/>
                <w:sz w:val="18"/>
                <w:szCs w:val="18"/>
              </w:rPr>
              <w:t xml:space="preserve"> </w:t>
            </w:r>
          </w:p>
          <w:p>
            <w:pPr>
              <w:autoSpaceDE w:val="0"/>
              <w:autoSpaceDN w:val="0"/>
              <w:adjustRightInd w:val="0"/>
              <w:jc w:val="both"/>
              <w:rPr>
                <w:rFonts w:ascii="Calibri" w:hAnsi="Calibri" w:cs="Calibri"/>
                <w:sz w:val="18"/>
                <w:szCs w:val="18"/>
              </w:rPr>
            </w:pPr>
          </w:p>
          <w:p>
            <w:pPr>
              <w:autoSpaceDE w:val="0"/>
              <w:autoSpaceDN w:val="0"/>
              <w:adjustRightInd w:val="0"/>
              <w:jc w:val="both"/>
              <w:rPr>
                <w:rFonts w:ascii="Calibri" w:hAnsi="Calibri" w:cs="Calibri"/>
                <w:sz w:val="18"/>
                <w:szCs w:val="18"/>
              </w:rPr>
            </w:pPr>
            <w:r>
              <w:rPr>
                <w:rFonts w:ascii="Calibri" w:hAnsi="Calibri" w:cs="Calibri"/>
                <w:b/>
                <w:bCs/>
                <w:sz w:val="18"/>
                <w:szCs w:val="18"/>
                <w:u w:val="single"/>
              </w:rPr>
              <w:t>Nel caso di investimenti realizzati dal 01/03/2017,</w:t>
            </w:r>
            <w:r>
              <w:rPr>
                <w:rFonts w:ascii="Calibri" w:hAnsi="Calibri" w:cs="Calibri"/>
                <w:sz w:val="18"/>
                <w:szCs w:val="18"/>
              </w:rPr>
              <w:t xml:space="preserve"> è stato verificato che l’aiuto sia cumulabile a condizione che non porti al superamento dell’intensità o dell’importo degli aiuti più elevati consentite dalle pertinenti discipline di riferimento?</w:t>
            </w:r>
          </w:p>
          <w:p>
            <w:pPr>
              <w:autoSpaceDE w:val="0"/>
              <w:autoSpaceDN w:val="0"/>
              <w:adjustRightInd w:val="0"/>
              <w:jc w:val="both"/>
              <w:rPr>
                <w:rFonts w:ascii="Calibri" w:hAnsi="Calibri" w:cs="Calibri"/>
                <w:sz w:val="18"/>
                <w:szCs w:val="18"/>
              </w:rPr>
            </w:pPr>
          </w:p>
          <w:p>
            <w:pPr>
              <w:autoSpaceDE w:val="0"/>
              <w:autoSpaceDN w:val="0"/>
              <w:adjustRightInd w:val="0"/>
              <w:jc w:val="both"/>
              <w:rPr>
                <w:rFonts w:ascii="Calibri" w:hAnsi="Calibri" w:cs="Calibri"/>
                <w:sz w:val="18"/>
                <w:szCs w:val="18"/>
              </w:rPr>
            </w:pPr>
          </w:p>
          <w:p>
            <w:pPr>
              <w:autoSpaceDE w:val="0"/>
              <w:autoSpaceDN w:val="0"/>
              <w:adjustRightInd w:val="0"/>
              <w:jc w:val="both"/>
              <w:rPr>
                <w:rFonts w:ascii="Calibri" w:hAnsi="Calibri" w:cs="Calibri"/>
                <w:sz w:val="18"/>
                <w:szCs w:val="18"/>
              </w:rPr>
            </w:pPr>
          </w:p>
          <w:p>
            <w:pPr>
              <w:pStyle w:val="Elencoacolori-Colore11"/>
              <w:ind w:left="0"/>
              <w:jc w:val="both"/>
              <w:rPr>
                <w:rFonts w:cs="Calibri"/>
                <w:sz w:val="18"/>
                <w:szCs w:val="18"/>
              </w:rPr>
            </w:pPr>
          </w:p>
        </w:tc>
        <w:tc>
          <w:tcPr>
            <w:tcW w:w="1417" w:type="dxa"/>
            <w:vMerge/>
            <w:shd w:val="clear" w:color="auto" w:fill="auto"/>
            <w:vAlign w:val="center"/>
          </w:tcPr>
          <w:p>
            <w:pPr>
              <w:pStyle w:val="Elencoacolori-Colore11"/>
              <w:ind w:left="33"/>
              <w:jc w:val="center"/>
              <w:rPr>
                <w:rFonts w:cs="Calibri"/>
                <w:sz w:val="18"/>
                <w:szCs w:val="18"/>
              </w:rPr>
            </w:pPr>
          </w:p>
        </w:tc>
        <w:tc>
          <w:tcPr>
            <w:tcW w:w="1701" w:type="dxa"/>
            <w:vMerge/>
            <w:shd w:val="clear" w:color="auto" w:fill="auto"/>
          </w:tcPr>
          <w:p>
            <w:pPr>
              <w:rPr>
                <w:rFonts w:ascii="Calibri" w:hAnsi="Calibri" w:cs="Calibri"/>
                <w:sz w:val="18"/>
                <w:szCs w:val="18"/>
              </w:rPr>
            </w:pPr>
          </w:p>
        </w:tc>
        <w:tc>
          <w:tcPr>
            <w:tcW w:w="2268" w:type="dxa"/>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auto"/>
          </w:tcPr>
          <w:p>
            <w:pPr>
              <w:rPr>
                <w:rFonts w:ascii="Calibri" w:hAnsi="Calibri"/>
                <w:sz w:val="18"/>
                <w:szCs w:val="18"/>
              </w:rPr>
            </w:pPr>
          </w:p>
        </w:tc>
        <w:tc>
          <w:tcPr>
            <w:tcW w:w="2410" w:type="dxa"/>
            <w:shd w:val="clear" w:color="auto" w:fill="auto"/>
            <w:vAlign w:val="center"/>
          </w:tcPr>
          <w:p>
            <w:pPr>
              <w:autoSpaceDE w:val="0"/>
              <w:autoSpaceDN w:val="0"/>
              <w:adjustRightInd w:val="0"/>
              <w:jc w:val="both"/>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Pertanto, </w:t>
            </w:r>
            <w:r>
              <w:rPr>
                <w:rFonts w:ascii="Calibri" w:hAnsi="Calibri"/>
                <w:i/>
                <w:sz w:val="16"/>
                <w:szCs w:val="16"/>
              </w:rPr>
              <w:t xml:space="preserve">tale requisito è da ritenersi </w:t>
            </w:r>
            <w:r>
              <w:rPr>
                <w:rFonts w:ascii="Calibri" w:hAnsi="Calibri"/>
                <w:b/>
                <w:bCs/>
                <w:i/>
                <w:sz w:val="16"/>
                <w:szCs w:val="16"/>
                <w:u w:val="single"/>
              </w:rPr>
              <w:t>implicitamente verificato positivamente</w:t>
            </w:r>
            <w:r>
              <w:rPr>
                <w:rFonts w:ascii="Calibri" w:hAnsi="Calibri"/>
                <w:i/>
                <w:sz w:val="16"/>
                <w:szCs w:val="16"/>
              </w:rPr>
              <w:t xml:space="preserve"> in quanto </w:t>
            </w:r>
            <w:r>
              <w:rPr>
                <w:rFonts w:ascii="Calibri" w:hAnsi="Calibri"/>
                <w:i/>
                <w:sz w:val="16"/>
                <w:szCs w:val="16"/>
              </w:rPr>
              <w:lastRenderedPageBreak/>
              <w:t xml:space="preserve">autocertificato dal Beneficiario al punto r) della DSAN contenuta </w:t>
            </w:r>
            <w:r>
              <w:rPr>
                <w:rFonts w:ascii="Calibri" w:hAnsi="Calibri" w:cs="Calibri"/>
                <w:i/>
                <w:sz w:val="16"/>
                <w:szCs w:val="16"/>
              </w:rPr>
              <w:t>in detta Comunicazione.</w:t>
            </w:r>
          </w:p>
        </w:tc>
      </w:tr>
      <w:tr>
        <w:tc>
          <w:tcPr>
            <w:tcW w:w="569" w:type="dxa"/>
            <w:vMerge/>
            <w:shd w:val="clear" w:color="auto" w:fill="auto"/>
            <w:vAlign w:val="center"/>
          </w:tcPr>
          <w:p>
            <w:pPr>
              <w:pStyle w:val="Elencoacolori-Colore11"/>
              <w:numPr>
                <w:ilvl w:val="0"/>
                <w:numId w:val="1"/>
              </w:numPr>
              <w:jc w:val="center"/>
              <w:rPr>
                <w:rFonts w:cs="Calibri"/>
                <w:sz w:val="18"/>
                <w:szCs w:val="18"/>
              </w:rPr>
            </w:pPr>
          </w:p>
        </w:tc>
        <w:tc>
          <w:tcPr>
            <w:tcW w:w="4982" w:type="dxa"/>
            <w:gridSpan w:val="2"/>
            <w:tcBorders>
              <w:bottom w:val="single" w:sz="4" w:space="0" w:color="auto"/>
            </w:tcBorders>
            <w:shd w:val="clear" w:color="auto" w:fill="auto"/>
          </w:tcPr>
          <w:p>
            <w:pPr>
              <w:autoSpaceDE w:val="0"/>
              <w:autoSpaceDN w:val="0"/>
              <w:adjustRightInd w:val="0"/>
              <w:jc w:val="both"/>
              <w:rPr>
                <w:rFonts w:ascii="Calibri" w:hAnsi="Calibri" w:cs="Calibri"/>
                <w:sz w:val="18"/>
                <w:szCs w:val="18"/>
              </w:rPr>
            </w:pPr>
            <w:r>
              <w:rPr>
                <w:rFonts w:ascii="Calibri" w:hAnsi="Calibri" w:cs="Calibri"/>
                <w:b/>
                <w:sz w:val="18"/>
                <w:szCs w:val="18"/>
              </w:rPr>
              <w:t>Nel caso in cui l’ammontare complessivo del credito d’imposta risultante dalle comunicazioni inviate da una medesima impresa sia superiore a euro 150.000</w:t>
            </w:r>
            <w:r>
              <w:rPr>
                <w:rFonts w:ascii="Calibri" w:hAnsi="Calibri" w:cs="Calibri"/>
                <w:sz w:val="18"/>
                <w:szCs w:val="18"/>
              </w:rPr>
              <w:t>, è stata verificata l’acquisizione della documentazione antimafia (</w:t>
            </w:r>
            <w:proofErr w:type="gramStart"/>
            <w:r>
              <w:rPr>
                <w:rFonts w:ascii="Calibri" w:hAnsi="Calibri" w:cs="Calibri"/>
                <w:sz w:val="18"/>
                <w:szCs w:val="18"/>
              </w:rPr>
              <w:t>ex  D.</w:t>
            </w:r>
            <w:proofErr w:type="gramEnd"/>
            <w:r>
              <w:rPr>
                <w:rFonts w:ascii="Calibri" w:hAnsi="Calibri" w:cs="Calibri"/>
                <w:sz w:val="18"/>
                <w:szCs w:val="18"/>
              </w:rPr>
              <w:t xml:space="preserve"> Lgs. n. 159 del 6 settembre del 2011)?</w:t>
            </w:r>
          </w:p>
          <w:p>
            <w:pPr>
              <w:autoSpaceDE w:val="0"/>
              <w:autoSpaceDN w:val="0"/>
              <w:adjustRightInd w:val="0"/>
              <w:ind w:left="720"/>
              <w:jc w:val="both"/>
              <w:rPr>
                <w:rFonts w:ascii="Calibri" w:hAnsi="Calibri" w:cs="Calibri"/>
                <w:sz w:val="18"/>
                <w:szCs w:val="18"/>
              </w:rPr>
            </w:pPr>
          </w:p>
        </w:tc>
        <w:tc>
          <w:tcPr>
            <w:tcW w:w="1417" w:type="dxa"/>
            <w:vMerge/>
            <w:shd w:val="clear" w:color="auto" w:fill="auto"/>
          </w:tcPr>
          <w:p>
            <w:pPr>
              <w:pStyle w:val="Elencoacolori-Colore11"/>
              <w:ind w:left="33"/>
              <w:jc w:val="center"/>
              <w:rPr>
                <w:rFonts w:cs="Calibri"/>
                <w:sz w:val="18"/>
                <w:szCs w:val="18"/>
              </w:rPr>
            </w:pPr>
          </w:p>
        </w:tc>
        <w:tc>
          <w:tcPr>
            <w:tcW w:w="1701" w:type="dxa"/>
            <w:vMerge/>
            <w:shd w:val="clear" w:color="auto" w:fill="auto"/>
          </w:tcPr>
          <w:p>
            <w:pPr>
              <w:rPr>
                <w:rFonts w:ascii="Calibri" w:hAnsi="Calibri" w:cs="Calibri"/>
                <w:sz w:val="18"/>
                <w:szCs w:val="18"/>
              </w:rPr>
            </w:pPr>
          </w:p>
        </w:tc>
        <w:tc>
          <w:tcPr>
            <w:tcW w:w="2268" w:type="dxa"/>
            <w:tcBorders>
              <w:bottom w:val="single" w:sz="4" w:space="0" w:color="auto"/>
            </w:tcBorders>
            <w:shd w:val="clear" w:color="auto" w:fill="auto"/>
          </w:tcPr>
          <w:p>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tcBorders>
              <w:bottom w:val="single" w:sz="4" w:space="0" w:color="auto"/>
            </w:tcBorders>
            <w:shd w:val="clear" w:color="auto" w:fill="auto"/>
          </w:tcPr>
          <w:p>
            <w:pPr>
              <w:rPr>
                <w:rFonts w:ascii="Calibri" w:hAnsi="Calibri"/>
                <w:sz w:val="18"/>
                <w:szCs w:val="18"/>
              </w:rPr>
            </w:pPr>
          </w:p>
        </w:tc>
        <w:tc>
          <w:tcPr>
            <w:tcW w:w="2410" w:type="dxa"/>
            <w:tcBorders>
              <w:bottom w:val="single" w:sz="4" w:space="0" w:color="auto"/>
            </w:tcBorders>
            <w:shd w:val="clear" w:color="auto" w:fill="E7E6E6"/>
            <w:vAlign w:val="center"/>
          </w:tcPr>
          <w:p>
            <w:pPr>
              <w:pStyle w:val="Paragrafoelenco"/>
              <w:ind w:left="0"/>
              <w:jc w:val="both"/>
              <w:rPr>
                <w:rFonts w:cs="Calibri"/>
                <w:i/>
                <w:sz w:val="16"/>
                <w:szCs w:val="16"/>
              </w:rPr>
            </w:pPr>
            <w:r>
              <w:rPr>
                <w:rFonts w:cs="Calibri"/>
                <w:i/>
                <w:sz w:val="16"/>
                <w:szCs w:val="16"/>
              </w:rPr>
              <w:t xml:space="preserve">Considerato quanto esplicitato in premessa, l’inserimento nell’elenco Age presuppone l’avvenuto controllo da parte dell’Agenzia delle Entrate stessa (Rif. Circolare Agenzia Entrate 34/E del 3 agosto 2016 Paragrafo 6 PROCEDURA, UTILIZZO E RILEVANZA DEL CREDITO DI IMPOSTA). </w:t>
            </w:r>
          </w:p>
          <w:p>
            <w:pPr>
              <w:pStyle w:val="Paragrafoelenco"/>
              <w:ind w:left="175"/>
              <w:jc w:val="both"/>
            </w:pPr>
          </w:p>
        </w:tc>
      </w:tr>
      <w:tr>
        <w:tc>
          <w:tcPr>
            <w:tcW w:w="569" w:type="dxa"/>
            <w:vMerge/>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autoSpaceDE w:val="0"/>
              <w:autoSpaceDN w:val="0"/>
              <w:adjustRightInd w:val="0"/>
              <w:jc w:val="both"/>
              <w:rPr>
                <w:rFonts w:ascii="Calibri" w:hAnsi="Calibri" w:cs="Calibri"/>
                <w:sz w:val="18"/>
                <w:szCs w:val="18"/>
              </w:rPr>
            </w:pPr>
            <w:proofErr w:type="gramStart"/>
            <w:r>
              <w:rPr>
                <w:rFonts w:ascii="Calibri" w:hAnsi="Calibri" w:cs="Calibri"/>
                <w:sz w:val="18"/>
                <w:szCs w:val="18"/>
              </w:rPr>
              <w:t>E’</w:t>
            </w:r>
            <w:proofErr w:type="gramEnd"/>
            <w:r>
              <w:rPr>
                <w:rFonts w:ascii="Calibri" w:hAnsi="Calibri" w:cs="Calibri"/>
                <w:sz w:val="18"/>
                <w:szCs w:val="18"/>
              </w:rPr>
              <w:t xml:space="preserve"> stato verificato l’inserimento dei crediti di imposta fruiti all’interno del sistema di monitoraggio e controllo del PO Fesr Basilicata 2014/2020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00B0F0"/>
            <w:vAlign w:val="center"/>
          </w:tcPr>
          <w:p>
            <w:pPr>
              <w:pStyle w:val="Elencoacolori-Colore11"/>
              <w:numPr>
                <w:ilvl w:val="0"/>
                <w:numId w:val="1"/>
              </w:numPr>
              <w:jc w:val="center"/>
              <w:rPr>
                <w:rFonts w:cs="Calibri"/>
                <w:sz w:val="18"/>
                <w:szCs w:val="18"/>
              </w:rPr>
            </w:pPr>
          </w:p>
        </w:tc>
        <w:tc>
          <w:tcPr>
            <w:tcW w:w="4982" w:type="dxa"/>
            <w:gridSpan w:val="2"/>
            <w:shd w:val="clear" w:color="auto" w:fill="00B0F0"/>
          </w:tcPr>
          <w:p>
            <w:pPr>
              <w:pStyle w:val="Elencoacolori-Colore11"/>
              <w:ind w:left="0"/>
              <w:jc w:val="both"/>
              <w:rPr>
                <w:rFonts w:cs="Calibri"/>
                <w:sz w:val="18"/>
                <w:szCs w:val="18"/>
              </w:rPr>
            </w:pPr>
            <w:r>
              <w:rPr>
                <w:rFonts w:cs="Calibri"/>
                <w:sz w:val="18"/>
                <w:szCs w:val="18"/>
                <w:shd w:val="clear" w:color="auto" w:fill="8DB3E2" w:themeFill="text2" w:themeFillTint="66"/>
              </w:rPr>
              <w:t xml:space="preserve">CONTROLLO DOCUMENTALE </w:t>
            </w:r>
          </w:p>
        </w:tc>
        <w:tc>
          <w:tcPr>
            <w:tcW w:w="1417" w:type="dxa"/>
            <w:shd w:val="clear" w:color="auto" w:fill="00B0F0"/>
            <w:vAlign w:val="center"/>
          </w:tcPr>
          <w:p>
            <w:pPr>
              <w:pStyle w:val="Elencoacolori-Colore11"/>
              <w:ind w:left="33"/>
              <w:jc w:val="center"/>
              <w:rPr>
                <w:rFonts w:cs="Calibri"/>
                <w:sz w:val="18"/>
                <w:szCs w:val="18"/>
              </w:rPr>
            </w:pPr>
          </w:p>
        </w:tc>
        <w:tc>
          <w:tcPr>
            <w:tcW w:w="1701" w:type="dxa"/>
            <w:shd w:val="clear" w:color="auto" w:fill="00B0F0"/>
          </w:tcPr>
          <w:p>
            <w:pPr>
              <w:rPr>
                <w:rFonts w:ascii="Calibri" w:hAnsi="Calibri" w:cs="Calibri"/>
                <w:sz w:val="18"/>
                <w:szCs w:val="18"/>
              </w:rPr>
            </w:pPr>
          </w:p>
        </w:tc>
        <w:tc>
          <w:tcPr>
            <w:tcW w:w="2268" w:type="dxa"/>
            <w:shd w:val="clear" w:color="auto" w:fill="00B0F0"/>
          </w:tcPr>
          <w:p>
            <w:pPr>
              <w:pStyle w:val="Elencoacolori-Colore111"/>
              <w:ind w:left="175"/>
              <w:rPr>
                <w:rFonts w:cs="Calibri"/>
                <w:sz w:val="18"/>
                <w:szCs w:val="18"/>
              </w:rPr>
            </w:pPr>
          </w:p>
        </w:tc>
        <w:tc>
          <w:tcPr>
            <w:tcW w:w="1843" w:type="dxa"/>
            <w:shd w:val="clear" w:color="auto" w:fill="00B0F0"/>
          </w:tcPr>
          <w:p>
            <w:pPr>
              <w:rPr>
                <w:rFonts w:ascii="Calibri" w:hAnsi="Calibri"/>
                <w:sz w:val="18"/>
                <w:szCs w:val="18"/>
              </w:rPr>
            </w:pPr>
          </w:p>
        </w:tc>
        <w:tc>
          <w:tcPr>
            <w:tcW w:w="2410" w:type="dxa"/>
            <w:shd w:val="clear" w:color="auto" w:fill="00B0F0"/>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proofErr w:type="gramStart"/>
            <w:r>
              <w:rPr>
                <w:rFonts w:cs="Calibri"/>
                <w:sz w:val="18"/>
                <w:szCs w:val="18"/>
              </w:rPr>
              <w:t>E’</w:t>
            </w:r>
            <w:proofErr w:type="gramEnd"/>
            <w:r>
              <w:rPr>
                <w:rFonts w:cs="Calibri"/>
                <w:sz w:val="18"/>
                <w:szCs w:val="18"/>
              </w:rPr>
              <w:t xml:space="preserve"> stata inviata all’impresa beneficiaria formale richiesta di documentazione come previsto nell’apposita sezione del SIGECO?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1"/>
              <w:numPr>
                <w:ilvl w:val="0"/>
                <w:numId w:val="1"/>
              </w:numPr>
              <w:jc w:val="center"/>
              <w:rPr>
                <w:rFonts w:cs="Calibri"/>
                <w:sz w:val="18"/>
                <w:szCs w:val="18"/>
              </w:rPr>
            </w:pPr>
          </w:p>
        </w:tc>
        <w:tc>
          <w:tcPr>
            <w:tcW w:w="4982" w:type="dxa"/>
            <w:gridSpan w:val="2"/>
            <w:shd w:val="clear" w:color="auto" w:fill="auto"/>
          </w:tcPr>
          <w:p>
            <w:pPr>
              <w:pStyle w:val="Elencoacolori-Colore111"/>
              <w:ind w:left="0"/>
              <w:jc w:val="both"/>
              <w:rPr>
                <w:rFonts w:cs="Calibri"/>
                <w:sz w:val="18"/>
                <w:szCs w:val="18"/>
              </w:rPr>
            </w:pPr>
            <w:r>
              <w:rPr>
                <w:rFonts w:cs="Calibri"/>
                <w:sz w:val="18"/>
                <w:szCs w:val="18"/>
              </w:rPr>
              <w:t>L’Impresa beneficiaria ha inviato tutta la documentazione richiesta?</w:t>
            </w:r>
          </w:p>
          <w:p>
            <w:pPr>
              <w:autoSpaceDE w:val="0"/>
              <w:autoSpaceDN w:val="0"/>
              <w:adjustRightInd w:val="0"/>
              <w:jc w:val="both"/>
              <w:rPr>
                <w:rFonts w:ascii="Calibri" w:hAnsi="Calibri" w:cs="Calibri"/>
                <w:sz w:val="18"/>
                <w:szCs w:val="18"/>
              </w:rPr>
            </w:pPr>
          </w:p>
        </w:tc>
        <w:tc>
          <w:tcPr>
            <w:tcW w:w="1417" w:type="dxa"/>
            <w:shd w:val="clear" w:color="auto" w:fill="auto"/>
            <w:vAlign w:val="center"/>
          </w:tcPr>
          <w:p>
            <w:pPr>
              <w:pStyle w:val="Elencoacolori-Colore1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L’Adg ha inserito nel Si FESR Basilicata 2014/2020 la documentazione ricevuta dall’impresa beneficiaria?</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L’impresa beneficiaria risulta attiva?</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L’istanza è stata presentata nei termini?</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L’istanza è stata trasmessa nelle forme richieste dalla legge e dalle circolari dell’Agenzia delle Entrate?</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 xml:space="preserve">Sono avvenute variazioni che riguardano il beneficiario </w:t>
            </w:r>
            <w:proofErr w:type="gramStart"/>
            <w:r>
              <w:rPr>
                <w:rFonts w:cs="Calibri"/>
                <w:sz w:val="18"/>
                <w:szCs w:val="18"/>
              </w:rPr>
              <w:t>( es.</w:t>
            </w:r>
            <w:proofErr w:type="gramEnd"/>
            <w:r>
              <w:rPr>
                <w:rFonts w:cs="Calibri"/>
                <w:sz w:val="18"/>
                <w:szCs w:val="18"/>
              </w:rPr>
              <w:t xml:space="preserve"> sede, forma giuridica, etc.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r>
              <w:rPr>
                <w:rFonts w:ascii="Calibri" w:hAnsi="Calibri" w:cs="Calibri"/>
                <w:sz w:val="18"/>
                <w:szCs w:val="18"/>
              </w:rPr>
              <w:lastRenderedPageBreak/>
              <w:t>□ non applicabile</w:t>
            </w: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proofErr w:type="gramStart"/>
            <w:r>
              <w:rPr>
                <w:rFonts w:cs="Calibri"/>
                <w:sz w:val="18"/>
                <w:szCs w:val="18"/>
              </w:rPr>
              <w:t>E’</w:t>
            </w:r>
            <w:proofErr w:type="gramEnd"/>
            <w:r>
              <w:rPr>
                <w:rFonts w:cs="Calibri"/>
                <w:sz w:val="18"/>
                <w:szCs w:val="18"/>
              </w:rPr>
              <w:t xml:space="preserve"> stata presentata la documentazione richiesta per la documentazione delle spese?</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jc w:val="both"/>
              <w:rPr>
                <w:rFonts w:cs="Calibri"/>
                <w:sz w:val="18"/>
                <w:szCs w:val="18"/>
              </w:rPr>
            </w:pPr>
            <w:r>
              <w:rPr>
                <w:rFonts w:cs="Calibri"/>
                <w:sz w:val="18"/>
                <w:szCs w:val="18"/>
              </w:rPr>
              <w:t>a) copia della comunicazione per la fruizione del credito d’imposta per gli investimenti nel Mezzogiorno, presentata all’Agenzia delle Entrate;</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b) copia dell’autorizzazione alla fruizione del credito d’imposta rilasciata dall’Agenzia delle Entrate;</w:t>
            </w:r>
          </w:p>
          <w:p>
            <w:pPr>
              <w:pStyle w:val="Elencoacolori-Colore11"/>
              <w:jc w:val="both"/>
              <w:rPr>
                <w:rFonts w:cs="Calibri"/>
                <w:sz w:val="18"/>
                <w:szCs w:val="18"/>
              </w:rPr>
            </w:pP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c) copia delle fatture di acquisto; i relativi originali devono riportare la dicitura: “Spesa di €___________rendicontata, a valere sul credito d’imposta previsto dalla legge 28 dicembre 2015 n. 208 (art. 1, commi 98-108) e valorizzata ai fini della compensazione operata con modello F24 del ……</w:t>
            </w:r>
            <w:proofErr w:type="gramStart"/>
            <w:r>
              <w:rPr>
                <w:rFonts w:cs="Calibri"/>
                <w:sz w:val="18"/>
                <w:szCs w:val="18"/>
              </w:rPr>
              <w:t>…….</w:t>
            </w:r>
            <w:proofErr w:type="gramEnd"/>
            <w:r>
              <w:rPr>
                <w:rFonts w:cs="Calibri"/>
                <w:sz w:val="18"/>
                <w:szCs w:val="18"/>
              </w:rPr>
              <w:t xml:space="preserve">”.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w:t>
            </w:r>
          </w:p>
          <w:p>
            <w:pPr>
              <w:pStyle w:val="Elencoacolori-Colore11"/>
              <w:jc w:val="both"/>
              <w:rPr>
                <w:rFonts w:cs="Calibri"/>
                <w:sz w:val="18"/>
                <w:szCs w:val="18"/>
              </w:rPr>
            </w:pPr>
            <w:r>
              <w:rPr>
                <w:rFonts w:cs="Calibri"/>
                <w:sz w:val="18"/>
                <w:szCs w:val="18"/>
              </w:rPr>
              <w:t>Se tale dicitura non è contenuta né nelle fatture, né nei pagamenti, si chiede di renderla con riferimento alle stesse in apposita dichiarazione.</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d) nel caso di acquisizione di beni in locazione finanziaria deve essere allegata la documentazione di spesa attestante l’effettivo pagamento dei canoni;</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e) copia della documentazione attestante l’effettivo pagamento delle fatture tramite bonifico bancario, SEPA Credit Transfer, RIBA ovvero assegno bancario non trasferibile e copia del relativo estratto conto;</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lastRenderedPageBreak/>
              <w:t>f) nel caso di acquisizione di beni in locazione finanziaria, copia del relativo contratto;</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g) dichiarazione liberatoria dei fornitori attestante il requisito di novità dei beni come definito nella circolare 3 agosto 2016, paragrafo 3 (cfr. modello indicativo di cui all’allegato 3_4);</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h)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i)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w:t>
            </w: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j) lay-out degli impianti con evidenza del posizionamento dei beni oggetto dell’agevolazione, corredato da foto da cu si possa evincere il numero di matricola dei beni e l’effettivo utilizzo nella fase produttiva</w:t>
            </w:r>
          </w:p>
          <w:p>
            <w:pPr>
              <w:pStyle w:val="Elencoacolori-Colore11"/>
              <w:jc w:val="both"/>
              <w:rPr>
                <w:rFonts w:cs="Calibri"/>
                <w:sz w:val="18"/>
                <w:szCs w:val="18"/>
              </w:rPr>
            </w:pPr>
            <w:r>
              <w:rPr>
                <w:rFonts w:cs="Calibri"/>
                <w:sz w:val="18"/>
                <w:szCs w:val="18"/>
              </w:rPr>
              <w:t>j) quadro riassuntivo dell’investimento, redatto secondo lo schema di cui all’allegato n. 3_2;</w:t>
            </w:r>
          </w:p>
          <w:p>
            <w:pPr>
              <w:pStyle w:val="Elencoacolori-Colore11"/>
              <w:jc w:val="both"/>
              <w:rPr>
                <w:rFonts w:cs="Calibri"/>
                <w:sz w:val="18"/>
                <w:szCs w:val="18"/>
              </w:rPr>
            </w:pPr>
          </w:p>
          <w:p>
            <w:pPr>
              <w:pStyle w:val="Elencoacolori-Colore11"/>
              <w:jc w:val="both"/>
              <w:rPr>
                <w:rFonts w:cs="Calibri"/>
                <w:sz w:val="18"/>
                <w:szCs w:val="18"/>
              </w:rPr>
            </w:pPr>
          </w:p>
          <w:p>
            <w:pPr>
              <w:pStyle w:val="Elencoacolori-Colore11"/>
              <w:jc w:val="both"/>
              <w:rPr>
                <w:rFonts w:cs="Calibri"/>
                <w:sz w:val="18"/>
                <w:szCs w:val="18"/>
              </w:rPr>
            </w:pPr>
            <w:r>
              <w:rPr>
                <w:rFonts w:cs="Calibri"/>
                <w:sz w:val="18"/>
                <w:szCs w:val="18"/>
              </w:rPr>
              <w:t xml:space="preserve">k)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w:t>
            </w:r>
            <w:proofErr w:type="gramStart"/>
            <w:r>
              <w:rPr>
                <w:rFonts w:cs="Calibri"/>
                <w:sz w:val="18"/>
                <w:szCs w:val="18"/>
              </w:rPr>
              <w:t>rilascia;.</w:t>
            </w:r>
            <w:proofErr w:type="gramEnd"/>
            <w:r>
              <w:rPr>
                <w:rFonts w:cs="Calibri"/>
                <w:sz w:val="18"/>
                <w:szCs w:val="18"/>
              </w:rPr>
              <w:t xml:space="preserve"> </w:t>
            </w:r>
          </w:p>
          <w:p>
            <w:pPr>
              <w:pStyle w:val="Elencoacolori-Colore11"/>
              <w:ind w:left="0"/>
              <w:jc w:val="both"/>
              <w:rPr>
                <w:rFonts w:cs="Calibri"/>
                <w:sz w:val="18"/>
                <w:szCs w:val="18"/>
              </w:rPr>
            </w:pPr>
            <w:r>
              <w:rPr>
                <w:rFonts w:cs="Calibri"/>
                <w:sz w:val="18"/>
                <w:szCs w:val="18"/>
              </w:rPr>
              <w:lastRenderedPageBreak/>
              <w:t xml:space="preserve">             </w:t>
            </w:r>
          </w:p>
          <w:p>
            <w:pPr>
              <w:pStyle w:val="Elencoacolori-Colore11"/>
              <w:ind w:left="0"/>
              <w:jc w:val="both"/>
              <w:rPr>
                <w:rFonts w:cs="Calibri"/>
                <w:sz w:val="18"/>
                <w:szCs w:val="18"/>
              </w:rPr>
            </w:pPr>
            <w:r>
              <w:rPr>
                <w:rFonts w:cs="Calibri"/>
                <w:sz w:val="18"/>
                <w:szCs w:val="18"/>
              </w:rPr>
              <w:t xml:space="preserve">                l) copia delle dichiarazioni dei redditi, complete della         </w:t>
            </w:r>
          </w:p>
          <w:p>
            <w:pPr>
              <w:pStyle w:val="Elencoacolori-Colore11"/>
              <w:ind w:left="0"/>
              <w:jc w:val="both"/>
              <w:rPr>
                <w:rFonts w:cs="Calibri"/>
                <w:sz w:val="18"/>
                <w:szCs w:val="18"/>
              </w:rPr>
            </w:pPr>
            <w:r>
              <w:rPr>
                <w:rFonts w:cs="Calibri"/>
                <w:sz w:val="18"/>
                <w:szCs w:val="18"/>
              </w:rPr>
              <w:t xml:space="preserve">                 ricevuta di presentazione e del quadro RU, dei periodi di       </w:t>
            </w:r>
          </w:p>
          <w:p>
            <w:pPr>
              <w:pStyle w:val="Elencoacolori-Colore11"/>
              <w:ind w:left="0"/>
              <w:jc w:val="both"/>
              <w:rPr>
                <w:rFonts w:cs="Calibri"/>
                <w:sz w:val="18"/>
                <w:szCs w:val="18"/>
              </w:rPr>
            </w:pPr>
            <w:r>
              <w:rPr>
                <w:rFonts w:cs="Calibri"/>
                <w:sz w:val="18"/>
                <w:szCs w:val="18"/>
              </w:rPr>
              <w:t xml:space="preserve">                 imposta nel corso dei quali sono stati realizzati gli </w:t>
            </w:r>
          </w:p>
          <w:p>
            <w:pPr>
              <w:pStyle w:val="Elencoacolori-Colore11"/>
              <w:ind w:left="0"/>
              <w:jc w:val="both"/>
              <w:rPr>
                <w:rFonts w:cs="Calibri"/>
                <w:sz w:val="18"/>
                <w:szCs w:val="18"/>
              </w:rPr>
            </w:pPr>
            <w:r>
              <w:rPr>
                <w:rFonts w:cs="Calibri"/>
                <w:sz w:val="18"/>
                <w:szCs w:val="18"/>
              </w:rPr>
              <w:t xml:space="preserve">                 investimenti e nel corso dei quali il credito è stato </w:t>
            </w:r>
          </w:p>
          <w:p>
            <w:pPr>
              <w:pStyle w:val="Elencoacolori-Colore11"/>
              <w:ind w:left="0"/>
              <w:jc w:val="both"/>
              <w:rPr>
                <w:rFonts w:cs="Calibri"/>
                <w:sz w:val="18"/>
                <w:szCs w:val="18"/>
              </w:rPr>
            </w:pPr>
            <w:r>
              <w:rPr>
                <w:rFonts w:cs="Calibri"/>
                <w:sz w:val="18"/>
                <w:szCs w:val="18"/>
              </w:rPr>
              <w:t xml:space="preserve">                 utilizzato in compensazione.</w:t>
            </w:r>
          </w:p>
          <w:p>
            <w:pPr>
              <w:pStyle w:val="Elencoacolori-Colore11"/>
              <w:ind w:left="0"/>
              <w:jc w:val="both"/>
              <w:rPr>
                <w:rFonts w:cs="Calibri"/>
                <w:sz w:val="18"/>
                <w:szCs w:val="18"/>
              </w:rPr>
            </w:pPr>
          </w:p>
          <w:p>
            <w:pPr>
              <w:pStyle w:val="Elencoacolori-Colore11"/>
              <w:ind w:left="0"/>
              <w:jc w:val="both"/>
              <w:rPr>
                <w:rFonts w:cs="Calibri"/>
                <w:sz w:val="18"/>
                <w:szCs w:val="18"/>
              </w:rPr>
            </w:pPr>
            <w:r>
              <w:rPr>
                <w:rFonts w:cs="Calibri"/>
                <w:sz w:val="18"/>
                <w:szCs w:val="18"/>
              </w:rPr>
              <w:t xml:space="preserve">              m) Documentazione fotografica relativa all’assolvimento    </w:t>
            </w:r>
          </w:p>
          <w:p>
            <w:pPr>
              <w:pStyle w:val="Elencoacolori-Colore11"/>
              <w:ind w:left="0"/>
              <w:jc w:val="both"/>
              <w:rPr>
                <w:rFonts w:cs="Calibri"/>
                <w:sz w:val="18"/>
                <w:szCs w:val="18"/>
              </w:rPr>
            </w:pPr>
            <w:r>
              <w:rPr>
                <w:rFonts w:cs="Calibri"/>
                <w:sz w:val="18"/>
                <w:szCs w:val="18"/>
              </w:rPr>
              <w:t xml:space="preserve">                  degli obblighi di informazione e comunicazione previsti </w:t>
            </w:r>
          </w:p>
          <w:p>
            <w:pPr>
              <w:pStyle w:val="Elencoacolori-Colore11"/>
              <w:ind w:left="0"/>
              <w:jc w:val="both"/>
              <w:rPr>
                <w:rFonts w:cs="Calibri"/>
                <w:sz w:val="18"/>
                <w:szCs w:val="18"/>
              </w:rPr>
            </w:pPr>
            <w:r>
              <w:rPr>
                <w:rFonts w:cs="Calibri"/>
                <w:sz w:val="18"/>
                <w:szCs w:val="18"/>
              </w:rPr>
              <w:t xml:space="preserve">                  dal paragrafo 2.2 dell’Allegato XII del Reg. (UE) </w:t>
            </w:r>
          </w:p>
          <w:p>
            <w:pPr>
              <w:pStyle w:val="Elencoacolori-Colore11"/>
              <w:ind w:left="0"/>
              <w:jc w:val="both"/>
              <w:rPr>
                <w:rFonts w:cs="Calibri"/>
                <w:sz w:val="18"/>
                <w:szCs w:val="18"/>
              </w:rPr>
            </w:pPr>
            <w:r>
              <w:rPr>
                <w:rFonts w:cs="Calibri"/>
                <w:sz w:val="18"/>
                <w:szCs w:val="18"/>
              </w:rPr>
              <w:t xml:space="preserve">                  1303/2013</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lastRenderedPageBreak/>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p/>
          <w:p/>
          <w:p/>
          <w:p/>
          <w:p/>
          <w:p/>
          <w:p/>
          <w:p/>
          <w:p/>
          <w:p/>
          <w:p/>
          <w:p/>
          <w:p/>
          <w:p/>
          <w:p/>
          <w:p/>
          <w:p/>
          <w:p/>
          <w:p/>
          <w:p/>
          <w:p/>
          <w:p/>
          <w:p/>
          <w:p/>
          <w:p/>
          <w:p/>
          <w:p/>
          <w:p/>
          <w:p>
            <w:pPr>
              <w:rPr>
                <w:color w:val="FF0000"/>
              </w:rPr>
            </w:pPr>
          </w:p>
          <w:p>
            <w:pPr>
              <w:rPr>
                <w:sz w:val="16"/>
                <w:szCs w:val="16"/>
              </w:rPr>
            </w:pPr>
            <w:r>
              <w:rPr>
                <w:sz w:val="16"/>
                <w:szCs w:val="16"/>
              </w:rPr>
              <w:t>la dichiarazione deve essere presente per ogni documento di spesa</w:t>
            </w: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p>
          <w:p>
            <w:pPr>
              <w:rPr>
                <w:sz w:val="16"/>
                <w:szCs w:val="16"/>
              </w:rPr>
            </w:pPr>
            <w:r>
              <w:rPr>
                <w:sz w:val="16"/>
                <w:szCs w:val="16"/>
              </w:rPr>
              <w:t>Controllare l’assolvimento degli obblighi informativi e comunicativi</w:t>
            </w:r>
          </w:p>
          <w:p>
            <w:pPr>
              <w:rPr>
                <w:sz w:val="16"/>
                <w:szCs w:val="16"/>
              </w:rPr>
            </w:pPr>
          </w:p>
          <w:p>
            <w:pPr>
              <w:rPr>
                <w:sz w:val="16"/>
                <w:szCs w:val="16"/>
              </w:rPr>
            </w:pPr>
          </w:p>
          <w:p>
            <w:pPr>
              <w:rPr>
                <w:sz w:val="16"/>
                <w:szCs w:val="16"/>
              </w:rPr>
            </w:pPr>
          </w:p>
          <w:p/>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 xml:space="preserve">L’investimento è stato realizzato nei termini previsti dalla legge 208/2015 e </w:t>
            </w:r>
            <w:proofErr w:type="spellStart"/>
            <w:r>
              <w:rPr>
                <w:rFonts w:cs="Calibri"/>
                <w:sz w:val="18"/>
                <w:szCs w:val="18"/>
              </w:rPr>
              <w:t>ss.mm.ii</w:t>
            </w:r>
            <w:proofErr w:type="spellEnd"/>
            <w:r>
              <w:rPr>
                <w:rFonts w:cs="Calibri"/>
                <w:sz w:val="18"/>
                <w:szCs w:val="18"/>
              </w:rPr>
              <w:t>.?</w:t>
            </w:r>
          </w:p>
          <w:p>
            <w:pPr>
              <w:pStyle w:val="Elencoacolori-Colore11"/>
              <w:ind w:left="0"/>
              <w:jc w:val="both"/>
              <w:rPr>
                <w:rFonts w:cs="Calibri"/>
                <w:sz w:val="18"/>
                <w:szCs w:val="18"/>
              </w:rPr>
            </w:pPr>
          </w:p>
          <w:p>
            <w:pPr>
              <w:pStyle w:val="Elencoacolori-Colore11"/>
              <w:ind w:left="0"/>
              <w:jc w:val="both"/>
              <w:rPr>
                <w:rFonts w:cs="Calibri"/>
                <w:sz w:val="18"/>
                <w:szCs w:val="18"/>
              </w:rPr>
            </w:pPr>
          </w:p>
          <w:p>
            <w:pPr>
              <w:pStyle w:val="Elencoacolori-Colore11"/>
              <w:ind w:left="0"/>
              <w:jc w:val="both"/>
              <w:rPr>
                <w:rFonts w:cs="Calibri"/>
                <w:sz w:val="18"/>
                <w:szCs w:val="18"/>
              </w:rPr>
            </w:pP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Il credito d’imposta compensato con i modelli F24 trova giustificazione nei documenti di spesa sia negli importi che nella tempistica (per la compensazione il credito matura proporzionalmente a seguito della registrazione di ogni fattura relativa ai beni costituenti l’investimento)?</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Le fatture e i pagamenti portano la data successiva alla data di inizio dell’investimento?</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 xml:space="preserve">Le fatture relative alla spesa oggetto del credito d’imposta, sono state registrate nel registro dei beni ammortizzabili e/o nella documentazione equipollente (registri iva acquisti o libro giornale);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rPr>
          <w:trHeight w:val="738"/>
        </w:trPr>
        <w:tc>
          <w:tcPr>
            <w:tcW w:w="569" w:type="dxa"/>
            <w:shd w:val="clear" w:color="auto" w:fill="auto"/>
            <w:vAlign w:val="center"/>
          </w:tcPr>
          <w:p>
            <w:pPr>
              <w:pStyle w:val="Elencoacolori-Colore11"/>
              <w:numPr>
                <w:ilvl w:val="0"/>
                <w:numId w:val="1"/>
              </w:numPr>
              <w:jc w:val="center"/>
              <w:rPr>
                <w:rFonts w:cs="Calibri"/>
                <w:sz w:val="18"/>
                <w:szCs w:val="18"/>
              </w:rPr>
            </w:pPr>
            <w:r>
              <w:rPr>
                <w:rFonts w:cs="Calibri"/>
                <w:sz w:val="18"/>
                <w:szCs w:val="18"/>
              </w:rPr>
              <w:t>Sono st</w:t>
            </w: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Sono stati verificati i documenti si spesa?</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p>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proofErr w:type="gramStart"/>
            <w:r>
              <w:rPr>
                <w:rFonts w:cs="Calibri"/>
                <w:sz w:val="18"/>
                <w:szCs w:val="18"/>
              </w:rPr>
              <w:t>E’</w:t>
            </w:r>
            <w:proofErr w:type="gramEnd"/>
            <w:r>
              <w:rPr>
                <w:rFonts w:cs="Calibri"/>
                <w:sz w:val="18"/>
                <w:szCs w:val="18"/>
              </w:rPr>
              <w:t xml:space="preserve"> stato verificato il quietanzamento delle spese rendicontate?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lastRenderedPageBreak/>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I beni acquistati corrispondono a quanto previsto nell’istanza?</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I Beni acquisitati corrispondono alle spese rendicontate e descritte nei documenti di spesa?</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r>
        <w:tc>
          <w:tcPr>
            <w:tcW w:w="569" w:type="dxa"/>
            <w:shd w:val="clear" w:color="auto" w:fill="auto"/>
            <w:vAlign w:val="center"/>
          </w:tcPr>
          <w:p>
            <w:pPr>
              <w:pStyle w:val="Elencoacolori-Colore11"/>
              <w:numPr>
                <w:ilvl w:val="0"/>
                <w:numId w:val="1"/>
              </w:numPr>
              <w:jc w:val="center"/>
              <w:rPr>
                <w:rFonts w:cs="Calibri"/>
                <w:sz w:val="18"/>
                <w:szCs w:val="18"/>
              </w:rPr>
            </w:pPr>
          </w:p>
        </w:tc>
        <w:tc>
          <w:tcPr>
            <w:tcW w:w="4982" w:type="dxa"/>
            <w:gridSpan w:val="2"/>
            <w:shd w:val="clear" w:color="auto" w:fill="auto"/>
          </w:tcPr>
          <w:p>
            <w:pPr>
              <w:pStyle w:val="Elencoacolori-Colore11"/>
              <w:ind w:left="0"/>
              <w:jc w:val="both"/>
              <w:rPr>
                <w:rFonts w:cs="Calibri"/>
                <w:sz w:val="18"/>
                <w:szCs w:val="18"/>
              </w:rPr>
            </w:pPr>
            <w:r>
              <w:rPr>
                <w:rFonts w:cs="Calibri"/>
                <w:sz w:val="18"/>
                <w:szCs w:val="18"/>
              </w:rPr>
              <w:t xml:space="preserve">Sono stati visionati i numeri di matricola dei beni finanziati, come indicato in fattura sulla base della verifica in loco o sulla base della documentazione fotografica in caso di controllo da remoto. </w:t>
            </w:r>
          </w:p>
        </w:tc>
        <w:tc>
          <w:tcPr>
            <w:tcW w:w="1417" w:type="dxa"/>
            <w:shd w:val="clear" w:color="auto" w:fill="auto"/>
            <w:vAlign w:val="center"/>
          </w:tcPr>
          <w:p>
            <w:pPr>
              <w:pStyle w:val="Elencoacolori-Colore11"/>
              <w:ind w:left="33"/>
              <w:jc w:val="center"/>
              <w:rPr>
                <w:rFonts w:cs="Calibri"/>
                <w:sz w:val="18"/>
                <w:szCs w:val="18"/>
              </w:rPr>
            </w:pPr>
          </w:p>
        </w:tc>
        <w:tc>
          <w:tcPr>
            <w:tcW w:w="1701" w:type="dxa"/>
            <w:shd w:val="clear" w:color="auto" w:fill="auto"/>
          </w:tcPr>
          <w:p>
            <w:pPr>
              <w:rPr>
                <w:rFonts w:ascii="Calibri" w:hAnsi="Calibri" w:cs="Calibri"/>
                <w:sz w:val="18"/>
                <w:szCs w:val="18"/>
              </w:rPr>
            </w:pPr>
            <w:r>
              <w:rPr>
                <w:rFonts w:ascii="Calibri" w:hAnsi="Calibri" w:cs="Calibri"/>
                <w:sz w:val="18"/>
                <w:szCs w:val="18"/>
              </w:rPr>
              <w:t>□ regolare</w:t>
            </w:r>
          </w:p>
          <w:p>
            <w:pPr>
              <w:rPr>
                <w:rFonts w:ascii="Calibri" w:hAnsi="Calibri" w:cs="Calibri"/>
                <w:sz w:val="18"/>
                <w:szCs w:val="18"/>
              </w:rPr>
            </w:pPr>
            <w:r>
              <w:rPr>
                <w:rFonts w:ascii="Calibri" w:hAnsi="Calibri" w:cs="Calibri"/>
                <w:sz w:val="18"/>
                <w:szCs w:val="18"/>
              </w:rPr>
              <w:t>□ non regolare</w:t>
            </w:r>
          </w:p>
          <w:p>
            <w:pPr>
              <w:rPr>
                <w:rFonts w:ascii="Calibri" w:hAnsi="Calibri" w:cs="Calibri"/>
                <w:sz w:val="18"/>
                <w:szCs w:val="18"/>
              </w:rPr>
            </w:pPr>
          </w:p>
        </w:tc>
        <w:tc>
          <w:tcPr>
            <w:tcW w:w="2268" w:type="dxa"/>
            <w:shd w:val="clear" w:color="auto" w:fill="auto"/>
          </w:tcPr>
          <w:p>
            <w:pPr>
              <w:pStyle w:val="Elencoacolori-Colore111"/>
              <w:ind w:left="175"/>
              <w:rPr>
                <w:rFonts w:cs="Calibri"/>
                <w:sz w:val="18"/>
                <w:szCs w:val="18"/>
              </w:rPr>
            </w:pPr>
          </w:p>
        </w:tc>
        <w:tc>
          <w:tcPr>
            <w:tcW w:w="1843" w:type="dxa"/>
            <w:shd w:val="clear" w:color="auto" w:fill="auto"/>
          </w:tcPr>
          <w:p>
            <w:pPr>
              <w:rPr>
                <w:rFonts w:ascii="Calibri" w:hAnsi="Calibri"/>
                <w:sz w:val="18"/>
                <w:szCs w:val="18"/>
              </w:rPr>
            </w:pPr>
          </w:p>
        </w:tc>
        <w:tc>
          <w:tcPr>
            <w:tcW w:w="2410" w:type="dxa"/>
            <w:shd w:val="clear" w:color="auto" w:fill="auto"/>
            <w:vAlign w:val="center"/>
          </w:tcPr>
          <w:p/>
        </w:tc>
      </w:tr>
    </w:tbl>
    <w:p/>
    <w:p/>
    <w:p/>
    <w:p/>
    <w:p/>
    <w:p/>
    <w:p>
      <w:pPr>
        <w:sectPr>
          <w:headerReference w:type="even" r:id="rId12"/>
          <w:headerReference w:type="default" r:id="rId13"/>
          <w:headerReference w:type="first" r:id="rId14"/>
          <w:pgSz w:w="16838" w:h="11906" w:orient="landscape" w:code="9"/>
          <w:pgMar w:top="1134" w:right="1418" w:bottom="1134" w:left="709" w:header="425" w:footer="454" w:gutter="0"/>
          <w:cols w:space="708"/>
          <w:titlePg/>
          <w:docGrid w:linePitch="360"/>
        </w:sectPr>
      </w:pPr>
    </w:p>
    <w:p>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trPr>
          <w:trHeight w:val="754"/>
        </w:trPr>
        <w:tc>
          <w:tcPr>
            <w:tcW w:w="9778" w:type="dxa"/>
          </w:tcPr>
          <w:p>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Osservazioni: </w:t>
            </w:r>
          </w:p>
          <w:p>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Raccomandazioni: </w:t>
            </w:r>
          </w:p>
        </w:tc>
      </w:tr>
    </w:tbl>
    <w:p>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5732"/>
      </w:tblGrid>
      <w:tr>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pPr>
              <w:jc w:val="center"/>
              <w:rPr>
                <w:rFonts w:ascii="Calibri" w:hAnsi="Calibri" w:cs="Calibri"/>
                <w:b/>
                <w:bCs/>
                <w:i/>
              </w:rPr>
            </w:pPr>
            <w:proofErr w:type="gramStart"/>
            <w:r>
              <w:rPr>
                <w:rFonts w:ascii="Calibri" w:hAnsi="Calibri" w:cs="Calibri"/>
                <w:b/>
                <w:bCs/>
                <w:i/>
              </w:rPr>
              <w:t>Irregolarità :</w:t>
            </w:r>
            <w:proofErr w:type="gramEnd"/>
            <w:r>
              <w:rPr>
                <w:rFonts w:ascii="Calibri" w:hAnsi="Calibri" w:cs="Calibri"/>
                <w:b/>
                <w:bCs/>
                <w:i/>
              </w:rPr>
              <w:t xml:space="preserve"> 1° informazione </w:t>
            </w:r>
          </w:p>
        </w:tc>
      </w:tr>
      <w:tr>
        <w:tc>
          <w:tcPr>
            <w:tcW w:w="3936" w:type="dxa"/>
            <w:tcBorders>
              <w:top w:val="single" w:sz="4" w:space="0" w:color="auto"/>
              <w:left w:val="single" w:sz="4" w:space="0" w:color="auto"/>
              <w:bottom w:val="single" w:sz="4" w:space="0" w:color="auto"/>
              <w:right w:val="single" w:sz="4" w:space="0" w:color="auto"/>
            </w:tcBorders>
            <w:shd w:val="clear" w:color="auto" w:fill="FFFFFF"/>
            <w:hideMark/>
          </w:tcPr>
          <w:p>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tc>
          <w:tcPr>
            <w:tcW w:w="3936" w:type="dxa"/>
            <w:tcBorders>
              <w:top w:val="single" w:sz="4" w:space="0" w:color="auto"/>
              <w:left w:val="single" w:sz="4" w:space="0" w:color="auto"/>
              <w:bottom w:val="single" w:sz="4" w:space="0" w:color="auto"/>
              <w:right w:val="single" w:sz="4" w:space="0" w:color="auto"/>
            </w:tcBorders>
            <w:shd w:val="clear" w:color="auto" w:fill="FFFFFF"/>
            <w:hideMark/>
          </w:tcPr>
          <w:p>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tc>
          <w:tcPr>
            <w:tcW w:w="3936" w:type="dxa"/>
            <w:tcBorders>
              <w:top w:val="single" w:sz="4" w:space="0" w:color="auto"/>
              <w:left w:val="single" w:sz="4" w:space="0" w:color="auto"/>
              <w:bottom w:val="single" w:sz="4" w:space="0" w:color="auto"/>
              <w:right w:val="single" w:sz="4" w:space="0" w:color="auto"/>
            </w:tcBorders>
            <w:shd w:val="clear" w:color="auto" w:fill="FFFFFF"/>
            <w:hideMark/>
          </w:tcPr>
          <w:p>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tc>
          <w:tcPr>
            <w:tcW w:w="3936" w:type="dxa"/>
            <w:tcBorders>
              <w:top w:val="single" w:sz="4" w:space="0" w:color="auto"/>
              <w:left w:val="single" w:sz="4" w:space="0" w:color="auto"/>
              <w:bottom w:val="single" w:sz="4" w:space="0" w:color="auto"/>
              <w:right w:val="single" w:sz="4" w:space="0" w:color="auto"/>
            </w:tcBorders>
            <w:shd w:val="clear" w:color="auto" w:fill="FFFFFF"/>
            <w:hideMark/>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tc>
          <w:tcPr>
            <w:tcW w:w="3936"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bl>
    <w:p>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7189"/>
        <w:gridCol w:w="976"/>
        <w:gridCol w:w="1463"/>
      </w:tblGrid>
      <w:tr>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pPr>
              <w:jc w:val="center"/>
              <w:rPr>
                <w:rFonts w:ascii="Calibri" w:hAnsi="Calibri" w:cs="Calibri"/>
                <w:b/>
                <w:bCs/>
              </w:rPr>
            </w:pPr>
            <w:r>
              <w:rPr>
                <w:rFonts w:ascii="Calibri" w:hAnsi="Calibri" w:cs="Calibri"/>
                <w:b/>
                <w:bCs/>
              </w:rPr>
              <w:t>ESITI</w:t>
            </w:r>
          </w:p>
        </w:tc>
      </w:tr>
      <w:tr>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pPr>
              <w:rPr>
                <w:rFonts w:ascii="Calibri" w:hAnsi="Calibri" w:cs="Calibri"/>
                <w:b/>
                <w:bCs/>
              </w:rPr>
            </w:pPr>
            <w:r>
              <w:rPr>
                <w:rFonts w:ascii="Calibri" w:hAnsi="Calibri" w:cs="Calibri"/>
                <w:b/>
                <w:bCs/>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pPr>
              <w:jc w:val="center"/>
              <w:rPr>
                <w:rFonts w:ascii="Calibri" w:hAnsi="Calibri" w:cs="Calibri"/>
                <w:bCs/>
              </w:rPr>
            </w:pPr>
            <w:r>
              <w:rPr>
                <w:rFonts w:ascii="Calibri" w:hAnsi="Calibri" w:cs="Calibri"/>
                <w:bCs/>
              </w:rPr>
              <w:t>Positivo</w:t>
            </w:r>
          </w:p>
        </w:tc>
      </w:tr>
      <w:tr>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pPr>
              <w:jc w:val="center"/>
              <w:rPr>
                <w:rFonts w:ascii="Calibri" w:hAnsi="Calibri" w:cs="Calibri"/>
                <w:bCs/>
              </w:rPr>
            </w:pPr>
            <w:proofErr w:type="gramStart"/>
            <w:r>
              <w:rPr>
                <w:rFonts w:ascii="Calibri" w:hAnsi="Calibri" w:cs="Calibri"/>
                <w:bCs/>
              </w:rPr>
              <w:t>Parzialmente  positivo</w:t>
            </w:r>
            <w:proofErr w:type="gramEnd"/>
          </w:p>
        </w:tc>
      </w:tr>
      <w:tr>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pPr>
              <w:jc w:val="center"/>
              <w:rPr>
                <w:rFonts w:ascii="Calibri" w:hAnsi="Calibri" w:cs="Calibri"/>
                <w:bCs/>
              </w:rPr>
            </w:pPr>
            <w:r>
              <w:rPr>
                <w:rFonts w:ascii="Calibri" w:hAnsi="Calibri" w:cs="Calibri"/>
                <w:bCs/>
              </w:rPr>
              <w:t>Negativo</w:t>
            </w:r>
          </w:p>
        </w:tc>
      </w:tr>
      <w:tr>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r>
              <w:rPr>
                <w:rFonts w:ascii="Calibri" w:hAnsi="Calibri" w:cs="Calibri"/>
                <w:b/>
                <w:bCs/>
              </w:rPr>
              <w:t>Eventuale rettifica finanziaria derivante dalla presente verifica amministrativa</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bCs/>
              </w:rPr>
            </w:pPr>
            <w:r>
              <w:rPr>
                <w:rFonts w:ascii="Calibri" w:hAnsi="Calibri" w:cs="Calibri"/>
              </w:rPr>
              <w:t>€______________</w:t>
            </w:r>
          </w:p>
        </w:tc>
      </w:tr>
      <w:tr>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rPr>
            </w:pPr>
            <w:r>
              <w:rPr>
                <w:rFonts w:ascii="Calibri" w:hAnsi="Calibri" w:cs="Calibri"/>
              </w:rPr>
              <w:t>%_____________</w:t>
            </w:r>
          </w:p>
        </w:tc>
      </w:tr>
      <w:tr>
        <w:trPr>
          <w:trHeight w:val="495"/>
        </w:trPr>
        <w:tc>
          <w:tcPr>
            <w:tcW w:w="3733" w:type="pct"/>
            <w:tcBorders>
              <w:top w:val="single" w:sz="4" w:space="0" w:color="auto"/>
              <w:left w:val="single" w:sz="4" w:space="0" w:color="auto"/>
              <w:bottom w:val="single" w:sz="4" w:space="0" w:color="auto"/>
              <w:right w:val="single" w:sz="4" w:space="0" w:color="auto"/>
            </w:tcBorders>
            <w:vAlign w:val="center"/>
          </w:tcPr>
          <w:p>
            <w:pPr>
              <w:rPr>
                <w:rFonts w:ascii="Calibri" w:hAnsi="Calibri" w:cs="Calibri"/>
                <w:b/>
                <w:bCs/>
              </w:rPr>
            </w:pPr>
            <w:r>
              <w:rPr>
                <w:rFonts w:ascii="Calibri" w:hAnsi="Calibri" w:cs="Calibri"/>
                <w:b/>
                <w:bCs/>
              </w:rPr>
              <w:t>Importo rendicontato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pPr>
              <w:jc w:val="center"/>
              <w:rPr>
                <w:rFonts w:ascii="Calibri" w:hAnsi="Calibri" w:cs="Calibri"/>
              </w:rPr>
            </w:pPr>
            <w:r>
              <w:rPr>
                <w:rFonts w:ascii="Calibri" w:hAnsi="Calibri" w:cs="Calibri"/>
              </w:rPr>
              <w:t>€______________</w:t>
            </w:r>
          </w:p>
        </w:tc>
      </w:tr>
      <w:tr>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r>
              <w:rPr>
                <w:rFonts w:ascii="Calibri" w:hAnsi="Calibri" w:cs="Calibri"/>
                <w:b/>
                <w:bCs/>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bCs/>
              </w:rPr>
            </w:pPr>
            <w:r>
              <w:rPr>
                <w:rFonts w:ascii="Calibri" w:hAnsi="Calibri" w:cs="Calibri"/>
              </w:rPr>
              <w:t>€______________</w:t>
            </w:r>
          </w:p>
        </w:tc>
      </w:tr>
      <w:tr>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r>
              <w:rPr>
                <w:rFonts w:ascii="Calibri" w:hAnsi="Calibri" w:cs="Calibri"/>
                <w:b/>
                <w:bCs/>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bCs/>
              </w:rPr>
            </w:pPr>
            <w:r>
              <w:rPr>
                <w:rFonts w:ascii="Calibri" w:hAnsi="Calibri" w:cs="Calibri"/>
              </w:rPr>
              <w:t>€______________</w:t>
            </w:r>
          </w:p>
        </w:tc>
      </w:tr>
      <w:tr>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r>
              <w:rPr>
                <w:rFonts w:ascii="Calibri" w:hAnsi="Calibri" w:cs="Calibri"/>
                <w:b/>
                <w:bCs/>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bCs/>
              </w:rPr>
            </w:pPr>
            <w:r>
              <w:rPr>
                <w:rFonts w:ascii="Calibri" w:hAnsi="Calibri" w:cs="Calibri"/>
              </w:rPr>
              <w:t>€______________</w:t>
            </w:r>
          </w:p>
        </w:tc>
      </w:tr>
      <w:tr>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pPr>
              <w:rPr>
                <w:rFonts w:ascii="Calibri" w:hAnsi="Calibri" w:cs="Calibri"/>
                <w:b/>
                <w:bCs/>
              </w:rPr>
            </w:pPr>
            <w:r>
              <w:rPr>
                <w:rFonts w:ascii="Calibri" w:hAnsi="Calibri" w:cs="Calibri"/>
                <w:b/>
                <w:bCs/>
              </w:rPr>
              <w:t>Importo riammesso in seguito a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rPr>
            </w:pPr>
            <w:r>
              <w:rPr>
                <w:rFonts w:ascii="Calibri" w:hAnsi="Calibri" w:cs="Calibri"/>
              </w:rPr>
              <w:t>€______________</w:t>
            </w:r>
          </w:p>
        </w:tc>
      </w:tr>
    </w:tbl>
    <w:p>
      <w:pPr>
        <w:tabs>
          <w:tab w:val="left" w:pos="6749"/>
        </w:tabs>
        <w:rPr>
          <w:rFonts w:ascii="Calibri" w:hAnsi="Calibri" w:cs="Calibri"/>
        </w:rPr>
      </w:pPr>
    </w:p>
    <w:tbl>
      <w:tblPr>
        <w:tblW w:w="7137" w:type="pct"/>
        <w:tblCellMar>
          <w:left w:w="70" w:type="dxa"/>
          <w:right w:w="70" w:type="dxa"/>
        </w:tblCellMar>
        <w:tblLook w:val="04A0" w:firstRow="1" w:lastRow="0" w:firstColumn="1" w:lastColumn="0" w:noHBand="0" w:noVBand="1"/>
      </w:tblPr>
      <w:tblGrid>
        <w:gridCol w:w="7187"/>
        <w:gridCol w:w="2441"/>
        <w:gridCol w:w="4115"/>
      </w:tblGrid>
      <w:tr>
        <w:trPr>
          <w:gridAfter w:val="1"/>
          <w:wAfter w:w="1497" w:type="pct"/>
          <w:trHeight w:val="495"/>
        </w:trPr>
        <w:tc>
          <w:tcPr>
            <w:tcW w:w="261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pPr>
              <w:rPr>
                <w:rFonts w:ascii="Calibri" w:hAnsi="Calibri" w:cs="Calibri"/>
                <w:b/>
                <w:bCs/>
              </w:rPr>
            </w:pPr>
            <w:r>
              <w:rPr>
                <w:rFonts w:ascii="Calibri" w:hAnsi="Calibri" w:cs="Calibri"/>
                <w:b/>
                <w:bCs/>
              </w:rPr>
              <w:t>Data e luogo del controllo:</w:t>
            </w:r>
          </w:p>
        </w:tc>
        <w:tc>
          <w:tcPr>
            <w:tcW w:w="888" w:type="pct"/>
            <w:tcBorders>
              <w:top w:val="single" w:sz="4" w:space="0" w:color="auto"/>
              <w:left w:val="nil"/>
              <w:bottom w:val="single" w:sz="4" w:space="0" w:color="auto"/>
              <w:right w:val="single" w:sz="4" w:space="0" w:color="auto"/>
            </w:tcBorders>
            <w:shd w:val="clear" w:color="auto" w:fill="FFFFFF"/>
            <w:noWrap/>
            <w:vAlign w:val="center"/>
            <w:hideMark/>
          </w:tcPr>
          <w:p>
            <w:pPr>
              <w:jc w:val="center"/>
              <w:rPr>
                <w:rFonts w:ascii="Calibri" w:hAnsi="Calibri" w:cs="Calibri"/>
              </w:rPr>
            </w:pPr>
            <w:r>
              <w:rPr>
                <w:rFonts w:ascii="Calibri" w:hAnsi="Calibri" w:cs="Calibri"/>
              </w:rPr>
              <w:t>___/___/_____</w:t>
            </w:r>
          </w:p>
        </w:tc>
      </w:tr>
      <w:tr>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tcPr>
          <w:p>
            <w:pPr>
              <w:rPr>
                <w:rFonts w:ascii="Calibri" w:hAnsi="Calibri" w:cs="Calibri"/>
                <w:b/>
              </w:rPr>
            </w:pPr>
            <w:r>
              <w:rPr>
                <w:rFonts w:ascii="Calibri" w:hAnsi="Calibri" w:cs="Calibri"/>
                <w:b/>
              </w:rPr>
              <w:t xml:space="preserve">Incaricato del </w:t>
            </w:r>
            <w:proofErr w:type="gramStart"/>
            <w:r>
              <w:rPr>
                <w:rFonts w:ascii="Calibri" w:hAnsi="Calibri" w:cs="Calibri"/>
                <w:b/>
              </w:rPr>
              <w:t xml:space="preserve">controllo:   </w:t>
            </w:r>
            <w:proofErr w:type="gramEnd"/>
            <w:r>
              <w:rPr>
                <w:rFonts w:ascii="Calibri" w:hAnsi="Calibri" w:cs="Calibri"/>
                <w:b/>
              </w:rPr>
              <w:t xml:space="preserve">                                                                                                  Firma</w:t>
            </w:r>
          </w:p>
        </w:tc>
        <w:tc>
          <w:tcPr>
            <w:tcW w:w="1497" w:type="pct"/>
            <w:vAlign w:val="center"/>
          </w:tcPr>
          <w:p>
            <w:pPr>
              <w:rPr>
                <w:rFonts w:ascii="Calibri" w:hAnsi="Calibri" w:cs="Calibri"/>
                <w:b/>
              </w:rPr>
            </w:pPr>
          </w:p>
        </w:tc>
      </w:tr>
      <w:tr>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tcPr>
          <w:p>
            <w:pPr>
              <w:rPr>
                <w:rFonts w:ascii="Calibri" w:hAnsi="Calibri" w:cs="Calibri"/>
                <w:b/>
              </w:rPr>
            </w:pPr>
            <w:r>
              <w:rPr>
                <w:rFonts w:ascii="Calibri" w:hAnsi="Calibri" w:cs="Calibri"/>
                <w:b/>
              </w:rPr>
              <w:t xml:space="preserve">Responsabile del </w:t>
            </w:r>
            <w:proofErr w:type="gramStart"/>
            <w:r>
              <w:rPr>
                <w:rFonts w:ascii="Calibri" w:hAnsi="Calibri" w:cs="Calibri"/>
                <w:b/>
              </w:rPr>
              <w:t xml:space="preserve">controllo:   </w:t>
            </w:r>
            <w:proofErr w:type="gramEnd"/>
            <w:r>
              <w:rPr>
                <w:rFonts w:ascii="Calibri" w:hAnsi="Calibri" w:cs="Calibri"/>
                <w:b/>
              </w:rPr>
              <w:t xml:space="preserve">                                                                                            Firma</w:t>
            </w:r>
          </w:p>
          <w:p>
            <w:pPr>
              <w:rPr>
                <w:rFonts w:ascii="Calibri" w:hAnsi="Calibri" w:cs="Calibri"/>
              </w:rPr>
            </w:pPr>
            <w:r>
              <w:rPr>
                <w:rFonts w:ascii="Calibri" w:hAnsi="Calibri" w:cs="Calibri"/>
                <w:b/>
              </w:rPr>
              <w:t xml:space="preserve">                            </w:t>
            </w:r>
          </w:p>
        </w:tc>
        <w:tc>
          <w:tcPr>
            <w:tcW w:w="1497" w:type="pct"/>
            <w:vAlign w:val="center"/>
          </w:tcPr>
          <w:p>
            <w:pPr>
              <w:rPr>
                <w:rFonts w:ascii="Calibri" w:hAnsi="Calibri" w:cs="Calibri"/>
                <w:b/>
              </w:rPr>
            </w:pPr>
          </w:p>
          <w:p>
            <w:pPr>
              <w:rPr>
                <w:rFonts w:ascii="Calibri" w:hAnsi="Calibri" w:cs="Calibri"/>
                <w:b/>
              </w:rPr>
            </w:pPr>
          </w:p>
          <w:p/>
        </w:tc>
      </w:tr>
    </w:tbl>
    <w:p/>
    <w:sectPr>
      <w:headerReference w:type="even" r:id="rId15"/>
      <w:headerReference w:type="default" r:id="rId16"/>
      <w:headerReference w:type="first" r:id="rId17"/>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Pr>
        <w:noProof/>
      </w:rPr>
      <w:t>3</w:t>
    </w:r>
    <w:r>
      <w:fldChar w:fldCharType="end"/>
    </w:r>
  </w:p>
  <w:p>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pPr>
    <w:r>
      <w:rPr>
        <w:noProof/>
      </w:rPr>
      <mc:AlternateContent>
        <mc:Choice Requires="wps">
          <w:drawing>
            <wp:anchor distT="0" distB="0" distL="0" distR="0" simplePos="0" relativeHeight="251654656"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6" name="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098" o:spid="_x0000_s1026" type="#_x0000_t202" style="position:absolute;margin-left:0;margin-top:0;width:509.55pt;height:169.85pt;rotation:-45;z-index:-25166182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" filled="f" stroked="f">
              <v:stroke joinstyle="round"/>
              <o:lock v:ext="edit" shapetype="t"/>
              <v:textbox style="mso-fit-shape-to-text:t">
                <w:txbxContent>
                  <w:p>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jc w:val="center"/>
    </w:pPr>
    <w:r>
      <w:rPr>
        <w:noProof/>
      </w:rPr>
      <mc:AlternateContent>
        <mc:Choice Requires="wps">
          <w:drawing>
            <wp:anchor distT="0" distB="0" distL="0" distR="0" simplePos="0" relativeHeight="25165568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5" name="4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0" o:spid="_x0000_s1027" type="#_x0000_t202" style="position:absolute;left:0;text-align:left;margin-left:0;margin-top:0;width:509.55pt;height:169.85pt;rotation:-45;z-index:-25166080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" filled="f" stroked="f">
              <v:stroke joinstyle="round"/>
              <o:lock v:ext="edit" shapetype="t"/>
              <v:textbox style="mso-fit-shape-to-text:t">
                <w:txbxContent>
                  <w:p>
                    <w:pPr>
                      <w:jc w:val="center"/>
                      <w:rPr>
                        <w:color w:val="C0C0C0"/>
                        <w:sz w:val="2"/>
                        <w:szCs w:val="2"/>
                      </w:rPr>
                    </w:pPr>
                    <w:r>
                      <w:rPr>
                        <w:color w:val="C0C0C0"/>
                        <w:sz w:val="2"/>
                        <w:szCs w:val="2"/>
                      </w:rPr>
                      <w:t>BOZZA</w:t>
                    </w:r>
                  </w:p>
                </w:txbxContent>
              </v:textbox>
              <w10:wrap anchorx="margin" anchory="margin"/>
            </v:shape>
          </w:pict>
        </mc:Fallback>
      </mc:AlternateContent>
    </w:r>
    <w:r>
      <w:rPr>
        <w:noProof/>
      </w:rPr>
      <w:drawing>
        <wp:inline distT="0" distB="0" distL="0" distR="0">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pPr>
    <w:r>
      <w:rPr>
        <w:noProof/>
      </w:rPr>
      <mc:AlternateContent>
        <mc:Choice Requires="wps">
          <w:drawing>
            <wp:anchor distT="0" distB="0" distL="0" distR="0" simplePos="0" relativeHeight="251657728"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4" name="4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2" o:spid="_x0000_s1028" type="#_x0000_t202" style="position:absolute;margin-left:0;margin-top:0;width:509.55pt;height:169.85pt;rotation:-45;z-index:-25165875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" filled="f" stroked="f">
              <v:stroke joinstyle="round"/>
              <o:lock v:ext="edit" shapetype="t"/>
              <v:textbox style="mso-fit-shape-to-text:t">
                <w:txbxContent>
                  <w:p>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pPr>
    <w:r>
      <w:rPr>
        <w:noProof/>
      </w:rPr>
      <mc:AlternateContent>
        <mc:Choice Requires="wps">
          <w:drawing>
            <wp:anchor distT="0" distB="0" distL="0" distR="0" simplePos="0" relativeHeight="25166080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3" name="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7" o:spid="_x0000_s1029" type="#_x0000_t202" style="position:absolute;margin-left:0;margin-top:0;width:509.55pt;height:169.85pt;rotation:-45;z-index:-25165568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" filled="f" stroked="f">
              <v:stroke joinstyle="round"/>
              <o:lock v:ext="edit" shapetype="t"/>
              <v:textbox style="mso-fit-shape-to-text:t">
                <w:txbxContent>
                  <w:p>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Intestazione"/>
    </w:pPr>
    <w:r>
      <w:rPr>
        <w:noProof/>
      </w:rPr>
      <mc:AlternateContent>
        <mc:Choice Requires="wps">
          <w:drawing>
            <wp:anchor distT="0" distB="0" distL="0" distR="0" simplePos="0" relativeHeight="251661824"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1" name="4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10" o:spid="_x0000_s1030" type="#_x0000_t202" style="position:absolute;margin-left:0;margin-top:0;width:509.55pt;height:169.85pt;rotation:-45;z-index:-25165465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" filled="f" stroked="f">
              <v:stroke joinstyle="round"/>
              <o:lock v:ext="edit" shapetype="t"/>
              <v:textbox style="mso-fit-shape-to-text:t">
                <w:txbxContent>
                  <w:p>
                    <w:pPr>
                      <w:jc w:val="center"/>
                      <w:rPr>
                        <w:color w:val="C0C0C0"/>
                        <w:sz w:val="2"/>
                        <w:szCs w:val="2"/>
                      </w:rPr>
                    </w:pPr>
                    <w:r>
                      <w:rPr>
                        <w:color w:val="C0C0C0"/>
                        <w:sz w:val="2"/>
                        <w:szCs w:val="2"/>
                      </w:rPr>
                      <w:t>BOZZA</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15:restartNumberingAfterBreak="0">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15:restartNumberingAfterBreak="0">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15:restartNumberingAfterBreak="0">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15:restartNumberingAfterBreak="0">
    <w:nsid w:val="395820FA"/>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6F56A9D"/>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 w:numId="34">
    <w:abstractNumId w:val="33"/>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7A8835E3-0930-4D10-80FF-23CEB463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uiPriority w:val="34"/>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1">
    <w:name w:val="Elenco a colori - Colore 111"/>
    <w:basedOn w:val="Normale"/>
    <w:uiPriority w:val="34"/>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uiPriority w:val="34"/>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54615-A581-F843-988C-E02128085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3594</Words>
  <Characters>20492</Characters>
  <Application>Microsoft Office Word</Application>
  <DocSecurity>4</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Ulzega</dc:creator>
  <cp:keywords/>
  <dc:description/>
  <cp:lastModifiedBy>xxx</cp:lastModifiedBy>
  <cp:revision>2</cp:revision>
  <cp:lastPrinted>2016-03-01T14:23:00Z</cp:lastPrinted>
  <dcterms:created xsi:type="dcterms:W3CDTF">2021-05-06T14:40:00Z</dcterms:created>
  <dcterms:modified xsi:type="dcterms:W3CDTF">2021-05-06T14:40:00Z</dcterms:modified>
</cp:coreProperties>
</file>