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462E4" w14:textId="77777777" w:rsidR="00A65B56" w:rsidRPr="0017747B" w:rsidRDefault="00A65B56" w:rsidP="0022661C">
      <w:pPr>
        <w:rPr>
          <w:rFonts w:ascii="Bookman Old Style" w:hAnsi="Bookman Old Style"/>
          <w:lang w:val="it-IT"/>
        </w:rPr>
      </w:pPr>
      <w:bookmarkStart w:id="0" w:name="_Toc73504041"/>
    </w:p>
    <w:p w14:paraId="2F84A5BF" w14:textId="3D15B2B9" w:rsidR="00837B68" w:rsidRPr="00895CDA" w:rsidRDefault="00C66147" w:rsidP="004350E6">
      <w:pPr>
        <w:jc w:val="center"/>
        <w:rPr>
          <w:rFonts w:ascii="Bookman Old Style" w:hAnsi="Bookman Old Style"/>
          <w:b/>
          <w:color w:val="0000FF"/>
          <w:lang w:val="it-IT"/>
        </w:rPr>
      </w:pPr>
      <w:r w:rsidRPr="00895CDA">
        <w:rPr>
          <w:rFonts w:ascii="Bookman Old Style" w:hAnsi="Bookman Old Style"/>
          <w:b/>
          <w:color w:val="0000FF"/>
          <w:lang w:val="it-IT"/>
        </w:rPr>
        <w:t xml:space="preserve">ACCORDO </w:t>
      </w:r>
      <w:r w:rsidR="00D06AFD" w:rsidRPr="00895CDA">
        <w:rPr>
          <w:rFonts w:ascii="Bookman Old Style" w:hAnsi="Bookman Old Style"/>
          <w:b/>
          <w:color w:val="0000FF"/>
          <w:lang w:val="it-IT"/>
        </w:rPr>
        <w:t xml:space="preserve">DI CONTITOLARITA’ </w:t>
      </w:r>
      <w:r w:rsidR="00563DF7" w:rsidRPr="00895CDA">
        <w:rPr>
          <w:rFonts w:ascii="Bookman Old Style" w:hAnsi="Bookman Old Style"/>
          <w:b/>
          <w:color w:val="0000FF"/>
          <w:lang w:val="it-IT"/>
        </w:rPr>
        <w:t>NE</w:t>
      </w:r>
      <w:r w:rsidRPr="00895CDA">
        <w:rPr>
          <w:rFonts w:ascii="Bookman Old Style" w:hAnsi="Bookman Old Style"/>
          <w:b/>
          <w:color w:val="0000FF"/>
          <w:lang w:val="it-IT"/>
        </w:rPr>
        <w:t>L</w:t>
      </w:r>
      <w:r w:rsidR="004A4F7C" w:rsidRPr="00895CDA">
        <w:rPr>
          <w:rFonts w:ascii="Bookman Old Style" w:hAnsi="Bookman Old Style"/>
          <w:b/>
          <w:color w:val="0000FF"/>
          <w:lang w:val="it-IT"/>
        </w:rPr>
        <w:t xml:space="preserve"> TRATTAMENTO DEI DATI </w:t>
      </w:r>
      <w:r w:rsidR="00F54890" w:rsidRPr="00895CDA">
        <w:rPr>
          <w:rFonts w:ascii="Bookman Old Style" w:hAnsi="Bookman Old Style"/>
          <w:b/>
          <w:color w:val="0000FF"/>
          <w:lang w:val="it-IT"/>
        </w:rPr>
        <w:t xml:space="preserve">PERSONALI </w:t>
      </w:r>
      <w:r w:rsidR="00D06AFD" w:rsidRPr="00895CDA">
        <w:rPr>
          <w:rFonts w:ascii="Bookman Old Style" w:hAnsi="Bookman Old Style"/>
          <w:b/>
          <w:color w:val="0000FF"/>
          <w:lang w:val="it-IT"/>
        </w:rPr>
        <w:t>AI SENSI DELL’ART. 26</w:t>
      </w:r>
      <w:r w:rsidR="004A4F7C" w:rsidRPr="00895CDA">
        <w:rPr>
          <w:rFonts w:ascii="Bookman Old Style" w:hAnsi="Bookman Old Style"/>
          <w:b/>
          <w:color w:val="0000FF"/>
          <w:lang w:val="it-IT"/>
        </w:rPr>
        <w:t xml:space="preserve"> DEL REGOLAMENTO (EU) 2016/679</w:t>
      </w:r>
      <w:bookmarkEnd w:id="0"/>
    </w:p>
    <w:p w14:paraId="0ED75BEB" w14:textId="77777777" w:rsidR="00837B68" w:rsidRPr="0017747B" w:rsidRDefault="00837B68" w:rsidP="00837B68">
      <w:pPr>
        <w:spacing w:after="200"/>
        <w:rPr>
          <w:rFonts w:ascii="Bookman Old Style" w:hAnsi="Bookman Old Style"/>
          <w:lang w:val="it-IT"/>
        </w:rPr>
      </w:pPr>
    </w:p>
    <w:p w14:paraId="76EDFD71" w14:textId="77777777" w:rsidR="00DE2E6C" w:rsidRPr="0017747B" w:rsidRDefault="00FF55F4" w:rsidP="00BC43D6">
      <w:pPr>
        <w:spacing w:after="200"/>
        <w:jc w:val="center"/>
        <w:rPr>
          <w:rFonts w:ascii="Bookman Old Style" w:hAnsi="Bookman Old Style"/>
          <w:b/>
          <w:lang w:val="it-IT"/>
        </w:rPr>
      </w:pPr>
      <w:r w:rsidRPr="0017747B">
        <w:rPr>
          <w:rFonts w:ascii="Bookman Old Style" w:hAnsi="Bookman Old Style"/>
          <w:lang w:val="it-IT"/>
        </w:rPr>
        <w:t>TRA</w:t>
      </w:r>
    </w:p>
    <w:p w14:paraId="2320C54C" w14:textId="77777777" w:rsidR="00CF719D" w:rsidRPr="0017747B" w:rsidRDefault="00CF719D" w:rsidP="00FB724C">
      <w:pPr>
        <w:jc w:val="both"/>
        <w:rPr>
          <w:rFonts w:ascii="Bookman Old Style" w:hAnsi="Bookman Old Style"/>
          <w:lang w:val="it-IT"/>
        </w:rPr>
      </w:pPr>
    </w:p>
    <w:p w14:paraId="688594E5" w14:textId="23047A10" w:rsidR="00AB340E" w:rsidRPr="0017747B" w:rsidRDefault="002E1ED0" w:rsidP="00AB340E">
      <w:pPr>
        <w:jc w:val="both"/>
        <w:rPr>
          <w:rFonts w:ascii="Bookman Old Style" w:hAnsi="Bookman Old Style"/>
          <w:b/>
          <w:lang w:val="it-IT"/>
        </w:rPr>
      </w:pPr>
      <w:r w:rsidRPr="002E1ED0">
        <w:rPr>
          <w:rFonts w:ascii="Bookman Old Style" w:hAnsi="Bookman Old Style"/>
          <w:lang w:val="it-IT"/>
        </w:rPr>
        <w:t>Regione Basilicata, nella persona del rappresenta</w:t>
      </w:r>
      <w:r w:rsidR="008264E9">
        <w:rPr>
          <w:rFonts w:ascii="Bookman Old Style" w:hAnsi="Bookman Old Style"/>
          <w:lang w:val="it-IT"/>
        </w:rPr>
        <w:t>n</w:t>
      </w:r>
      <w:r w:rsidRPr="002E1ED0">
        <w:rPr>
          <w:rFonts w:ascii="Bookman Old Style" w:hAnsi="Bookman Old Style"/>
          <w:lang w:val="it-IT"/>
        </w:rPr>
        <w:t xml:space="preserve">te Pro tempore, </w:t>
      </w:r>
      <w:r w:rsidR="00E802EC">
        <w:rPr>
          <w:rFonts w:ascii="Bookman Old Style" w:hAnsi="Bookman Old Style"/>
          <w:lang w:val="it-IT"/>
        </w:rPr>
        <w:t>XXXXXXXXX</w:t>
      </w:r>
      <w:r w:rsidRPr="002E1ED0">
        <w:rPr>
          <w:rFonts w:ascii="Bookman Old Style" w:hAnsi="Bookman Old Style"/>
          <w:lang w:val="it-IT"/>
        </w:rPr>
        <w:t>, nat</w:t>
      </w:r>
      <w:r w:rsidR="008264E9">
        <w:rPr>
          <w:rFonts w:ascii="Bookman Old Style" w:hAnsi="Bookman Old Style"/>
          <w:lang w:val="it-IT"/>
        </w:rPr>
        <w:t>o</w:t>
      </w:r>
      <w:r w:rsidRPr="002E1ED0">
        <w:rPr>
          <w:rFonts w:ascii="Bookman Old Style" w:hAnsi="Bookman Old Style"/>
          <w:lang w:val="it-IT"/>
        </w:rPr>
        <w:t xml:space="preserve"> XXXXXX il XXXXX, domiciliato per la carica in Via VINCENZO VERRASTRO, 4 85100, POTENZA, Codice Fiscale n. 80002950766 – PEC: AOO-giunta@cert.regione.basilicata.it), </w:t>
      </w:r>
      <w:r w:rsidR="00AB340E" w:rsidRPr="0017747B">
        <w:rPr>
          <w:rFonts w:ascii="Bookman Old Style" w:hAnsi="Bookman Old Style"/>
          <w:lang w:val="it-IT"/>
        </w:rPr>
        <w:t>(di seguito “Titolare del trattamento”)</w:t>
      </w:r>
    </w:p>
    <w:p w14:paraId="7E2918CE" w14:textId="77777777" w:rsidR="00AB340E" w:rsidRPr="0017747B" w:rsidRDefault="00AB340E" w:rsidP="00AB340E">
      <w:pPr>
        <w:jc w:val="center"/>
        <w:rPr>
          <w:rFonts w:ascii="Bookman Old Style" w:hAnsi="Bookman Old Style"/>
          <w:b/>
          <w:lang w:val="it-IT"/>
        </w:rPr>
      </w:pPr>
    </w:p>
    <w:p w14:paraId="67ADFCF7" w14:textId="77777777" w:rsidR="00AB340E" w:rsidRPr="0017747B" w:rsidRDefault="00AB340E" w:rsidP="00AB340E">
      <w:pPr>
        <w:jc w:val="center"/>
        <w:rPr>
          <w:rFonts w:ascii="Bookman Old Style" w:hAnsi="Bookman Old Style"/>
          <w:b/>
          <w:lang w:val="it-IT"/>
        </w:rPr>
      </w:pPr>
      <w:r w:rsidRPr="0017747B">
        <w:rPr>
          <w:rFonts w:ascii="Bookman Old Style" w:hAnsi="Bookman Old Style"/>
          <w:b/>
          <w:lang w:val="it-IT"/>
        </w:rPr>
        <w:t>E</w:t>
      </w:r>
    </w:p>
    <w:p w14:paraId="18CE7F87" w14:textId="77777777" w:rsidR="00AB340E" w:rsidRPr="0017747B" w:rsidRDefault="00AB340E" w:rsidP="00AB340E">
      <w:pPr>
        <w:jc w:val="both"/>
        <w:rPr>
          <w:rFonts w:ascii="Bookman Old Style" w:hAnsi="Bookman Old Style"/>
          <w:b/>
          <w:lang w:val="it-IT"/>
        </w:rPr>
      </w:pPr>
    </w:p>
    <w:p w14:paraId="110DCF79" w14:textId="5364ADC3" w:rsidR="00AB340E" w:rsidRPr="0017747B" w:rsidRDefault="00FE1BFE" w:rsidP="00AB340E">
      <w:pPr>
        <w:jc w:val="both"/>
        <w:rPr>
          <w:rFonts w:ascii="Bookman Old Style" w:hAnsi="Bookman Old Style"/>
          <w:lang w:val="it-IT"/>
        </w:rPr>
      </w:pPr>
      <w:r w:rsidRPr="00FE1BFE">
        <w:rPr>
          <w:rFonts w:ascii="Bookman Old Style" w:hAnsi="Bookman Old Style"/>
          <w:lang w:val="it-IT"/>
        </w:rPr>
        <w:t xml:space="preserve">Il Comune di Potenza nella persona del Sindaco, XXXXXXXXXXXXX, nato a XXXXX il XXXX, domiciliato per la carica in P.zza Giacomo Matteotti, 85100 - POTENZA, Codice Fiscale n. 80002950766 – </w:t>
      </w:r>
      <w:proofErr w:type="gramStart"/>
      <w:r w:rsidRPr="00FE1BFE">
        <w:rPr>
          <w:rFonts w:ascii="Bookman Old Style" w:hAnsi="Bookman Old Style"/>
          <w:lang w:val="it-IT"/>
        </w:rPr>
        <w:t>PEC:XXXXXXXXXXXXXXXXX</w:t>
      </w:r>
      <w:proofErr w:type="gramEnd"/>
      <w:r w:rsidRPr="00FE1BFE">
        <w:rPr>
          <w:rFonts w:ascii="Bookman Old Style" w:hAnsi="Bookman Old Style"/>
          <w:lang w:val="it-IT"/>
        </w:rPr>
        <w:t xml:space="preserve">, in qualità di Contitolare del trattamento </w:t>
      </w:r>
      <w:r w:rsidR="00AB340E" w:rsidRPr="0017747B">
        <w:rPr>
          <w:rFonts w:ascii="Bookman Old Style" w:hAnsi="Bookman Old Style"/>
          <w:lang w:val="it-IT"/>
        </w:rPr>
        <w:t xml:space="preserve">(di </w:t>
      </w:r>
      <w:r w:rsidR="00C631FB">
        <w:rPr>
          <w:rFonts w:ascii="Bookman Old Style" w:hAnsi="Bookman Old Style"/>
          <w:lang w:val="it-IT"/>
        </w:rPr>
        <w:t>s</w:t>
      </w:r>
      <w:r w:rsidR="00AB340E" w:rsidRPr="0017747B">
        <w:rPr>
          <w:rFonts w:ascii="Bookman Old Style" w:hAnsi="Bookman Old Style"/>
          <w:lang w:val="it-IT"/>
        </w:rPr>
        <w:t>eguito “Contitolare del trattamento”);</w:t>
      </w:r>
    </w:p>
    <w:p w14:paraId="59DD05A9" w14:textId="77777777" w:rsidR="00AB340E" w:rsidRPr="0017747B" w:rsidRDefault="00AB340E" w:rsidP="00AB340E">
      <w:pPr>
        <w:jc w:val="both"/>
        <w:rPr>
          <w:rFonts w:ascii="Bookman Old Style" w:hAnsi="Bookman Old Style"/>
          <w:b/>
          <w:lang w:val="it-IT"/>
        </w:rPr>
      </w:pPr>
    </w:p>
    <w:p w14:paraId="0F2F00C9" w14:textId="28469988" w:rsidR="00AB340E" w:rsidRPr="0017747B" w:rsidRDefault="00AB340E" w:rsidP="00AB340E">
      <w:pPr>
        <w:jc w:val="both"/>
        <w:rPr>
          <w:rFonts w:ascii="Bookman Old Style" w:hAnsi="Bookman Old Style"/>
          <w:lang w:val="it-IT"/>
        </w:rPr>
      </w:pPr>
      <w:r w:rsidRPr="0017747B">
        <w:rPr>
          <w:rFonts w:ascii="Bookman Old Style" w:hAnsi="Bookman Old Style"/>
          <w:lang w:val="it-IT"/>
        </w:rPr>
        <w:t>Di seguito il Titolare e il Contitolare del trattamento saranno indicati congiuntamente come le Parti.</w:t>
      </w:r>
    </w:p>
    <w:p w14:paraId="44FF11D2" w14:textId="3C43D34C" w:rsidR="00AB340E" w:rsidRPr="0017747B" w:rsidRDefault="00AB340E" w:rsidP="00AB340E">
      <w:pPr>
        <w:jc w:val="both"/>
        <w:rPr>
          <w:rFonts w:ascii="Bookman Old Style" w:hAnsi="Bookman Old Style"/>
          <w:lang w:val="it-IT"/>
        </w:rPr>
      </w:pPr>
    </w:p>
    <w:p w14:paraId="2F8994A7" w14:textId="77777777" w:rsidR="00FF55F4" w:rsidRPr="0017747B" w:rsidRDefault="00FF55F4" w:rsidP="00FB724C">
      <w:pPr>
        <w:jc w:val="both"/>
        <w:rPr>
          <w:rFonts w:ascii="Bookman Old Style" w:hAnsi="Bookman Old Style"/>
          <w:lang w:val="it-IT"/>
        </w:rPr>
      </w:pPr>
    </w:p>
    <w:p w14:paraId="4C189C0A" w14:textId="77777777" w:rsidR="00FF55F4" w:rsidRPr="0017747B" w:rsidRDefault="0044266C" w:rsidP="00771D1B">
      <w:pPr>
        <w:jc w:val="center"/>
        <w:rPr>
          <w:rFonts w:ascii="Bookman Old Style" w:hAnsi="Bookman Old Style"/>
          <w:b/>
          <w:lang w:val="it-IT"/>
        </w:rPr>
      </w:pPr>
      <w:r w:rsidRPr="0017747B">
        <w:rPr>
          <w:rFonts w:ascii="Bookman Old Style" w:hAnsi="Bookman Old Style"/>
          <w:b/>
          <w:lang w:val="it-IT"/>
        </w:rPr>
        <w:t>PREMESSO CHE:</w:t>
      </w:r>
    </w:p>
    <w:p w14:paraId="67270F83" w14:textId="77777777" w:rsidR="00771D1B" w:rsidRPr="0017747B" w:rsidRDefault="00771D1B" w:rsidP="00771D1B">
      <w:pPr>
        <w:jc w:val="center"/>
        <w:rPr>
          <w:rFonts w:ascii="Bookman Old Style" w:hAnsi="Bookman Old Style"/>
          <w:lang w:val="it-IT"/>
        </w:rPr>
      </w:pPr>
    </w:p>
    <w:p w14:paraId="4DA49B3A" w14:textId="6B89F61F" w:rsidR="00DA0823" w:rsidRDefault="00422CF6" w:rsidP="00422CF6">
      <w:pPr>
        <w:pStyle w:val="Paragrafoelenco"/>
        <w:numPr>
          <w:ilvl w:val="0"/>
          <w:numId w:val="41"/>
        </w:numPr>
        <w:jc w:val="both"/>
        <w:rPr>
          <w:rFonts w:ascii="Bookman Old Style" w:hAnsi="Bookman Old Style"/>
          <w:sz w:val="24"/>
          <w:szCs w:val="24"/>
          <w:lang w:val="it-IT"/>
        </w:rPr>
      </w:pPr>
      <w:r>
        <w:rPr>
          <w:rFonts w:ascii="Bookman Old Style" w:hAnsi="Bookman Old Style"/>
          <w:sz w:val="24"/>
          <w:szCs w:val="24"/>
          <w:lang w:val="it-IT"/>
        </w:rPr>
        <w:t xml:space="preserve">La Regione Basilicata </w:t>
      </w:r>
      <w:r w:rsidR="00111CFE">
        <w:rPr>
          <w:rFonts w:ascii="Bookman Old Style" w:hAnsi="Bookman Old Style"/>
          <w:sz w:val="24"/>
          <w:szCs w:val="24"/>
          <w:lang w:val="it-IT"/>
        </w:rPr>
        <w:t>ha proceduto alla pubblicazione del</w:t>
      </w:r>
      <w:r w:rsidRPr="00422CF6">
        <w:rPr>
          <w:rFonts w:ascii="Bookman Old Style" w:hAnsi="Bookman Old Style"/>
          <w:sz w:val="24"/>
          <w:szCs w:val="24"/>
          <w:lang w:val="it-IT"/>
        </w:rPr>
        <w:t>l’Avviso pubblico per la “Presentazione di proposte progettuali innovative finalizzate alla creazione di percorsi di accompagnamento a persone in particolari condizioni di vulnerabilità e fragilità sociale” articolato sul biennio 2018/2019, approvato con DGR n.29 del 22.01.2018, integrata e modificata con DGR n.170 del 26.02.2018</w:t>
      </w:r>
      <w:r w:rsidR="009E6719" w:rsidRPr="0017747B">
        <w:rPr>
          <w:rFonts w:ascii="Bookman Old Style" w:hAnsi="Bookman Old Style"/>
          <w:sz w:val="24"/>
          <w:szCs w:val="24"/>
          <w:lang w:val="it-IT"/>
        </w:rPr>
        <w:t>;</w:t>
      </w:r>
    </w:p>
    <w:p w14:paraId="07539E07" w14:textId="77777777" w:rsidR="002C113A" w:rsidRDefault="005A41ED" w:rsidP="005A41ED">
      <w:pPr>
        <w:pStyle w:val="Paragrafoelenco"/>
        <w:numPr>
          <w:ilvl w:val="0"/>
          <w:numId w:val="41"/>
        </w:numPr>
        <w:jc w:val="both"/>
        <w:rPr>
          <w:rFonts w:ascii="Bookman Old Style" w:hAnsi="Bookman Old Style"/>
          <w:sz w:val="24"/>
          <w:szCs w:val="24"/>
          <w:lang w:val="it-IT"/>
        </w:rPr>
      </w:pPr>
      <w:r>
        <w:rPr>
          <w:rFonts w:ascii="Bookman Old Style" w:hAnsi="Bookman Old Style"/>
          <w:sz w:val="24"/>
          <w:szCs w:val="24"/>
          <w:lang w:val="it-IT"/>
        </w:rPr>
        <w:t xml:space="preserve">nello specifico, l’avviso è rivolto a persone o </w:t>
      </w:r>
      <w:r w:rsidRPr="005A41ED">
        <w:rPr>
          <w:rFonts w:ascii="Bookman Old Style" w:hAnsi="Bookman Old Style"/>
          <w:sz w:val="24"/>
          <w:szCs w:val="24"/>
          <w:lang w:val="it-IT"/>
        </w:rPr>
        <w:t>nucle</w:t>
      </w:r>
      <w:r>
        <w:rPr>
          <w:rFonts w:ascii="Bookman Old Style" w:hAnsi="Bookman Old Style"/>
          <w:sz w:val="24"/>
          <w:szCs w:val="24"/>
          <w:lang w:val="it-IT"/>
        </w:rPr>
        <w:t>i</w:t>
      </w:r>
      <w:r w:rsidRPr="005A41ED">
        <w:rPr>
          <w:rFonts w:ascii="Bookman Old Style" w:hAnsi="Bookman Old Style"/>
          <w:sz w:val="24"/>
          <w:szCs w:val="24"/>
          <w:lang w:val="it-IT"/>
        </w:rPr>
        <w:t xml:space="preserve"> familiar</w:t>
      </w:r>
      <w:r>
        <w:rPr>
          <w:rFonts w:ascii="Bookman Old Style" w:hAnsi="Bookman Old Style"/>
          <w:sz w:val="24"/>
          <w:szCs w:val="24"/>
          <w:lang w:val="it-IT"/>
        </w:rPr>
        <w:t xml:space="preserve">i in particolari condizioni di </w:t>
      </w:r>
      <w:r w:rsidRPr="005A41ED">
        <w:rPr>
          <w:rFonts w:ascii="Bookman Old Style" w:hAnsi="Bookman Old Style"/>
          <w:sz w:val="24"/>
          <w:szCs w:val="24"/>
          <w:lang w:val="it-IT"/>
        </w:rPr>
        <w:t xml:space="preserve">Vulnerabilità </w:t>
      </w:r>
      <w:r>
        <w:rPr>
          <w:rFonts w:ascii="Bookman Old Style" w:hAnsi="Bookman Old Style"/>
          <w:sz w:val="24"/>
          <w:szCs w:val="24"/>
          <w:lang w:val="it-IT"/>
        </w:rPr>
        <w:t>e Fragilità sociale</w:t>
      </w:r>
      <w:r w:rsidR="002C113A">
        <w:rPr>
          <w:rFonts w:ascii="Bookman Old Style" w:hAnsi="Bookman Old Style"/>
          <w:sz w:val="24"/>
          <w:szCs w:val="24"/>
          <w:lang w:val="it-IT"/>
        </w:rPr>
        <w:t>;</w:t>
      </w:r>
    </w:p>
    <w:p w14:paraId="7FA0137B" w14:textId="6CE52553" w:rsidR="005A41ED" w:rsidRPr="00412B2D" w:rsidRDefault="002C113A" w:rsidP="00412B2D">
      <w:pPr>
        <w:pStyle w:val="Paragrafoelenco"/>
        <w:numPr>
          <w:ilvl w:val="0"/>
          <w:numId w:val="41"/>
        </w:numPr>
        <w:jc w:val="both"/>
        <w:rPr>
          <w:rFonts w:ascii="Bookman Old Style" w:hAnsi="Bookman Old Style"/>
          <w:sz w:val="24"/>
          <w:szCs w:val="24"/>
          <w:lang w:val="it-IT"/>
        </w:rPr>
      </w:pPr>
      <w:r w:rsidRPr="002C113A">
        <w:rPr>
          <w:rFonts w:ascii="Bookman Old Style" w:hAnsi="Bookman Old Style"/>
          <w:sz w:val="24"/>
          <w:szCs w:val="24"/>
          <w:lang w:val="it-IT"/>
        </w:rPr>
        <w:t xml:space="preserve">i destinatari possono </w:t>
      </w:r>
      <w:r w:rsidR="005A41ED" w:rsidRPr="002C113A">
        <w:rPr>
          <w:rFonts w:ascii="Bookman Old Style" w:hAnsi="Bookman Old Style"/>
          <w:sz w:val="24"/>
          <w:szCs w:val="24"/>
          <w:lang w:val="it-IT"/>
        </w:rPr>
        <w:t>far richiesta direttamente al Servizio sociale del Comune di residenza</w:t>
      </w:r>
      <w:r w:rsidRPr="002C113A">
        <w:rPr>
          <w:rFonts w:ascii="Bookman Old Style" w:hAnsi="Bookman Old Style"/>
          <w:sz w:val="24"/>
          <w:szCs w:val="24"/>
          <w:lang w:val="it-IT"/>
        </w:rPr>
        <w:t xml:space="preserve"> e </w:t>
      </w:r>
      <w:r w:rsidR="003D20B5">
        <w:rPr>
          <w:rFonts w:ascii="Bookman Old Style" w:hAnsi="Bookman Old Style"/>
          <w:sz w:val="24"/>
          <w:szCs w:val="24"/>
          <w:lang w:val="it-IT"/>
        </w:rPr>
        <w:t>se già in carico ad esso questo valuterà</w:t>
      </w:r>
      <w:r w:rsidR="005A41ED" w:rsidRPr="002C113A">
        <w:rPr>
          <w:rFonts w:ascii="Bookman Old Style" w:hAnsi="Bookman Old Style"/>
          <w:sz w:val="24"/>
          <w:szCs w:val="24"/>
          <w:lang w:val="it-IT"/>
        </w:rPr>
        <w:t xml:space="preserve"> l’inserimento </w:t>
      </w:r>
      <w:r w:rsidR="009B7AFF">
        <w:rPr>
          <w:rFonts w:ascii="Bookman Old Style" w:hAnsi="Bookman Old Style"/>
          <w:sz w:val="24"/>
          <w:szCs w:val="24"/>
          <w:lang w:val="it-IT"/>
        </w:rPr>
        <w:t>nelle attività progettuali</w:t>
      </w:r>
      <w:r w:rsidR="005A41ED" w:rsidRPr="002C113A">
        <w:rPr>
          <w:rFonts w:ascii="Bookman Old Style" w:hAnsi="Bookman Old Style"/>
          <w:sz w:val="24"/>
          <w:szCs w:val="24"/>
          <w:lang w:val="it-IT"/>
        </w:rPr>
        <w:t>;</w:t>
      </w:r>
      <w:r w:rsidR="00412B2D">
        <w:rPr>
          <w:rFonts w:ascii="Bookman Old Style" w:hAnsi="Bookman Old Style"/>
          <w:sz w:val="24"/>
          <w:szCs w:val="24"/>
          <w:lang w:val="it-IT"/>
        </w:rPr>
        <w:t xml:space="preserve"> se in carico </w:t>
      </w:r>
      <w:r w:rsidR="005A41ED" w:rsidRPr="00412B2D">
        <w:rPr>
          <w:rFonts w:ascii="Bookman Old Style" w:hAnsi="Bookman Old Style"/>
          <w:lang w:val="it-IT"/>
        </w:rPr>
        <w:t xml:space="preserve">ad altri servizi sanitari e </w:t>
      </w:r>
      <w:proofErr w:type="gramStart"/>
      <w:r w:rsidR="005A41ED" w:rsidRPr="00412B2D">
        <w:rPr>
          <w:rFonts w:ascii="Bookman Old Style" w:hAnsi="Bookman Old Style"/>
          <w:lang w:val="it-IT"/>
        </w:rPr>
        <w:t>socio-sanitari</w:t>
      </w:r>
      <w:proofErr w:type="gramEnd"/>
      <w:r w:rsidR="005A41ED" w:rsidRPr="00412B2D">
        <w:rPr>
          <w:rFonts w:ascii="Bookman Old Style" w:hAnsi="Bookman Old Style"/>
          <w:lang w:val="it-IT"/>
        </w:rPr>
        <w:t xml:space="preserve">, sarà inserito nei Progetti su richiesta </w:t>
      </w:r>
      <w:r w:rsidR="00412B2D">
        <w:rPr>
          <w:rFonts w:ascii="Bookman Old Style" w:hAnsi="Bookman Old Style"/>
          <w:lang w:val="it-IT"/>
        </w:rPr>
        <w:t>di quest’ultimi</w:t>
      </w:r>
      <w:r w:rsidR="007204E4">
        <w:rPr>
          <w:rFonts w:ascii="Bookman Old Style" w:hAnsi="Bookman Old Style"/>
          <w:lang w:val="it-IT"/>
        </w:rPr>
        <w:t>;</w:t>
      </w:r>
    </w:p>
    <w:p w14:paraId="3B18501E" w14:textId="7E1F953D" w:rsidR="005A41ED" w:rsidRPr="005A41ED" w:rsidRDefault="00412B2D" w:rsidP="005A41ED">
      <w:pPr>
        <w:pStyle w:val="Paragrafoelenco"/>
        <w:numPr>
          <w:ilvl w:val="0"/>
          <w:numId w:val="41"/>
        </w:numPr>
        <w:jc w:val="both"/>
        <w:rPr>
          <w:rFonts w:ascii="Bookman Old Style" w:hAnsi="Bookman Old Style"/>
          <w:sz w:val="24"/>
          <w:szCs w:val="24"/>
          <w:lang w:val="it-IT"/>
        </w:rPr>
      </w:pPr>
      <w:r>
        <w:rPr>
          <w:rFonts w:ascii="Bookman Old Style" w:hAnsi="Bookman Old Style"/>
          <w:sz w:val="24"/>
          <w:szCs w:val="24"/>
          <w:lang w:val="it-IT"/>
        </w:rPr>
        <w:t>i</w:t>
      </w:r>
      <w:r w:rsidR="005A41ED" w:rsidRPr="005A41ED">
        <w:rPr>
          <w:rFonts w:ascii="Bookman Old Style" w:hAnsi="Bookman Old Style"/>
          <w:sz w:val="24"/>
          <w:szCs w:val="24"/>
          <w:lang w:val="it-IT"/>
        </w:rPr>
        <w:t xml:space="preserve">l Servizio sociale </w:t>
      </w:r>
      <w:r w:rsidR="002A4F5C">
        <w:rPr>
          <w:rFonts w:ascii="Bookman Old Style" w:hAnsi="Bookman Old Style"/>
          <w:sz w:val="24"/>
          <w:szCs w:val="24"/>
          <w:lang w:val="it-IT"/>
        </w:rPr>
        <w:t xml:space="preserve">valuterà </w:t>
      </w:r>
      <w:r w:rsidR="005A41ED" w:rsidRPr="005A41ED">
        <w:rPr>
          <w:rFonts w:ascii="Bookman Old Style" w:hAnsi="Bookman Old Style"/>
          <w:sz w:val="24"/>
          <w:szCs w:val="24"/>
          <w:lang w:val="it-IT"/>
        </w:rPr>
        <w:t>l’istanza</w:t>
      </w:r>
      <w:r w:rsidR="00A85068">
        <w:rPr>
          <w:rFonts w:ascii="Bookman Old Style" w:hAnsi="Bookman Old Style"/>
          <w:sz w:val="24"/>
          <w:szCs w:val="24"/>
          <w:lang w:val="it-IT"/>
        </w:rPr>
        <w:t xml:space="preserve"> </w:t>
      </w:r>
      <w:r w:rsidR="00BE0262">
        <w:rPr>
          <w:rFonts w:ascii="Bookman Old Style" w:hAnsi="Bookman Old Style"/>
          <w:sz w:val="24"/>
          <w:szCs w:val="24"/>
          <w:lang w:val="it-IT"/>
        </w:rPr>
        <w:t xml:space="preserve">in base ai bisogni </w:t>
      </w:r>
      <w:r w:rsidR="00A85068">
        <w:rPr>
          <w:rFonts w:ascii="Bookman Old Style" w:hAnsi="Bookman Old Style"/>
          <w:sz w:val="24"/>
          <w:szCs w:val="24"/>
          <w:lang w:val="it-IT"/>
        </w:rPr>
        <w:t xml:space="preserve">stabilendo </w:t>
      </w:r>
      <w:r w:rsidR="002A4F5C">
        <w:rPr>
          <w:rFonts w:ascii="Bookman Old Style" w:hAnsi="Bookman Old Style"/>
          <w:sz w:val="24"/>
          <w:szCs w:val="24"/>
          <w:lang w:val="it-IT"/>
        </w:rPr>
        <w:t xml:space="preserve">se </w:t>
      </w:r>
      <w:r w:rsidR="005A41ED" w:rsidRPr="005A41ED">
        <w:rPr>
          <w:rFonts w:ascii="Bookman Old Style" w:hAnsi="Bookman Old Style"/>
          <w:sz w:val="24"/>
          <w:szCs w:val="24"/>
          <w:lang w:val="it-IT"/>
        </w:rPr>
        <w:t xml:space="preserve">avviare il processo di presa in carico del cittadino/nucleo familiare. </w:t>
      </w:r>
      <w:r w:rsidR="007815DC">
        <w:rPr>
          <w:rFonts w:ascii="Bookman Old Style" w:hAnsi="Bookman Old Style"/>
          <w:sz w:val="24"/>
          <w:szCs w:val="24"/>
          <w:lang w:val="it-IT"/>
        </w:rPr>
        <w:t>Individuando</w:t>
      </w:r>
      <w:r w:rsidR="005A41ED" w:rsidRPr="005A41ED">
        <w:rPr>
          <w:rFonts w:ascii="Bookman Old Style" w:hAnsi="Bookman Old Style"/>
          <w:sz w:val="24"/>
          <w:szCs w:val="24"/>
          <w:lang w:val="it-IT"/>
        </w:rPr>
        <w:t>, all’interno del catalogo regionale, il progetto idoneo ai bisogni valutati. Nel caso di cittadini/nuclei già in carico ad altri Servizi l’analisi dei bisogni e l’individuazione del progetto sarà realizzato in condivisione</w:t>
      </w:r>
      <w:r w:rsidR="007204E4">
        <w:rPr>
          <w:rFonts w:ascii="Bookman Old Style" w:hAnsi="Bookman Old Style"/>
          <w:sz w:val="24"/>
          <w:szCs w:val="24"/>
          <w:lang w:val="it-IT"/>
        </w:rPr>
        <w:t>;</w:t>
      </w:r>
    </w:p>
    <w:p w14:paraId="52C5C3A5" w14:textId="77777777" w:rsidR="009A2425" w:rsidRDefault="005A41ED" w:rsidP="004F5EBC">
      <w:pPr>
        <w:pStyle w:val="Paragrafoelenco"/>
        <w:numPr>
          <w:ilvl w:val="0"/>
          <w:numId w:val="41"/>
        </w:numPr>
        <w:jc w:val="both"/>
        <w:rPr>
          <w:rFonts w:ascii="Bookman Old Style" w:hAnsi="Bookman Old Style"/>
          <w:sz w:val="24"/>
          <w:szCs w:val="24"/>
          <w:lang w:val="it-IT"/>
        </w:rPr>
      </w:pPr>
      <w:r w:rsidRPr="007204E4">
        <w:rPr>
          <w:rFonts w:ascii="Bookman Old Style" w:hAnsi="Bookman Old Style"/>
          <w:sz w:val="24"/>
          <w:szCs w:val="24"/>
          <w:lang w:val="it-IT"/>
        </w:rPr>
        <w:t>il Servizio sociale</w:t>
      </w:r>
      <w:r w:rsidR="009A2425">
        <w:rPr>
          <w:rFonts w:ascii="Bookman Old Style" w:hAnsi="Bookman Old Style"/>
          <w:sz w:val="24"/>
          <w:szCs w:val="24"/>
          <w:lang w:val="it-IT"/>
        </w:rPr>
        <w:t xml:space="preserve">: </w:t>
      </w:r>
    </w:p>
    <w:p w14:paraId="0FC5CBD5" w14:textId="77777777" w:rsidR="009A2425" w:rsidRPr="008264E9" w:rsidRDefault="005A41ED" w:rsidP="009A2425">
      <w:pPr>
        <w:pStyle w:val="Paragrafoelenco"/>
        <w:numPr>
          <w:ilvl w:val="1"/>
          <w:numId w:val="41"/>
        </w:numPr>
        <w:jc w:val="both"/>
        <w:rPr>
          <w:rFonts w:ascii="Bookman Old Style" w:hAnsi="Bookman Old Style"/>
          <w:sz w:val="24"/>
          <w:szCs w:val="24"/>
          <w:lang w:val="it-IT"/>
        </w:rPr>
      </w:pPr>
      <w:r w:rsidRPr="008264E9">
        <w:rPr>
          <w:rFonts w:ascii="Bookman Old Style" w:hAnsi="Bookman Old Style"/>
          <w:sz w:val="24"/>
          <w:szCs w:val="24"/>
          <w:lang w:val="it-IT"/>
        </w:rPr>
        <w:t>comunica al competente Ufficio regionale (TERZO SETTORE) l’elenco dei potenziali beneficiari dei singoli progetti;</w:t>
      </w:r>
      <w:r w:rsidR="007204E4" w:rsidRPr="008264E9">
        <w:rPr>
          <w:rFonts w:ascii="Bookman Old Style" w:hAnsi="Bookman Old Style"/>
          <w:sz w:val="24"/>
          <w:szCs w:val="24"/>
          <w:lang w:val="it-IT"/>
        </w:rPr>
        <w:t xml:space="preserve"> </w:t>
      </w:r>
    </w:p>
    <w:p w14:paraId="5C99F173" w14:textId="77777777" w:rsidR="009A2425" w:rsidRDefault="005A41ED" w:rsidP="009A2425">
      <w:pPr>
        <w:pStyle w:val="Paragrafoelenco"/>
        <w:numPr>
          <w:ilvl w:val="1"/>
          <w:numId w:val="41"/>
        </w:numPr>
        <w:jc w:val="both"/>
        <w:rPr>
          <w:rFonts w:ascii="Bookman Old Style" w:hAnsi="Bookman Old Style"/>
          <w:sz w:val="24"/>
          <w:szCs w:val="24"/>
          <w:lang w:val="it-IT"/>
        </w:rPr>
      </w:pPr>
      <w:r w:rsidRPr="007204E4">
        <w:rPr>
          <w:rFonts w:ascii="Bookman Old Style" w:hAnsi="Bookman Old Style"/>
          <w:sz w:val="24"/>
          <w:szCs w:val="24"/>
          <w:lang w:val="it-IT"/>
        </w:rPr>
        <w:t xml:space="preserve">richiede l’inserimento del cittadino/nucleo familiare al Soggetto Capofila titolare del progetto e d’intesa individuano le attività in cui </w:t>
      </w:r>
      <w:r w:rsidRPr="007204E4">
        <w:rPr>
          <w:rFonts w:ascii="Bookman Old Style" w:hAnsi="Bookman Old Style"/>
          <w:sz w:val="24"/>
          <w:szCs w:val="24"/>
          <w:lang w:val="it-IT"/>
        </w:rPr>
        <w:lastRenderedPageBreak/>
        <w:t>inserire il cittadino/nucleo familiare, per l’attuazione di un intervento personalizzato;</w:t>
      </w:r>
    </w:p>
    <w:p w14:paraId="5CDE16EF" w14:textId="77777777" w:rsidR="009A2425" w:rsidRDefault="005A41ED" w:rsidP="009A2425">
      <w:pPr>
        <w:pStyle w:val="Paragrafoelenco"/>
        <w:numPr>
          <w:ilvl w:val="1"/>
          <w:numId w:val="41"/>
        </w:numPr>
        <w:jc w:val="both"/>
        <w:rPr>
          <w:rFonts w:ascii="Bookman Old Style" w:hAnsi="Bookman Old Style"/>
          <w:sz w:val="24"/>
          <w:szCs w:val="24"/>
          <w:lang w:val="it-IT"/>
        </w:rPr>
      </w:pPr>
      <w:r w:rsidRPr="007204E4">
        <w:rPr>
          <w:rFonts w:ascii="Bookman Old Style" w:hAnsi="Bookman Old Style"/>
          <w:sz w:val="24"/>
          <w:szCs w:val="24"/>
          <w:lang w:val="it-IT"/>
        </w:rPr>
        <w:t>informa il Soggetto Capofila, qualora vi siano prescrizioni dell’Autorità Giudiziaria, che incidono sulle modalità di realizzazione delle attività (es. misure cautelari, divieto rapporti genitore/figlio, regolamentazione rapporti genitore/figlio, ecc..).;</w:t>
      </w:r>
    </w:p>
    <w:p w14:paraId="7B73F545" w14:textId="77777777" w:rsidR="009A2425" w:rsidRPr="008264E9" w:rsidRDefault="005A41ED" w:rsidP="009A2425">
      <w:pPr>
        <w:pStyle w:val="Paragrafoelenco"/>
        <w:numPr>
          <w:ilvl w:val="1"/>
          <w:numId w:val="41"/>
        </w:numPr>
        <w:jc w:val="both"/>
        <w:rPr>
          <w:rFonts w:ascii="Bookman Old Style" w:hAnsi="Bookman Old Style"/>
          <w:sz w:val="24"/>
          <w:szCs w:val="24"/>
          <w:lang w:val="it-IT"/>
        </w:rPr>
      </w:pPr>
      <w:r w:rsidRPr="008264E9">
        <w:rPr>
          <w:rFonts w:ascii="Bookman Old Style" w:hAnsi="Bookman Old Style"/>
          <w:sz w:val="24"/>
          <w:szCs w:val="24"/>
          <w:lang w:val="it-IT"/>
        </w:rPr>
        <w:t>in presenza di situazioni interessate da provvedimenti dell’Autorità giudiziaria (minorile/ordinaria), potrebbe informare l’Autorità Giudiziaria dell’inserimento del cittadino/nucleo familiare nel Progetto e del suo andamento;</w:t>
      </w:r>
    </w:p>
    <w:p w14:paraId="45799555" w14:textId="459B8CC3" w:rsidR="005A41ED" w:rsidRPr="008264E9" w:rsidRDefault="005A41ED" w:rsidP="009A2425">
      <w:pPr>
        <w:pStyle w:val="Paragrafoelenco"/>
        <w:numPr>
          <w:ilvl w:val="1"/>
          <w:numId w:val="41"/>
        </w:numPr>
        <w:jc w:val="both"/>
        <w:rPr>
          <w:rFonts w:ascii="Bookman Old Style" w:hAnsi="Bookman Old Style"/>
          <w:sz w:val="24"/>
          <w:szCs w:val="24"/>
          <w:lang w:val="it-IT"/>
        </w:rPr>
      </w:pPr>
      <w:r w:rsidRPr="008264E9">
        <w:rPr>
          <w:rFonts w:ascii="Bookman Old Style" w:hAnsi="Bookman Old Style"/>
          <w:sz w:val="24"/>
          <w:szCs w:val="24"/>
          <w:lang w:val="it-IT"/>
        </w:rPr>
        <w:t>nel corso della realizzazione del Progetto può richiedere al Soggetto capofila e ai soggetti della rete di partenariato coinvolti nello svolgimento delle attività, incontri di verifica per l’acquisizione di informazioni utili al monitoraggio e alla risoluzione di eventuali problematiche insorte, ai fini del buon esito del percorso.</w:t>
      </w:r>
    </w:p>
    <w:p w14:paraId="14D431E7" w14:textId="0C8C6055" w:rsidR="00FE1AEA" w:rsidRDefault="00FB70DB" w:rsidP="00FB70DB">
      <w:pPr>
        <w:pStyle w:val="Paragrafoelenco"/>
        <w:numPr>
          <w:ilvl w:val="0"/>
          <w:numId w:val="41"/>
        </w:numPr>
        <w:jc w:val="both"/>
        <w:rPr>
          <w:rFonts w:ascii="Bookman Old Style" w:hAnsi="Bookman Old Style"/>
          <w:sz w:val="24"/>
          <w:szCs w:val="24"/>
          <w:lang w:val="it-IT"/>
        </w:rPr>
      </w:pPr>
      <w:r>
        <w:rPr>
          <w:rFonts w:ascii="Bookman Old Style" w:hAnsi="Bookman Old Style"/>
          <w:sz w:val="24"/>
          <w:szCs w:val="24"/>
          <w:lang w:val="it-IT"/>
        </w:rPr>
        <w:t>l</w:t>
      </w:r>
      <w:r w:rsidRPr="00FB70DB">
        <w:rPr>
          <w:rFonts w:ascii="Bookman Old Style" w:hAnsi="Bookman Old Style"/>
          <w:sz w:val="24"/>
          <w:szCs w:val="24"/>
          <w:lang w:val="it-IT"/>
        </w:rPr>
        <w:t>a base giuridica del trattamento di dati personali per le finalità sopra esposte è da individuarsi</w:t>
      </w:r>
      <w:r w:rsidR="00FE1AEA">
        <w:rPr>
          <w:rFonts w:ascii="Bookman Old Style" w:hAnsi="Bookman Old Style"/>
          <w:sz w:val="24"/>
          <w:szCs w:val="24"/>
          <w:lang w:val="it-IT"/>
        </w:rPr>
        <w:t>:</w:t>
      </w:r>
    </w:p>
    <w:p w14:paraId="0D0FAB3F" w14:textId="5F7569E0" w:rsidR="00FB70DB" w:rsidRDefault="00FB70DB" w:rsidP="00FE1AEA">
      <w:pPr>
        <w:pStyle w:val="Paragrafoelenco"/>
        <w:numPr>
          <w:ilvl w:val="1"/>
          <w:numId w:val="41"/>
        </w:numPr>
        <w:jc w:val="both"/>
        <w:rPr>
          <w:rFonts w:ascii="Bookman Old Style" w:hAnsi="Bookman Old Style"/>
          <w:sz w:val="24"/>
          <w:szCs w:val="24"/>
          <w:lang w:val="it-IT"/>
        </w:rPr>
      </w:pPr>
      <w:r w:rsidRPr="00FB70DB">
        <w:rPr>
          <w:rFonts w:ascii="Bookman Old Style" w:hAnsi="Bookman Old Style"/>
          <w:sz w:val="24"/>
          <w:szCs w:val="24"/>
          <w:lang w:val="it-IT"/>
        </w:rPr>
        <w:t>nel disposto dell’art. 6 par. 1 lett. E GDPR, ovvero: “il trattamento è necessario per l'esecuzione di un compito di interesse pubblico o connesso all'esercizio di pubblici poteri di cui è investito il titolare del trattamento”</w:t>
      </w:r>
      <w:r w:rsidR="00FE1AEA">
        <w:rPr>
          <w:rFonts w:ascii="Bookman Old Style" w:hAnsi="Bookman Old Style"/>
          <w:sz w:val="24"/>
          <w:szCs w:val="24"/>
          <w:lang w:val="it-IT"/>
        </w:rPr>
        <w:t>;</w:t>
      </w:r>
    </w:p>
    <w:p w14:paraId="366BA27F" w14:textId="0A5FEA1A" w:rsidR="00FE1AEA" w:rsidRPr="00FB70DB" w:rsidRDefault="00FE1AEA" w:rsidP="00FE1AEA">
      <w:pPr>
        <w:pStyle w:val="Paragrafoelenco"/>
        <w:numPr>
          <w:ilvl w:val="1"/>
          <w:numId w:val="41"/>
        </w:numPr>
        <w:jc w:val="both"/>
        <w:rPr>
          <w:rFonts w:ascii="Bookman Old Style" w:hAnsi="Bookman Old Style"/>
          <w:sz w:val="24"/>
          <w:szCs w:val="24"/>
          <w:lang w:val="it-IT"/>
        </w:rPr>
      </w:pPr>
      <w:r w:rsidRPr="00FB70DB">
        <w:rPr>
          <w:rFonts w:ascii="Bookman Old Style" w:hAnsi="Bookman Old Style"/>
          <w:sz w:val="24"/>
          <w:szCs w:val="24"/>
          <w:lang w:val="it-IT"/>
        </w:rPr>
        <w:t xml:space="preserve">per dati particolari è rappresentata dall’art. 9 GDPR lett. G “il trattamento è necessario per motivi di interesse pubblico rilevante </w:t>
      </w:r>
      <w:bookmarkStart w:id="1" w:name="_GoBack"/>
      <w:bookmarkEnd w:id="1"/>
      <w:r w:rsidRPr="00FB70DB">
        <w:rPr>
          <w:rFonts w:ascii="Bookman Old Style" w:hAnsi="Bookman Old Style"/>
          <w:sz w:val="24"/>
          <w:szCs w:val="24"/>
          <w:lang w:val="it-IT"/>
        </w:rPr>
        <w:t>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nello specifico l’Avviso pubblico per la “Presentazione di proposte progettuali innovative finalizzate alla creazione di percorsi di accompagnamento a persone in particolari condizioni di vulnerabilità e fragilità sociale” articolato sul biennio 2018/2019, approvato con DGR n.29 del 22.01.2018, integrata e modificata con DGR n.170 del 26.02.2018 per cui non è necessario la richiesta del consenso</w:t>
      </w:r>
    </w:p>
    <w:p w14:paraId="3EE3DA22" w14:textId="52A3DD39" w:rsidR="00BB1B10" w:rsidRPr="00D16710" w:rsidRDefault="005A072C" w:rsidP="00E91DFB">
      <w:pPr>
        <w:pStyle w:val="Paragrafoelenco"/>
        <w:numPr>
          <w:ilvl w:val="0"/>
          <w:numId w:val="41"/>
        </w:numPr>
        <w:jc w:val="both"/>
        <w:rPr>
          <w:rFonts w:ascii="Bookman Old Style" w:hAnsi="Bookman Old Style"/>
          <w:sz w:val="24"/>
          <w:szCs w:val="24"/>
          <w:lang w:val="it-IT"/>
        </w:rPr>
      </w:pPr>
      <w:r w:rsidRPr="00D16710">
        <w:rPr>
          <w:rFonts w:ascii="Bookman Old Style" w:hAnsi="Bookman Old Style"/>
          <w:sz w:val="24"/>
          <w:szCs w:val="24"/>
          <w:lang w:val="it-IT"/>
        </w:rPr>
        <w:t>L</w:t>
      </w:r>
      <w:r w:rsidR="00796DF1" w:rsidRPr="00D16710">
        <w:rPr>
          <w:rFonts w:ascii="Bookman Old Style" w:hAnsi="Bookman Old Style"/>
          <w:sz w:val="24"/>
          <w:szCs w:val="24"/>
          <w:lang w:val="it-IT"/>
        </w:rPr>
        <w:t xml:space="preserve">’espletamento </w:t>
      </w:r>
      <w:r w:rsidR="009E6719" w:rsidRPr="00D16710">
        <w:rPr>
          <w:rFonts w:ascii="Bookman Old Style" w:hAnsi="Bookman Old Style"/>
          <w:sz w:val="24"/>
          <w:szCs w:val="24"/>
          <w:lang w:val="it-IT"/>
        </w:rPr>
        <w:t>dell’attività sopra descritta da parte d</w:t>
      </w:r>
      <w:r w:rsidR="00831A67" w:rsidRPr="00D16710">
        <w:rPr>
          <w:rFonts w:ascii="Bookman Old Style" w:hAnsi="Bookman Old Style"/>
          <w:sz w:val="24"/>
          <w:szCs w:val="24"/>
          <w:lang w:val="it-IT"/>
        </w:rPr>
        <w:t xml:space="preserve">el Contitolare </w:t>
      </w:r>
      <w:r w:rsidRPr="00D16710">
        <w:rPr>
          <w:rFonts w:ascii="Bookman Old Style" w:hAnsi="Bookman Old Style"/>
          <w:sz w:val="24"/>
          <w:szCs w:val="24"/>
          <w:lang w:val="it-IT"/>
        </w:rPr>
        <w:t>comporta il trattamento</w:t>
      </w:r>
      <w:r w:rsidR="00B67505" w:rsidRPr="00D16710">
        <w:rPr>
          <w:rFonts w:ascii="Bookman Old Style" w:hAnsi="Bookman Old Style"/>
          <w:sz w:val="24"/>
          <w:szCs w:val="24"/>
          <w:lang w:val="it-IT"/>
        </w:rPr>
        <w:t xml:space="preserve"> di dati </w:t>
      </w:r>
      <w:r w:rsidR="00BA766C" w:rsidRPr="00D16710">
        <w:rPr>
          <w:rFonts w:ascii="Bookman Old Style" w:hAnsi="Bookman Old Style"/>
          <w:sz w:val="24"/>
          <w:szCs w:val="24"/>
          <w:lang w:val="it-IT"/>
        </w:rPr>
        <w:t xml:space="preserve">personali, come </w:t>
      </w:r>
      <w:r w:rsidR="00AB340E" w:rsidRPr="00D16710">
        <w:rPr>
          <w:rFonts w:ascii="Bookman Old Style" w:hAnsi="Bookman Old Style"/>
          <w:sz w:val="24"/>
          <w:szCs w:val="24"/>
          <w:lang w:val="it-IT"/>
        </w:rPr>
        <w:t>definiti all’art. 4, 1) del Regolamento (UE) 2016/679</w:t>
      </w:r>
      <w:r w:rsidR="00F564C7" w:rsidRPr="00D16710">
        <w:rPr>
          <w:rFonts w:ascii="Bookman Old Style" w:hAnsi="Bookman Old Style"/>
          <w:sz w:val="24"/>
          <w:szCs w:val="24"/>
          <w:lang w:val="it-IT"/>
        </w:rPr>
        <w:t xml:space="preserve"> (di seguito anche solo il “Regolamento”)</w:t>
      </w:r>
      <w:r w:rsidR="00BB1B10" w:rsidRPr="00D16710">
        <w:rPr>
          <w:rFonts w:ascii="Bookman Old Style" w:hAnsi="Bookman Old Style"/>
          <w:sz w:val="24"/>
          <w:szCs w:val="24"/>
          <w:lang w:val="it-IT"/>
        </w:rPr>
        <w:t>;</w:t>
      </w:r>
    </w:p>
    <w:p w14:paraId="463430EE" w14:textId="465E6EDB" w:rsidR="008D7F16" w:rsidRPr="0017747B" w:rsidRDefault="00925A87" w:rsidP="008D7F16">
      <w:pPr>
        <w:pStyle w:val="Paragrafoelenco"/>
        <w:numPr>
          <w:ilvl w:val="0"/>
          <w:numId w:val="41"/>
        </w:numPr>
        <w:jc w:val="both"/>
        <w:rPr>
          <w:rFonts w:ascii="Bookman Old Style" w:hAnsi="Bookman Old Style"/>
          <w:sz w:val="24"/>
          <w:szCs w:val="24"/>
          <w:lang w:val="it-IT"/>
        </w:rPr>
      </w:pPr>
      <w:r>
        <w:rPr>
          <w:rFonts w:ascii="Bookman Old Style" w:hAnsi="Bookman Old Style"/>
          <w:sz w:val="24"/>
          <w:szCs w:val="24"/>
          <w:lang w:val="it-IT"/>
        </w:rPr>
        <w:t>Le Parti</w:t>
      </w:r>
      <w:r w:rsidR="00BB1B10" w:rsidRPr="0017747B">
        <w:rPr>
          <w:rFonts w:ascii="Bookman Old Style" w:hAnsi="Bookman Old Style"/>
          <w:sz w:val="24"/>
          <w:szCs w:val="24"/>
          <w:lang w:val="it-IT"/>
        </w:rPr>
        <w:t xml:space="preserve"> determinano congiuntamente </w:t>
      </w:r>
      <w:r w:rsidR="0021460C" w:rsidRPr="0017747B">
        <w:rPr>
          <w:rFonts w:ascii="Bookman Old Style" w:hAnsi="Bookman Old Style"/>
          <w:sz w:val="24"/>
          <w:szCs w:val="24"/>
          <w:lang w:val="it-IT"/>
        </w:rPr>
        <w:t xml:space="preserve">le finalità e </w:t>
      </w:r>
      <w:r w:rsidR="00BB1B10" w:rsidRPr="0017747B">
        <w:rPr>
          <w:rFonts w:ascii="Bookman Old Style" w:hAnsi="Bookman Old Style"/>
          <w:sz w:val="24"/>
          <w:szCs w:val="24"/>
          <w:lang w:val="it-IT"/>
        </w:rPr>
        <w:t>le modalità</w:t>
      </w:r>
      <w:r w:rsidR="0021460C" w:rsidRPr="0017747B">
        <w:rPr>
          <w:rFonts w:ascii="Bookman Old Style" w:hAnsi="Bookman Old Style"/>
          <w:sz w:val="24"/>
          <w:szCs w:val="24"/>
          <w:lang w:val="it-IT"/>
        </w:rPr>
        <w:t xml:space="preserve"> </w:t>
      </w:r>
      <w:r w:rsidR="00BB1B10" w:rsidRPr="0017747B">
        <w:rPr>
          <w:rFonts w:ascii="Bookman Old Style" w:hAnsi="Bookman Old Style"/>
          <w:sz w:val="24"/>
          <w:szCs w:val="24"/>
          <w:lang w:val="it-IT"/>
        </w:rPr>
        <w:t>del T</w:t>
      </w:r>
      <w:r w:rsidR="0021460C" w:rsidRPr="0017747B">
        <w:rPr>
          <w:rFonts w:ascii="Bookman Old Style" w:hAnsi="Bookman Old Style"/>
          <w:sz w:val="24"/>
          <w:szCs w:val="24"/>
          <w:lang w:val="it-IT"/>
        </w:rPr>
        <w:t>rattamento</w:t>
      </w:r>
      <w:r w:rsidR="005A072C" w:rsidRPr="0017747B">
        <w:rPr>
          <w:rFonts w:ascii="Bookman Old Style" w:hAnsi="Bookman Old Style"/>
          <w:sz w:val="24"/>
          <w:szCs w:val="24"/>
          <w:lang w:val="it-IT"/>
        </w:rPr>
        <w:t>;</w:t>
      </w:r>
    </w:p>
    <w:p w14:paraId="5B45E77C" w14:textId="77777777" w:rsidR="00743D28" w:rsidRPr="0017747B" w:rsidRDefault="00743D28" w:rsidP="008E5ED9">
      <w:pPr>
        <w:pStyle w:val="Paragrafoelenco"/>
        <w:numPr>
          <w:ilvl w:val="0"/>
          <w:numId w:val="41"/>
        </w:numPr>
        <w:jc w:val="both"/>
        <w:rPr>
          <w:rFonts w:ascii="Bookman Old Style" w:hAnsi="Bookman Old Style"/>
          <w:sz w:val="24"/>
          <w:szCs w:val="24"/>
          <w:lang w:val="it-IT"/>
        </w:rPr>
      </w:pPr>
      <w:r w:rsidRPr="0017747B">
        <w:rPr>
          <w:rFonts w:ascii="Bookman Old Style" w:hAnsi="Bookman Old Style"/>
          <w:sz w:val="24"/>
          <w:szCs w:val="24"/>
          <w:lang w:val="it-IT"/>
        </w:rPr>
        <w:t>La normativa applicabile in materia di protezione dei dati personali impone una serie di obblighi e vincoli al trattamento di dati personali da parte del Titolare del trattamento</w:t>
      </w:r>
      <w:r w:rsidR="00BA766C" w:rsidRPr="0017747B">
        <w:rPr>
          <w:rFonts w:ascii="Bookman Old Style" w:hAnsi="Bookman Old Style"/>
          <w:sz w:val="24"/>
          <w:szCs w:val="24"/>
          <w:lang w:val="it-IT"/>
        </w:rPr>
        <w:t>,</w:t>
      </w:r>
      <w:r w:rsidR="009E6719" w:rsidRPr="0017747B">
        <w:rPr>
          <w:rFonts w:ascii="Bookman Old Style" w:hAnsi="Bookman Old Style"/>
          <w:sz w:val="24"/>
          <w:szCs w:val="24"/>
          <w:lang w:val="it-IT"/>
        </w:rPr>
        <w:t xml:space="preserve"> che influenzano il T</w:t>
      </w:r>
      <w:r w:rsidRPr="0017747B">
        <w:rPr>
          <w:rFonts w:ascii="Bookman Old Style" w:hAnsi="Bookman Old Style"/>
          <w:sz w:val="24"/>
          <w:szCs w:val="24"/>
          <w:lang w:val="it-IT"/>
        </w:rPr>
        <w:t>rattamento in questione;</w:t>
      </w:r>
    </w:p>
    <w:p w14:paraId="23CE75C3" w14:textId="53675CF2" w:rsidR="0021460C" w:rsidRPr="0017747B" w:rsidRDefault="00743D28" w:rsidP="008E5ED9">
      <w:pPr>
        <w:pStyle w:val="Paragrafoelenco"/>
        <w:numPr>
          <w:ilvl w:val="0"/>
          <w:numId w:val="41"/>
        </w:numPr>
        <w:jc w:val="both"/>
        <w:rPr>
          <w:rFonts w:ascii="Bookman Old Style" w:hAnsi="Bookman Old Style"/>
          <w:sz w:val="24"/>
          <w:szCs w:val="24"/>
          <w:lang w:val="it-IT"/>
        </w:rPr>
      </w:pPr>
      <w:r w:rsidRPr="0017747B">
        <w:rPr>
          <w:rFonts w:ascii="Bookman Old Style" w:hAnsi="Bookman Old Style"/>
          <w:sz w:val="24"/>
          <w:szCs w:val="24"/>
          <w:lang w:val="it-IT"/>
        </w:rPr>
        <w:t xml:space="preserve">In particolare, </w:t>
      </w:r>
      <w:r w:rsidR="0021460C" w:rsidRPr="0017747B">
        <w:rPr>
          <w:rFonts w:ascii="Bookman Old Style" w:hAnsi="Bookman Old Style"/>
          <w:sz w:val="24"/>
          <w:szCs w:val="24"/>
          <w:lang w:val="it-IT"/>
        </w:rPr>
        <w:t xml:space="preserve">ai sensi dell’art. 26 del Regolamento (EU) 2016/679, </w:t>
      </w:r>
      <w:r w:rsidR="00ED55B9" w:rsidRPr="0017747B">
        <w:rPr>
          <w:rFonts w:ascii="Bookman Old Style" w:hAnsi="Bookman Old Style"/>
          <w:sz w:val="24"/>
          <w:szCs w:val="24"/>
          <w:lang w:val="it-IT"/>
        </w:rPr>
        <w:t>allorché</w:t>
      </w:r>
      <w:r w:rsidR="00AE4156">
        <w:rPr>
          <w:rFonts w:ascii="Bookman Old Style" w:hAnsi="Bookman Old Style"/>
          <w:sz w:val="24"/>
          <w:szCs w:val="24"/>
          <w:lang w:val="it-IT"/>
        </w:rPr>
        <w:t xml:space="preserve"> due o più</w:t>
      </w:r>
      <w:r w:rsidR="0021460C" w:rsidRPr="0017747B">
        <w:rPr>
          <w:rFonts w:ascii="Bookman Old Style" w:hAnsi="Bookman Old Style"/>
          <w:sz w:val="24"/>
          <w:szCs w:val="24"/>
          <w:lang w:val="it-IT"/>
        </w:rPr>
        <w:t xml:space="preserve"> titolari del trattamento determinano congiu</w:t>
      </w:r>
      <w:r w:rsidR="0015234B" w:rsidRPr="0017747B">
        <w:rPr>
          <w:rFonts w:ascii="Bookman Old Style" w:hAnsi="Bookman Old Style"/>
          <w:sz w:val="24"/>
          <w:szCs w:val="24"/>
          <w:lang w:val="it-IT"/>
        </w:rPr>
        <w:t xml:space="preserve">ntamente le </w:t>
      </w:r>
      <w:r w:rsidR="00ED55B9" w:rsidRPr="0017747B">
        <w:rPr>
          <w:rFonts w:ascii="Bookman Old Style" w:hAnsi="Bookman Old Style"/>
          <w:sz w:val="24"/>
          <w:szCs w:val="24"/>
          <w:lang w:val="it-IT"/>
        </w:rPr>
        <w:t>finalità</w:t>
      </w:r>
      <w:r w:rsidR="0015234B" w:rsidRPr="0017747B">
        <w:rPr>
          <w:rFonts w:ascii="Bookman Old Style" w:hAnsi="Bookman Old Style"/>
          <w:sz w:val="24"/>
          <w:szCs w:val="24"/>
          <w:lang w:val="it-IT"/>
        </w:rPr>
        <w:t xml:space="preserve"> e le modalità </w:t>
      </w:r>
      <w:r w:rsidR="0021460C" w:rsidRPr="0017747B">
        <w:rPr>
          <w:rFonts w:ascii="Bookman Old Style" w:hAnsi="Bookman Old Style"/>
          <w:sz w:val="24"/>
          <w:szCs w:val="24"/>
          <w:lang w:val="it-IT"/>
        </w:rPr>
        <w:t>del trattamento, essi sono contitolari del trattamento;</w:t>
      </w:r>
    </w:p>
    <w:p w14:paraId="42887B07" w14:textId="66A03DC9" w:rsidR="0021460C" w:rsidRPr="0017747B" w:rsidRDefault="0021460C" w:rsidP="008E5ED9">
      <w:pPr>
        <w:pStyle w:val="Paragrafoelenco"/>
        <w:numPr>
          <w:ilvl w:val="0"/>
          <w:numId w:val="41"/>
        </w:numPr>
        <w:jc w:val="both"/>
        <w:rPr>
          <w:rFonts w:ascii="Bookman Old Style" w:hAnsi="Bookman Old Style"/>
          <w:sz w:val="24"/>
          <w:szCs w:val="24"/>
          <w:lang w:val="it-IT"/>
        </w:rPr>
      </w:pPr>
      <w:r w:rsidRPr="0017747B">
        <w:rPr>
          <w:rFonts w:ascii="Bookman Old Style" w:hAnsi="Bookman Old Style"/>
          <w:sz w:val="24"/>
          <w:szCs w:val="24"/>
          <w:lang w:val="it-IT"/>
        </w:rPr>
        <w:lastRenderedPageBreak/>
        <w:t xml:space="preserve">I </w:t>
      </w:r>
      <w:r w:rsidR="00831A67">
        <w:rPr>
          <w:rFonts w:ascii="Bookman Old Style" w:hAnsi="Bookman Old Style"/>
          <w:sz w:val="24"/>
          <w:szCs w:val="24"/>
          <w:lang w:val="it-IT"/>
        </w:rPr>
        <w:t>C</w:t>
      </w:r>
      <w:r w:rsidRPr="0017747B">
        <w:rPr>
          <w:rFonts w:ascii="Bookman Old Style" w:hAnsi="Bookman Old Style"/>
          <w:sz w:val="24"/>
          <w:szCs w:val="24"/>
          <w:lang w:val="it-IT"/>
        </w:rPr>
        <w:t xml:space="preserve">ontitolari del trattamento devono, pertanto, determinare in modo trasparente, mediante un accordo interno, le rispettive </w:t>
      </w:r>
      <w:r w:rsidR="00ED55B9" w:rsidRPr="0017747B">
        <w:rPr>
          <w:rFonts w:ascii="Bookman Old Style" w:hAnsi="Bookman Old Style"/>
          <w:sz w:val="24"/>
          <w:szCs w:val="24"/>
          <w:lang w:val="it-IT"/>
        </w:rPr>
        <w:t>responsabilità</w:t>
      </w:r>
      <w:r w:rsidRPr="0017747B">
        <w:rPr>
          <w:rFonts w:ascii="Bookman Old Style" w:hAnsi="Bookman Old Style"/>
          <w:sz w:val="24"/>
          <w:szCs w:val="24"/>
          <w:lang w:val="it-IT"/>
        </w:rPr>
        <w:t xml:space="preserve"> in merito all'osservanza degli obblighi derivanti dalla normativa vigente;</w:t>
      </w:r>
    </w:p>
    <w:p w14:paraId="08E4966F" w14:textId="43273068" w:rsidR="006E0F01" w:rsidRPr="0017747B" w:rsidRDefault="0021460C" w:rsidP="008E5ED9">
      <w:pPr>
        <w:pStyle w:val="Paragrafoelenco"/>
        <w:numPr>
          <w:ilvl w:val="0"/>
          <w:numId w:val="41"/>
        </w:numPr>
        <w:jc w:val="both"/>
        <w:rPr>
          <w:rFonts w:ascii="Bookman Old Style" w:hAnsi="Bookman Old Style"/>
          <w:sz w:val="24"/>
          <w:szCs w:val="24"/>
          <w:lang w:val="it-IT"/>
        </w:rPr>
      </w:pPr>
      <w:r w:rsidRPr="0017747B">
        <w:rPr>
          <w:rFonts w:ascii="Bookman Old Style" w:hAnsi="Bookman Old Style"/>
          <w:sz w:val="24"/>
          <w:szCs w:val="24"/>
          <w:lang w:val="it-IT"/>
        </w:rPr>
        <w:t xml:space="preserve">L’accordo </w:t>
      </w:r>
      <w:r w:rsidR="00843415" w:rsidRPr="0017747B">
        <w:rPr>
          <w:rFonts w:ascii="Bookman Old Style" w:hAnsi="Bookman Old Style"/>
          <w:sz w:val="24"/>
          <w:szCs w:val="24"/>
          <w:lang w:val="it-IT"/>
        </w:rPr>
        <w:t>suddetto deve</w:t>
      </w:r>
      <w:r w:rsidR="006E0F01" w:rsidRPr="0017747B">
        <w:rPr>
          <w:rFonts w:ascii="Bookman Old Style" w:hAnsi="Bookman Old Style"/>
          <w:sz w:val="24"/>
          <w:szCs w:val="24"/>
          <w:lang w:val="it-IT"/>
        </w:rPr>
        <w:t>, pertanto,</w:t>
      </w:r>
      <w:r w:rsidR="00843415" w:rsidRPr="0017747B">
        <w:rPr>
          <w:rFonts w:ascii="Bookman Old Style" w:hAnsi="Bookman Old Style"/>
          <w:sz w:val="24"/>
          <w:szCs w:val="24"/>
          <w:lang w:val="it-IT"/>
        </w:rPr>
        <w:t xml:space="preserve"> disciplinare gli obblighi dei </w:t>
      </w:r>
      <w:r w:rsidR="00831A67">
        <w:rPr>
          <w:rFonts w:ascii="Bookman Old Style" w:hAnsi="Bookman Old Style"/>
          <w:sz w:val="24"/>
          <w:szCs w:val="24"/>
          <w:lang w:val="it-IT"/>
        </w:rPr>
        <w:t>C</w:t>
      </w:r>
      <w:r w:rsidR="00843415" w:rsidRPr="0017747B">
        <w:rPr>
          <w:rFonts w:ascii="Bookman Old Style" w:hAnsi="Bookman Old Style"/>
          <w:sz w:val="24"/>
          <w:szCs w:val="24"/>
          <w:lang w:val="it-IT"/>
        </w:rPr>
        <w:t xml:space="preserve">ontitolari </w:t>
      </w:r>
      <w:r w:rsidRPr="0017747B">
        <w:rPr>
          <w:rFonts w:ascii="Bookman Old Style" w:hAnsi="Bookman Old Style"/>
          <w:sz w:val="24"/>
          <w:szCs w:val="24"/>
          <w:lang w:val="it-IT"/>
        </w:rPr>
        <w:t xml:space="preserve">con particolare riguardo all'esercizio dei diritti dell'interessato, </w:t>
      </w:r>
      <w:r w:rsidR="00ED55B9" w:rsidRPr="0017747B">
        <w:rPr>
          <w:rFonts w:ascii="Bookman Old Style" w:hAnsi="Bookman Old Style"/>
          <w:sz w:val="24"/>
          <w:szCs w:val="24"/>
          <w:lang w:val="it-IT"/>
        </w:rPr>
        <w:t>nonché</w:t>
      </w:r>
      <w:r w:rsidRPr="0017747B">
        <w:rPr>
          <w:rFonts w:ascii="Bookman Old Style" w:hAnsi="Bookman Old Style"/>
          <w:sz w:val="24"/>
          <w:szCs w:val="24"/>
          <w:lang w:val="it-IT"/>
        </w:rPr>
        <w:t xml:space="preserve"> </w:t>
      </w:r>
      <w:r w:rsidR="0023657D" w:rsidRPr="0017747B">
        <w:rPr>
          <w:rFonts w:ascii="Bookman Old Style" w:hAnsi="Bookman Old Style"/>
          <w:sz w:val="24"/>
          <w:szCs w:val="24"/>
          <w:lang w:val="it-IT"/>
        </w:rPr>
        <w:t xml:space="preserve">i rispettivi ruoli nella </w:t>
      </w:r>
      <w:r w:rsidRPr="0017747B">
        <w:rPr>
          <w:rFonts w:ascii="Bookman Old Style" w:hAnsi="Bookman Old Style"/>
          <w:sz w:val="24"/>
          <w:szCs w:val="24"/>
          <w:lang w:val="it-IT"/>
        </w:rPr>
        <w:t xml:space="preserve">comunicazione delle informazioni </w:t>
      </w:r>
      <w:r w:rsidR="001203D2" w:rsidRPr="0017747B">
        <w:rPr>
          <w:rFonts w:ascii="Bookman Old Style" w:hAnsi="Bookman Old Style"/>
          <w:sz w:val="24"/>
          <w:szCs w:val="24"/>
          <w:lang w:val="it-IT"/>
        </w:rPr>
        <w:t>agli interessati</w:t>
      </w:r>
      <w:r w:rsidR="006E0F01" w:rsidRPr="0017747B">
        <w:rPr>
          <w:rFonts w:ascii="Bookman Old Style" w:hAnsi="Bookman Old Style"/>
          <w:sz w:val="24"/>
          <w:szCs w:val="24"/>
          <w:lang w:val="it-IT"/>
        </w:rPr>
        <w:t>;</w:t>
      </w:r>
    </w:p>
    <w:p w14:paraId="446BE077" w14:textId="77777777" w:rsidR="00BC1BD7" w:rsidRPr="0017747B" w:rsidRDefault="0023657D" w:rsidP="008E5ED9">
      <w:pPr>
        <w:pStyle w:val="Paragrafoelenco"/>
        <w:numPr>
          <w:ilvl w:val="0"/>
          <w:numId w:val="41"/>
        </w:numPr>
        <w:jc w:val="both"/>
        <w:rPr>
          <w:rFonts w:ascii="Bookman Old Style" w:hAnsi="Bookman Old Style"/>
          <w:sz w:val="24"/>
          <w:szCs w:val="24"/>
          <w:lang w:val="it-IT"/>
        </w:rPr>
      </w:pPr>
      <w:r w:rsidRPr="0017747B">
        <w:rPr>
          <w:rFonts w:ascii="Bookman Old Style" w:hAnsi="Bookman Old Style"/>
          <w:sz w:val="24"/>
          <w:szCs w:val="24"/>
          <w:lang w:val="it-IT"/>
        </w:rPr>
        <w:t>A tal fine, è</w:t>
      </w:r>
      <w:r w:rsidR="006E0F01" w:rsidRPr="0017747B">
        <w:rPr>
          <w:rFonts w:ascii="Bookman Old Style" w:hAnsi="Bookman Old Style"/>
          <w:sz w:val="24"/>
          <w:szCs w:val="24"/>
          <w:lang w:val="it-IT"/>
        </w:rPr>
        <w:t xml:space="preserve"> opportuno </w:t>
      </w:r>
      <w:r w:rsidR="00BC1BD7" w:rsidRPr="0017747B">
        <w:rPr>
          <w:rFonts w:ascii="Bookman Old Style" w:hAnsi="Bookman Old Style"/>
          <w:sz w:val="24"/>
          <w:szCs w:val="24"/>
          <w:lang w:val="it-IT"/>
        </w:rPr>
        <w:t>designare un referente quale</w:t>
      </w:r>
      <w:r w:rsidR="0021460C" w:rsidRPr="0017747B">
        <w:rPr>
          <w:rFonts w:ascii="Bookman Old Style" w:hAnsi="Bookman Old Style"/>
          <w:sz w:val="24"/>
          <w:szCs w:val="24"/>
          <w:lang w:val="it-IT"/>
        </w:rPr>
        <w:t xml:space="preserve"> punto </w:t>
      </w:r>
      <w:r w:rsidRPr="0017747B">
        <w:rPr>
          <w:rFonts w:ascii="Bookman Old Style" w:hAnsi="Bookman Old Style"/>
          <w:sz w:val="24"/>
          <w:szCs w:val="24"/>
          <w:lang w:val="it-IT"/>
        </w:rPr>
        <w:t>di contatto per gli interessati;</w:t>
      </w:r>
    </w:p>
    <w:p w14:paraId="798EFB49" w14:textId="23D0B551" w:rsidR="008E5ED9" w:rsidRPr="0017747B" w:rsidRDefault="001203D2" w:rsidP="008E5ED9">
      <w:pPr>
        <w:pStyle w:val="Paragrafoelenco"/>
        <w:numPr>
          <w:ilvl w:val="0"/>
          <w:numId w:val="41"/>
        </w:numPr>
        <w:jc w:val="both"/>
        <w:rPr>
          <w:rFonts w:ascii="Bookman Old Style" w:hAnsi="Bookman Old Style"/>
          <w:sz w:val="24"/>
          <w:szCs w:val="24"/>
          <w:lang w:val="it-IT"/>
        </w:rPr>
      </w:pPr>
      <w:r w:rsidRPr="0017747B">
        <w:rPr>
          <w:rFonts w:ascii="Bookman Old Style" w:hAnsi="Bookman Old Style"/>
          <w:sz w:val="24"/>
          <w:szCs w:val="24"/>
          <w:lang w:val="it-IT"/>
        </w:rPr>
        <w:t xml:space="preserve">In virtù del rapporto </w:t>
      </w:r>
      <w:r w:rsidR="00227B9A" w:rsidRPr="0017747B">
        <w:rPr>
          <w:rFonts w:ascii="Bookman Old Style" w:hAnsi="Bookman Old Style"/>
          <w:sz w:val="24"/>
          <w:szCs w:val="24"/>
          <w:lang w:val="it-IT"/>
        </w:rPr>
        <w:t>intercorrente con il</w:t>
      </w:r>
      <w:r w:rsidRPr="0017747B">
        <w:rPr>
          <w:rFonts w:ascii="Bookman Old Style" w:hAnsi="Bookman Old Style"/>
          <w:sz w:val="24"/>
          <w:szCs w:val="24"/>
          <w:lang w:val="it-IT"/>
        </w:rPr>
        <w:t xml:space="preserve"> Contitolare, è</w:t>
      </w:r>
      <w:r w:rsidR="008E5ED9" w:rsidRPr="0017747B">
        <w:rPr>
          <w:rFonts w:ascii="Bookman Old Style" w:hAnsi="Bookman Old Style"/>
          <w:sz w:val="24"/>
          <w:szCs w:val="24"/>
          <w:lang w:val="it-IT"/>
        </w:rPr>
        <w:t xml:space="preserve"> intenzione del Titolare </w:t>
      </w:r>
      <w:r w:rsidR="0023657D" w:rsidRPr="0017747B">
        <w:rPr>
          <w:rFonts w:ascii="Bookman Old Style" w:hAnsi="Bookman Old Style"/>
          <w:sz w:val="24"/>
          <w:szCs w:val="24"/>
          <w:lang w:val="it-IT"/>
        </w:rPr>
        <w:t xml:space="preserve">determinare congiuntamente con </w:t>
      </w:r>
      <w:r w:rsidRPr="0017747B">
        <w:rPr>
          <w:rFonts w:ascii="Bookman Old Style" w:hAnsi="Bookman Old Style"/>
          <w:sz w:val="24"/>
          <w:szCs w:val="24"/>
          <w:lang w:val="it-IT"/>
        </w:rPr>
        <w:t>quest’ultimo</w:t>
      </w:r>
      <w:r w:rsidR="0023657D" w:rsidRPr="0017747B">
        <w:rPr>
          <w:rFonts w:ascii="Bookman Old Style" w:hAnsi="Bookman Old Style"/>
          <w:sz w:val="24"/>
          <w:szCs w:val="24"/>
          <w:lang w:val="it-IT"/>
        </w:rPr>
        <w:t xml:space="preserve"> le finalità </w:t>
      </w:r>
      <w:r w:rsidR="0015234B" w:rsidRPr="0017747B">
        <w:rPr>
          <w:rFonts w:ascii="Bookman Old Style" w:hAnsi="Bookman Old Style"/>
          <w:sz w:val="24"/>
          <w:szCs w:val="24"/>
          <w:lang w:val="it-IT"/>
        </w:rPr>
        <w:t xml:space="preserve">e le modalità </w:t>
      </w:r>
      <w:r w:rsidRPr="0017747B">
        <w:rPr>
          <w:rFonts w:ascii="Bookman Old Style" w:hAnsi="Bookman Old Style"/>
          <w:sz w:val="24"/>
          <w:szCs w:val="24"/>
          <w:lang w:val="it-IT"/>
        </w:rPr>
        <w:t>del Trattamento</w:t>
      </w:r>
      <w:r w:rsidR="008E5ED9" w:rsidRPr="0017747B">
        <w:rPr>
          <w:rFonts w:ascii="Bookman Old Style" w:hAnsi="Bookman Old Style"/>
          <w:sz w:val="24"/>
          <w:szCs w:val="24"/>
          <w:lang w:val="it-IT"/>
        </w:rPr>
        <w:t>;</w:t>
      </w:r>
    </w:p>
    <w:p w14:paraId="7D4B1959" w14:textId="20F72851" w:rsidR="001E2784" w:rsidRPr="0017747B" w:rsidRDefault="00EF74E2" w:rsidP="001E2784">
      <w:pPr>
        <w:pStyle w:val="Paragrafoelenco"/>
        <w:numPr>
          <w:ilvl w:val="0"/>
          <w:numId w:val="41"/>
        </w:numPr>
        <w:jc w:val="both"/>
        <w:rPr>
          <w:rFonts w:ascii="Bookman Old Style" w:hAnsi="Bookman Old Style"/>
          <w:sz w:val="24"/>
          <w:szCs w:val="24"/>
          <w:lang w:val="it-IT"/>
        </w:rPr>
      </w:pPr>
      <w:r w:rsidRPr="0017747B">
        <w:rPr>
          <w:rFonts w:ascii="Bookman Old Style" w:hAnsi="Bookman Old Style"/>
          <w:sz w:val="24"/>
          <w:szCs w:val="24"/>
          <w:lang w:val="it-IT"/>
        </w:rPr>
        <w:t>Con il presente accordo (di seguito l’”Accordo”) i</w:t>
      </w:r>
      <w:r w:rsidR="001E2784" w:rsidRPr="0017747B">
        <w:rPr>
          <w:rFonts w:ascii="Bookman Old Style" w:hAnsi="Bookman Old Style"/>
          <w:sz w:val="24"/>
          <w:szCs w:val="24"/>
          <w:lang w:val="it-IT"/>
        </w:rPr>
        <w:t xml:space="preserve">l Titolare del trattamento intende dunque </w:t>
      </w:r>
      <w:r w:rsidR="00F01B1D" w:rsidRPr="0017747B">
        <w:rPr>
          <w:rFonts w:ascii="Bookman Old Style" w:hAnsi="Bookman Old Style"/>
          <w:sz w:val="24"/>
          <w:szCs w:val="24"/>
          <w:lang w:val="it-IT"/>
        </w:rPr>
        <w:t xml:space="preserve">instaurare con </w:t>
      </w:r>
      <w:r w:rsidR="00831A67">
        <w:rPr>
          <w:rFonts w:ascii="Bookman Old Style" w:hAnsi="Bookman Old Style"/>
          <w:sz w:val="24"/>
          <w:szCs w:val="24"/>
          <w:lang w:val="it-IT"/>
        </w:rPr>
        <w:t xml:space="preserve">il Comune di Potenza </w:t>
      </w:r>
      <w:r w:rsidR="00F01B1D" w:rsidRPr="0017747B">
        <w:rPr>
          <w:rFonts w:ascii="Bookman Old Style" w:hAnsi="Bookman Old Style"/>
          <w:sz w:val="24"/>
          <w:szCs w:val="24"/>
          <w:lang w:val="it-IT"/>
        </w:rPr>
        <w:t>un rapporto di contitolarità nel Trattamento</w:t>
      </w:r>
      <w:r w:rsidR="001203D2" w:rsidRPr="0017747B">
        <w:rPr>
          <w:rFonts w:ascii="Bookman Old Style" w:hAnsi="Bookman Old Style"/>
          <w:sz w:val="24"/>
          <w:szCs w:val="24"/>
          <w:lang w:val="it-IT"/>
        </w:rPr>
        <w:t xml:space="preserve"> e disciplinare, di conseguenza, i rispettivi ruoli e responsabilità nei confronti degli interessati</w:t>
      </w:r>
      <w:r w:rsidR="001E2784" w:rsidRPr="0017747B">
        <w:rPr>
          <w:rFonts w:ascii="Bookman Old Style" w:hAnsi="Bookman Old Style"/>
          <w:sz w:val="24"/>
          <w:szCs w:val="24"/>
          <w:lang w:val="it-IT"/>
        </w:rPr>
        <w:t>;</w:t>
      </w:r>
    </w:p>
    <w:p w14:paraId="45187905" w14:textId="77777777" w:rsidR="001E2784" w:rsidRPr="0017747B" w:rsidRDefault="00C87941" w:rsidP="00E91F78">
      <w:pPr>
        <w:pStyle w:val="Paragrafoelenco"/>
        <w:numPr>
          <w:ilvl w:val="0"/>
          <w:numId w:val="41"/>
        </w:numPr>
        <w:jc w:val="both"/>
        <w:rPr>
          <w:rFonts w:ascii="Bookman Old Style" w:hAnsi="Bookman Old Style"/>
          <w:sz w:val="24"/>
          <w:szCs w:val="24"/>
          <w:lang w:val="it-IT"/>
        </w:rPr>
      </w:pPr>
      <w:r w:rsidRPr="0017747B">
        <w:rPr>
          <w:rFonts w:ascii="Bookman Old Style" w:hAnsi="Bookman Old Style"/>
          <w:sz w:val="24"/>
          <w:szCs w:val="24"/>
          <w:lang w:val="it-IT"/>
        </w:rPr>
        <w:t>N</w:t>
      </w:r>
      <w:r w:rsidR="001E2784" w:rsidRPr="0017747B">
        <w:rPr>
          <w:rFonts w:ascii="Bookman Old Style" w:hAnsi="Bookman Old Style"/>
          <w:sz w:val="24"/>
          <w:szCs w:val="24"/>
          <w:lang w:val="it-IT"/>
        </w:rPr>
        <w:t xml:space="preserve">ell’ambito delle </w:t>
      </w:r>
      <w:r w:rsidR="00E91F78" w:rsidRPr="0017747B">
        <w:rPr>
          <w:rFonts w:ascii="Bookman Old Style" w:hAnsi="Bookman Old Style"/>
          <w:sz w:val="24"/>
          <w:szCs w:val="24"/>
          <w:lang w:val="it-IT"/>
        </w:rPr>
        <w:t xml:space="preserve">rispettive </w:t>
      </w:r>
      <w:r w:rsidR="001E2784" w:rsidRPr="0017747B">
        <w:rPr>
          <w:rFonts w:ascii="Bookman Old Style" w:hAnsi="Bookman Old Style"/>
          <w:sz w:val="24"/>
          <w:szCs w:val="24"/>
          <w:lang w:val="it-IT"/>
        </w:rPr>
        <w:t>responsabilità</w:t>
      </w:r>
      <w:r w:rsidR="00E91F78" w:rsidRPr="0017747B">
        <w:rPr>
          <w:rFonts w:ascii="Bookman Old Style" w:hAnsi="Bookman Old Style"/>
          <w:sz w:val="24"/>
          <w:szCs w:val="24"/>
          <w:lang w:val="it-IT"/>
        </w:rPr>
        <w:t xml:space="preserve"> come determinate dal presente Accordo</w:t>
      </w:r>
      <w:r w:rsidR="001E2784" w:rsidRPr="0017747B">
        <w:rPr>
          <w:rFonts w:ascii="Bookman Old Style" w:hAnsi="Bookman Old Style"/>
          <w:sz w:val="24"/>
          <w:szCs w:val="24"/>
          <w:lang w:val="it-IT"/>
        </w:rPr>
        <w:t xml:space="preserve">, </w:t>
      </w:r>
      <w:r w:rsidR="00E91F78" w:rsidRPr="0017747B">
        <w:rPr>
          <w:rFonts w:ascii="Bookman Old Style" w:hAnsi="Bookman Old Style"/>
          <w:sz w:val="24"/>
          <w:szCs w:val="24"/>
          <w:lang w:val="it-IT"/>
        </w:rPr>
        <w:t xml:space="preserve">tanto il Titolare quanto il Contitolare dovranno in ogni momento adempiere ai propri obblighi conformemente </w:t>
      </w:r>
      <w:r w:rsidR="00B5495E" w:rsidRPr="0017747B">
        <w:rPr>
          <w:rFonts w:ascii="Bookman Old Style" w:hAnsi="Bookman Old Style"/>
          <w:sz w:val="24"/>
          <w:szCs w:val="24"/>
          <w:lang w:val="it-IT"/>
        </w:rPr>
        <w:t>ad esso</w:t>
      </w:r>
      <w:r w:rsidR="00E91F78" w:rsidRPr="0017747B">
        <w:rPr>
          <w:rFonts w:ascii="Bookman Old Style" w:hAnsi="Bookman Old Style"/>
          <w:sz w:val="24"/>
          <w:szCs w:val="24"/>
          <w:lang w:val="it-IT"/>
        </w:rPr>
        <w:t xml:space="preserve"> e in modo tale da trattare i dati senza violare le disposizioni di legge vigenti e nel pieno rispetto delle linee guida e dei codici di condotta applicabili di volta in volta approvati dal Garante per la protezione dei dati personali.</w:t>
      </w:r>
    </w:p>
    <w:p w14:paraId="0F2174A2" w14:textId="1922F74E" w:rsidR="009464D6" w:rsidRPr="0017747B" w:rsidRDefault="00FF55F4" w:rsidP="00FB724C">
      <w:pPr>
        <w:jc w:val="both"/>
        <w:rPr>
          <w:rFonts w:ascii="Bookman Old Style" w:hAnsi="Bookman Old Style"/>
          <w:lang w:val="it-IT"/>
        </w:rPr>
      </w:pPr>
      <w:r w:rsidRPr="0017747B">
        <w:rPr>
          <w:rFonts w:ascii="Bookman Old Style" w:hAnsi="Bookman Old Style"/>
          <w:lang w:val="it-IT"/>
        </w:rPr>
        <w:t>Tutto ciò Premesso</w:t>
      </w:r>
      <w:r w:rsidR="0044266C" w:rsidRPr="0017747B">
        <w:rPr>
          <w:rFonts w:ascii="Bookman Old Style" w:hAnsi="Bookman Old Style"/>
          <w:lang w:val="it-IT"/>
        </w:rPr>
        <w:t xml:space="preserve"> </w:t>
      </w:r>
      <w:r w:rsidR="001F1D25" w:rsidRPr="0017747B">
        <w:rPr>
          <w:rFonts w:ascii="Bookman Old Style" w:hAnsi="Bookman Old Style"/>
          <w:lang w:val="it-IT"/>
        </w:rPr>
        <w:t>e formante parte integrante e sostanziale del presente atto,</w:t>
      </w:r>
      <w:r w:rsidR="00FB41A6" w:rsidRPr="0017747B">
        <w:rPr>
          <w:rFonts w:ascii="Bookman Old Style" w:hAnsi="Bookman Old Style"/>
          <w:lang w:val="it-IT"/>
        </w:rPr>
        <w:t xml:space="preserve"> tr</w:t>
      </w:r>
      <w:r w:rsidR="00227B9A" w:rsidRPr="0017747B">
        <w:rPr>
          <w:rFonts w:ascii="Bookman Old Style" w:hAnsi="Bookman Old Style"/>
          <w:lang w:val="it-IT"/>
        </w:rPr>
        <w:t>a</w:t>
      </w:r>
      <w:r w:rsidR="00FB41A6" w:rsidRPr="0017747B">
        <w:rPr>
          <w:rFonts w:ascii="Bookman Old Style" w:hAnsi="Bookman Old Style"/>
          <w:lang w:val="it-IT"/>
        </w:rPr>
        <w:t xml:space="preserve"> le Parti, come sopra rappresentante, si conviene e si stipula</w:t>
      </w:r>
      <w:r w:rsidR="001F1D25" w:rsidRPr="0017747B">
        <w:rPr>
          <w:rFonts w:ascii="Bookman Old Style" w:hAnsi="Bookman Old Style"/>
          <w:lang w:val="it-IT"/>
        </w:rPr>
        <w:t xml:space="preserve"> quanto segue</w:t>
      </w:r>
      <w:r w:rsidR="00620895" w:rsidRPr="0017747B">
        <w:rPr>
          <w:rFonts w:ascii="Bookman Old Style" w:hAnsi="Bookman Old Style"/>
          <w:lang w:val="it-IT"/>
        </w:rPr>
        <w:t>.</w:t>
      </w:r>
    </w:p>
    <w:p w14:paraId="6D283B33" w14:textId="77777777" w:rsidR="00325782" w:rsidRPr="0017747B" w:rsidRDefault="00325782" w:rsidP="00FB724C">
      <w:pPr>
        <w:jc w:val="both"/>
        <w:rPr>
          <w:rFonts w:ascii="Bookman Old Style" w:hAnsi="Bookman Old Style"/>
          <w:lang w:val="it-IT"/>
        </w:rPr>
      </w:pPr>
    </w:p>
    <w:p w14:paraId="1A7BC699" w14:textId="77777777" w:rsidR="001B6B86" w:rsidRPr="0017747B" w:rsidRDefault="001B6B86" w:rsidP="00FB724C">
      <w:pPr>
        <w:jc w:val="both"/>
        <w:rPr>
          <w:rFonts w:ascii="Bookman Old Style" w:hAnsi="Bookman Old Style"/>
          <w:lang w:val="it-IT"/>
        </w:rPr>
      </w:pPr>
    </w:p>
    <w:p w14:paraId="3A919DE4" w14:textId="248C280E" w:rsidR="00FF55F4" w:rsidRPr="0017747B" w:rsidRDefault="00F564C7" w:rsidP="00FB724C">
      <w:pPr>
        <w:jc w:val="both"/>
        <w:rPr>
          <w:rFonts w:ascii="Bookman Old Style" w:hAnsi="Bookman Old Style"/>
          <w:lang w:val="it-IT"/>
        </w:rPr>
      </w:pPr>
      <w:r w:rsidRPr="0017747B">
        <w:rPr>
          <w:rFonts w:ascii="Bookman Old Style" w:hAnsi="Bookman Old Style"/>
          <w:b/>
          <w:lang w:val="it-IT"/>
        </w:rPr>
        <w:t>1</w:t>
      </w:r>
      <w:r w:rsidR="00800BF5" w:rsidRPr="0017747B">
        <w:rPr>
          <w:rFonts w:ascii="Bookman Old Style" w:hAnsi="Bookman Old Style"/>
          <w:b/>
          <w:lang w:val="it-IT"/>
        </w:rPr>
        <w:t>.</w:t>
      </w:r>
      <w:r w:rsidR="00800BF5" w:rsidRPr="0017747B">
        <w:rPr>
          <w:rFonts w:ascii="Bookman Old Style" w:hAnsi="Bookman Old Style"/>
          <w:lang w:val="it-IT"/>
        </w:rPr>
        <w:tab/>
      </w:r>
      <w:r w:rsidR="0044266C" w:rsidRPr="0017747B">
        <w:rPr>
          <w:rFonts w:ascii="Bookman Old Style" w:hAnsi="Bookman Old Style"/>
          <w:b/>
          <w:lang w:val="it-IT"/>
        </w:rPr>
        <w:t>OGGETTO</w:t>
      </w:r>
    </w:p>
    <w:p w14:paraId="7F630007" w14:textId="3AF49FF1" w:rsidR="001479D7" w:rsidRPr="0017747B" w:rsidRDefault="00F564C7" w:rsidP="001479D7">
      <w:pPr>
        <w:jc w:val="both"/>
        <w:rPr>
          <w:rFonts w:ascii="Bookman Old Style" w:hAnsi="Bookman Old Style"/>
          <w:lang w:val="it-IT"/>
        </w:rPr>
      </w:pPr>
      <w:r w:rsidRPr="0017747B">
        <w:rPr>
          <w:rFonts w:ascii="Bookman Old Style" w:hAnsi="Bookman Old Style"/>
          <w:lang w:val="it-IT"/>
        </w:rPr>
        <w:t>1</w:t>
      </w:r>
      <w:r w:rsidR="00800BF5" w:rsidRPr="0017747B">
        <w:rPr>
          <w:rFonts w:ascii="Bookman Old Style" w:hAnsi="Bookman Old Style"/>
          <w:lang w:val="it-IT"/>
        </w:rPr>
        <w:t>.1. C</w:t>
      </w:r>
      <w:r w:rsidR="00FF55F4" w:rsidRPr="0017747B">
        <w:rPr>
          <w:rFonts w:ascii="Bookman Old Style" w:hAnsi="Bookman Old Style"/>
          <w:lang w:val="it-IT"/>
        </w:rPr>
        <w:t>on il presente</w:t>
      </w:r>
      <w:r w:rsidR="00800BF5" w:rsidRPr="0017747B">
        <w:rPr>
          <w:rFonts w:ascii="Bookman Old Style" w:hAnsi="Bookman Old Style"/>
          <w:lang w:val="it-IT"/>
        </w:rPr>
        <w:t xml:space="preserve"> Accordo</w:t>
      </w:r>
      <w:r w:rsidR="00FF55F4" w:rsidRPr="0017747B">
        <w:rPr>
          <w:rFonts w:ascii="Bookman Old Style" w:hAnsi="Bookman Old Style"/>
          <w:lang w:val="it-IT"/>
        </w:rPr>
        <w:t xml:space="preserve"> </w:t>
      </w:r>
      <w:r w:rsidR="00831A67">
        <w:rPr>
          <w:rFonts w:ascii="Bookman Old Style" w:hAnsi="Bookman Old Style"/>
          <w:lang w:val="it-IT"/>
        </w:rPr>
        <w:t>La Regione Basilicata</w:t>
      </w:r>
      <w:r w:rsidR="009E27C1" w:rsidRPr="0017747B">
        <w:rPr>
          <w:rFonts w:ascii="Bookman Old Style" w:hAnsi="Bookman Old Style"/>
          <w:lang w:val="it-IT"/>
        </w:rPr>
        <w:t xml:space="preserve"> </w:t>
      </w:r>
      <w:r w:rsidR="00507CDE" w:rsidRPr="0017747B">
        <w:rPr>
          <w:rFonts w:ascii="Bookman Old Style" w:hAnsi="Bookman Old Style"/>
          <w:lang w:val="it-IT"/>
        </w:rPr>
        <w:t xml:space="preserve">e </w:t>
      </w:r>
      <w:r w:rsidR="00831A67">
        <w:rPr>
          <w:rFonts w:ascii="Bookman Old Style" w:hAnsi="Bookman Old Style"/>
          <w:lang w:val="it-IT"/>
        </w:rPr>
        <w:t>il Comune di Potenza</w:t>
      </w:r>
      <w:r w:rsidR="00507CDE" w:rsidRPr="0017747B">
        <w:rPr>
          <w:rFonts w:ascii="Bookman Old Style" w:hAnsi="Bookman Old Style"/>
          <w:lang w:val="it-IT"/>
        </w:rPr>
        <w:t xml:space="preserve"> determinano le rispettive responsabilità in merito all’osservanza degli obblighi derivanti </w:t>
      </w:r>
      <w:r w:rsidR="00142C6C" w:rsidRPr="0017747B">
        <w:rPr>
          <w:rFonts w:ascii="Bookman Old Style" w:hAnsi="Bookman Old Style"/>
          <w:lang w:val="it-IT"/>
        </w:rPr>
        <w:t>dal Regolamento (EU) 2016/79, nonché dalle disposizioni di legge vigenti con riguardo a</w:t>
      </w:r>
      <w:r w:rsidR="00507CDE" w:rsidRPr="0017747B">
        <w:rPr>
          <w:rFonts w:ascii="Bookman Old Style" w:hAnsi="Bookman Old Style"/>
          <w:lang w:val="it-IT"/>
        </w:rPr>
        <w:t>l trattamento de</w:t>
      </w:r>
      <w:r w:rsidR="00F015EE" w:rsidRPr="0017747B">
        <w:rPr>
          <w:rFonts w:ascii="Bookman Old Style" w:hAnsi="Bookman Old Style"/>
          <w:lang w:val="it-IT"/>
        </w:rPr>
        <w:t>i dati personali. C</w:t>
      </w:r>
      <w:r w:rsidR="00507CDE" w:rsidRPr="0017747B">
        <w:rPr>
          <w:rFonts w:ascii="Bookman Old Style" w:hAnsi="Bookman Old Style"/>
          <w:lang w:val="it-IT"/>
        </w:rPr>
        <w:t>on il presente Accordo le Parti stabiliscono</w:t>
      </w:r>
      <w:r w:rsidR="00F015EE" w:rsidRPr="0017747B">
        <w:rPr>
          <w:rFonts w:ascii="Bookman Old Style" w:hAnsi="Bookman Old Style"/>
          <w:lang w:val="it-IT"/>
        </w:rPr>
        <w:t>, altresì,</w:t>
      </w:r>
      <w:r w:rsidR="00507CDE" w:rsidRPr="0017747B">
        <w:rPr>
          <w:rFonts w:ascii="Bookman Old Style" w:hAnsi="Bookman Old Style"/>
          <w:lang w:val="it-IT"/>
        </w:rPr>
        <w:t xml:space="preserve"> i rispettivi obblighi in merito all’esercizio dei diritti </w:t>
      </w:r>
      <w:r w:rsidR="00AA00E2" w:rsidRPr="0017747B">
        <w:rPr>
          <w:rFonts w:ascii="Bookman Old Style" w:hAnsi="Bookman Old Style"/>
          <w:lang w:val="it-IT"/>
        </w:rPr>
        <w:t xml:space="preserve">degli interessati e i rispettivi ruoli in merito alla comunicazione dell’informativa. </w:t>
      </w:r>
    </w:p>
    <w:p w14:paraId="14050255" w14:textId="3807C594" w:rsidR="009E53CD" w:rsidRPr="0017747B" w:rsidRDefault="00F564C7" w:rsidP="009E53CD">
      <w:pPr>
        <w:jc w:val="both"/>
        <w:rPr>
          <w:rFonts w:ascii="Bookman Old Style" w:hAnsi="Bookman Old Style"/>
          <w:lang w:val="it-IT"/>
        </w:rPr>
      </w:pPr>
      <w:r w:rsidRPr="0017747B">
        <w:rPr>
          <w:rFonts w:ascii="Bookman Old Style" w:hAnsi="Bookman Old Style"/>
          <w:lang w:val="it-IT"/>
        </w:rPr>
        <w:t>1</w:t>
      </w:r>
      <w:r w:rsidR="009E53CD" w:rsidRPr="0017747B">
        <w:rPr>
          <w:rFonts w:ascii="Bookman Old Style" w:hAnsi="Bookman Old Style"/>
          <w:lang w:val="it-IT"/>
        </w:rPr>
        <w:t xml:space="preserve">.2. </w:t>
      </w:r>
      <w:r w:rsidR="00D01D2D" w:rsidRPr="0017747B">
        <w:rPr>
          <w:rFonts w:ascii="Bookman Old Style" w:hAnsi="Bookman Old Style"/>
          <w:lang w:val="it-IT"/>
        </w:rPr>
        <w:t xml:space="preserve">La </w:t>
      </w:r>
      <w:r w:rsidR="00831A67">
        <w:rPr>
          <w:rFonts w:ascii="Bookman Old Style" w:hAnsi="Bookman Old Style"/>
          <w:lang w:val="it-IT"/>
        </w:rPr>
        <w:t>C</w:t>
      </w:r>
      <w:r w:rsidR="00D01D2D" w:rsidRPr="0017747B">
        <w:rPr>
          <w:rFonts w:ascii="Bookman Old Style" w:hAnsi="Bookman Old Style"/>
          <w:lang w:val="it-IT"/>
        </w:rPr>
        <w:t>ontitolarit</w:t>
      </w:r>
      <w:r w:rsidR="00831A67">
        <w:rPr>
          <w:rFonts w:ascii="Bookman Old Style" w:hAnsi="Bookman Old Style"/>
          <w:lang w:val="it-IT"/>
        </w:rPr>
        <w:t xml:space="preserve">à </w:t>
      </w:r>
      <w:r w:rsidR="000D0D88">
        <w:rPr>
          <w:rFonts w:ascii="Bookman Old Style" w:hAnsi="Bookman Old Style"/>
          <w:lang w:val="it-IT"/>
        </w:rPr>
        <w:t>è</w:t>
      </w:r>
      <w:r w:rsidR="009E53CD" w:rsidRPr="0017747B">
        <w:rPr>
          <w:rFonts w:ascii="Bookman Old Style" w:hAnsi="Bookman Old Style"/>
          <w:lang w:val="it-IT"/>
        </w:rPr>
        <w:t xml:space="preserve"> riferita al trattamento dei dati personali, </w:t>
      </w:r>
      <w:r w:rsidRPr="0017747B">
        <w:rPr>
          <w:rFonts w:ascii="Bookman Old Style" w:hAnsi="Bookman Old Style"/>
          <w:lang w:val="it-IT"/>
        </w:rPr>
        <w:t>come definito all’art. 4.2) del Regolamento</w:t>
      </w:r>
      <w:r w:rsidR="009E53CD" w:rsidRPr="0017747B">
        <w:rPr>
          <w:rFonts w:ascii="Bookman Old Style" w:hAnsi="Bookman Old Style"/>
          <w:lang w:val="it-IT"/>
        </w:rPr>
        <w:t xml:space="preserve"> ed ha ad oggetto il trattamento di tutti i dati gi</w:t>
      </w:r>
      <w:r w:rsidR="000D0D88">
        <w:rPr>
          <w:rFonts w:ascii="Bookman Old Style" w:hAnsi="Bookman Old Style"/>
          <w:lang w:val="it-IT"/>
        </w:rPr>
        <w:t>à</w:t>
      </w:r>
      <w:r w:rsidR="009E53CD" w:rsidRPr="0017747B">
        <w:rPr>
          <w:rFonts w:ascii="Bookman Old Style" w:hAnsi="Bookman Old Style"/>
          <w:lang w:val="it-IT"/>
        </w:rPr>
        <w:t xml:space="preserve"> presenti, in tutti gli archivi sia cartacei che informatizzati, e di tutti quelli che si acquisiranno in futuro.</w:t>
      </w:r>
    </w:p>
    <w:p w14:paraId="2A11A3CB" w14:textId="4BA05C00" w:rsidR="001B6B86" w:rsidRPr="0017747B" w:rsidRDefault="00F564C7" w:rsidP="00FB724C">
      <w:pPr>
        <w:jc w:val="both"/>
        <w:rPr>
          <w:rFonts w:ascii="Bookman Old Style" w:hAnsi="Bookman Old Style"/>
          <w:lang w:val="it-IT"/>
        </w:rPr>
      </w:pPr>
      <w:r w:rsidRPr="0017747B">
        <w:rPr>
          <w:rFonts w:ascii="Bookman Old Style" w:hAnsi="Bookman Old Style"/>
          <w:lang w:val="it-IT"/>
        </w:rPr>
        <w:t>1.3</w:t>
      </w:r>
      <w:r w:rsidR="00546DB4" w:rsidRPr="0017747B">
        <w:rPr>
          <w:rFonts w:ascii="Bookman Old Style" w:hAnsi="Bookman Old Style"/>
          <w:lang w:val="it-IT"/>
        </w:rPr>
        <w:t>. Resta inteso</w:t>
      </w:r>
      <w:r w:rsidR="00CA54C9" w:rsidRPr="0017747B">
        <w:rPr>
          <w:rFonts w:ascii="Bookman Old Style" w:hAnsi="Bookman Old Style"/>
          <w:lang w:val="it-IT"/>
        </w:rPr>
        <w:t xml:space="preserve"> tra le Parti</w:t>
      </w:r>
      <w:r w:rsidR="00546DB4" w:rsidRPr="0017747B">
        <w:rPr>
          <w:rFonts w:ascii="Bookman Old Style" w:hAnsi="Bookman Old Style"/>
          <w:lang w:val="it-IT"/>
        </w:rPr>
        <w:t xml:space="preserve"> che</w:t>
      </w:r>
      <w:r w:rsidR="004B6DD4" w:rsidRPr="0017747B">
        <w:rPr>
          <w:rFonts w:ascii="Bookman Old Style" w:hAnsi="Bookman Old Style"/>
          <w:lang w:val="it-IT"/>
        </w:rPr>
        <w:t>, ai sensi dell’art. 26, comma 3</w:t>
      </w:r>
      <w:r w:rsidR="00546DB4" w:rsidRPr="0017747B">
        <w:rPr>
          <w:rFonts w:ascii="Bookman Old Style" w:hAnsi="Bookman Old Style"/>
          <w:lang w:val="it-IT"/>
        </w:rPr>
        <w:t xml:space="preserve">, del Regolamento (EU) 2016/679, indipendentemente dalle disposizioni del presente Accordo, l’interessato potrà esercitare i propri diritti nei confronti di e contro ciascun </w:t>
      </w:r>
      <w:r w:rsidR="009E53CD" w:rsidRPr="0017747B">
        <w:rPr>
          <w:rFonts w:ascii="Bookman Old Style" w:hAnsi="Bookman Old Style"/>
          <w:lang w:val="it-IT"/>
        </w:rPr>
        <w:t>con</w:t>
      </w:r>
      <w:r w:rsidR="00546DB4" w:rsidRPr="0017747B">
        <w:rPr>
          <w:rFonts w:ascii="Bookman Old Style" w:hAnsi="Bookman Old Style"/>
          <w:lang w:val="it-IT"/>
        </w:rPr>
        <w:t>titolare del trattamento.</w:t>
      </w:r>
    </w:p>
    <w:p w14:paraId="4CDE791A" w14:textId="77777777" w:rsidR="00227B9A" w:rsidRPr="0017747B" w:rsidRDefault="00227B9A" w:rsidP="00FB724C">
      <w:pPr>
        <w:jc w:val="both"/>
        <w:rPr>
          <w:rFonts w:ascii="Bookman Old Style" w:hAnsi="Bookman Old Style"/>
          <w:lang w:val="it-IT"/>
        </w:rPr>
      </w:pPr>
    </w:p>
    <w:p w14:paraId="3B741215" w14:textId="77777777" w:rsidR="00325782" w:rsidRPr="0017747B" w:rsidRDefault="00325782" w:rsidP="00FB724C">
      <w:pPr>
        <w:jc w:val="both"/>
        <w:rPr>
          <w:rFonts w:ascii="Bookman Old Style" w:hAnsi="Bookman Old Style"/>
          <w:lang w:val="it-IT"/>
        </w:rPr>
      </w:pPr>
    </w:p>
    <w:p w14:paraId="74B0B1D5" w14:textId="4A27C0B5" w:rsidR="00FF55F4" w:rsidRPr="0017747B" w:rsidRDefault="00F564C7" w:rsidP="00FB724C">
      <w:pPr>
        <w:jc w:val="both"/>
        <w:rPr>
          <w:rFonts w:ascii="Bookman Old Style" w:hAnsi="Bookman Old Style"/>
          <w:lang w:val="it-IT"/>
        </w:rPr>
      </w:pPr>
      <w:r w:rsidRPr="0017747B">
        <w:rPr>
          <w:rFonts w:ascii="Bookman Old Style" w:hAnsi="Bookman Old Style"/>
          <w:b/>
          <w:lang w:val="it-IT"/>
        </w:rPr>
        <w:t>2</w:t>
      </w:r>
      <w:r w:rsidR="00A611A8" w:rsidRPr="0017747B">
        <w:rPr>
          <w:rFonts w:ascii="Bookman Old Style" w:hAnsi="Bookman Old Style"/>
          <w:b/>
          <w:lang w:val="it-IT"/>
        </w:rPr>
        <w:t>.</w:t>
      </w:r>
      <w:r w:rsidR="00A611A8" w:rsidRPr="0017747B">
        <w:rPr>
          <w:rFonts w:ascii="Bookman Old Style" w:hAnsi="Bookman Old Style"/>
          <w:lang w:val="it-IT"/>
        </w:rPr>
        <w:tab/>
      </w:r>
      <w:r w:rsidR="0044266C" w:rsidRPr="0017747B">
        <w:rPr>
          <w:rFonts w:ascii="Bookman Old Style" w:hAnsi="Bookman Old Style"/>
          <w:b/>
          <w:lang w:val="it-IT"/>
        </w:rPr>
        <w:t>OBBLIGHI E RESPONSABILITA’ DEI CONTITOLARI</w:t>
      </w:r>
    </w:p>
    <w:p w14:paraId="39A3216E" w14:textId="37BD631A" w:rsidR="002A32C0" w:rsidRPr="0017747B" w:rsidRDefault="00F564C7" w:rsidP="007E1446">
      <w:pPr>
        <w:jc w:val="both"/>
        <w:rPr>
          <w:rFonts w:ascii="Bookman Old Style" w:hAnsi="Bookman Old Style"/>
          <w:lang w:val="it-IT"/>
        </w:rPr>
      </w:pPr>
      <w:r w:rsidRPr="0017747B">
        <w:rPr>
          <w:rFonts w:ascii="Bookman Old Style" w:hAnsi="Bookman Old Style"/>
          <w:lang w:val="it-IT"/>
        </w:rPr>
        <w:t>2</w:t>
      </w:r>
      <w:r w:rsidR="00A611A8" w:rsidRPr="0017747B">
        <w:rPr>
          <w:rFonts w:ascii="Bookman Old Style" w:hAnsi="Bookman Old Style"/>
          <w:lang w:val="it-IT"/>
        </w:rPr>
        <w:t xml:space="preserve">.1. </w:t>
      </w:r>
      <w:r w:rsidR="007E1446" w:rsidRPr="0017747B">
        <w:rPr>
          <w:rFonts w:ascii="Bookman Old Style" w:hAnsi="Bookman Old Style"/>
          <w:lang w:val="it-IT"/>
        </w:rPr>
        <w:t xml:space="preserve">I Contitolari condividono </w:t>
      </w:r>
      <w:r w:rsidR="00801DA9" w:rsidRPr="0017747B">
        <w:rPr>
          <w:rFonts w:ascii="Bookman Old Style" w:hAnsi="Bookman Old Style"/>
          <w:lang w:val="it-IT"/>
        </w:rPr>
        <w:t>le decisioni</w:t>
      </w:r>
      <w:r w:rsidR="001C5D9E" w:rsidRPr="0017747B">
        <w:rPr>
          <w:rFonts w:ascii="Bookman Old Style" w:hAnsi="Bookman Old Style"/>
          <w:lang w:val="it-IT"/>
        </w:rPr>
        <w:t xml:space="preserve"> relative</w:t>
      </w:r>
      <w:r w:rsidR="007E1446" w:rsidRPr="0017747B">
        <w:rPr>
          <w:rFonts w:ascii="Bookman Old Style" w:hAnsi="Bookman Old Style"/>
          <w:lang w:val="it-IT"/>
        </w:rPr>
        <w:t xml:space="preserve"> alle </w:t>
      </w:r>
      <w:r w:rsidR="00801DA9" w:rsidRPr="0017747B">
        <w:rPr>
          <w:rFonts w:ascii="Bookman Old Style" w:hAnsi="Bookman Old Style"/>
          <w:lang w:val="it-IT"/>
        </w:rPr>
        <w:t xml:space="preserve">finalità e modalità </w:t>
      </w:r>
      <w:r w:rsidR="007E1446" w:rsidRPr="0017747B">
        <w:rPr>
          <w:rFonts w:ascii="Bookman Old Style" w:hAnsi="Bookman Old Style"/>
          <w:lang w:val="it-IT"/>
        </w:rPr>
        <w:t>de</w:t>
      </w:r>
      <w:r w:rsidR="001C5D9E" w:rsidRPr="0017747B">
        <w:rPr>
          <w:rFonts w:ascii="Bookman Old Style" w:hAnsi="Bookman Old Style"/>
          <w:lang w:val="it-IT"/>
        </w:rPr>
        <w:t xml:space="preserve">l trattamento di dati e sono </w:t>
      </w:r>
      <w:r w:rsidR="007E1446" w:rsidRPr="0017747B">
        <w:rPr>
          <w:rFonts w:ascii="Bookman Old Style" w:hAnsi="Bookman Old Style"/>
          <w:lang w:val="it-IT"/>
        </w:rPr>
        <w:t>obbligati in solido a predisporre e mantenere aggiornati tut</w:t>
      </w:r>
      <w:r w:rsidR="001C5D9E" w:rsidRPr="0017747B">
        <w:rPr>
          <w:rFonts w:ascii="Bookman Old Style" w:hAnsi="Bookman Old Style"/>
          <w:lang w:val="it-IT"/>
        </w:rPr>
        <w:t>ti gli adempimenti previsti dal Regolamento (EU) 2016/679 e dalle disposizioni di legge vigenti in materia di tutela dei dati personali.</w:t>
      </w:r>
    </w:p>
    <w:p w14:paraId="424645EA" w14:textId="70F99580" w:rsidR="001C5D9E" w:rsidRPr="0017747B" w:rsidRDefault="00F564C7" w:rsidP="00582669">
      <w:pPr>
        <w:jc w:val="both"/>
        <w:rPr>
          <w:rFonts w:ascii="Bookman Old Style" w:hAnsi="Bookman Old Style"/>
          <w:lang w:val="it-IT"/>
        </w:rPr>
      </w:pPr>
      <w:r w:rsidRPr="0017747B">
        <w:rPr>
          <w:rFonts w:ascii="Bookman Old Style" w:hAnsi="Bookman Old Style"/>
          <w:lang w:val="it-IT"/>
        </w:rPr>
        <w:lastRenderedPageBreak/>
        <w:t>2</w:t>
      </w:r>
      <w:r w:rsidR="00BA3AC4" w:rsidRPr="0017747B">
        <w:rPr>
          <w:rFonts w:ascii="Bookman Old Style" w:hAnsi="Bookman Old Style"/>
          <w:lang w:val="it-IT"/>
        </w:rPr>
        <w:t>.2</w:t>
      </w:r>
      <w:r w:rsidR="001C5D9E" w:rsidRPr="0017747B">
        <w:rPr>
          <w:rFonts w:ascii="Bookman Old Style" w:hAnsi="Bookman Old Style"/>
          <w:lang w:val="it-IT"/>
        </w:rPr>
        <w:t xml:space="preserve">. In particolare, con il presente Accordo </w:t>
      </w:r>
      <w:r w:rsidR="001D34BB">
        <w:rPr>
          <w:rFonts w:ascii="Bookman Old Style" w:hAnsi="Bookman Old Style"/>
          <w:lang w:val="it-IT"/>
        </w:rPr>
        <w:t>le Parti</w:t>
      </w:r>
      <w:r w:rsidR="001C5D9E" w:rsidRPr="0017747B">
        <w:rPr>
          <w:rFonts w:ascii="Bookman Old Style" w:hAnsi="Bookman Old Style"/>
          <w:lang w:val="it-IT"/>
        </w:rPr>
        <w:t xml:space="preserve"> convengono che i dati personali presenti negli archivi tanto cartacei quanto informatizzati, nonché quelli futuri, verranno trattati per le finalità </w:t>
      </w:r>
      <w:r w:rsidR="000C4AC5">
        <w:rPr>
          <w:rFonts w:ascii="Bookman Old Style" w:hAnsi="Bookman Old Style"/>
          <w:lang w:val="it-IT"/>
        </w:rPr>
        <w:t xml:space="preserve">di cui </w:t>
      </w:r>
      <w:r w:rsidR="009A3119">
        <w:rPr>
          <w:rFonts w:ascii="Bookman Old Style" w:hAnsi="Bookman Old Style"/>
          <w:lang w:val="it-IT"/>
        </w:rPr>
        <w:t xml:space="preserve">alle </w:t>
      </w:r>
      <w:r w:rsidR="009A3119" w:rsidRPr="009A3119">
        <w:rPr>
          <w:rFonts w:ascii="Bookman Old Style" w:hAnsi="Bookman Old Style"/>
          <w:lang w:val="it-IT"/>
        </w:rPr>
        <w:t>D</w:t>
      </w:r>
      <w:r w:rsidR="009A3119">
        <w:rPr>
          <w:rFonts w:ascii="Bookman Old Style" w:hAnsi="Bookman Old Style"/>
          <w:lang w:val="it-IT"/>
        </w:rPr>
        <w:t>.</w:t>
      </w:r>
      <w:r w:rsidR="009A3119" w:rsidRPr="009A3119">
        <w:rPr>
          <w:rFonts w:ascii="Bookman Old Style" w:hAnsi="Bookman Old Style"/>
          <w:lang w:val="it-IT"/>
        </w:rPr>
        <w:t>G</w:t>
      </w:r>
      <w:r w:rsidR="009A3119">
        <w:rPr>
          <w:rFonts w:ascii="Bookman Old Style" w:hAnsi="Bookman Old Style"/>
          <w:lang w:val="it-IT"/>
        </w:rPr>
        <w:t>.</w:t>
      </w:r>
      <w:r w:rsidR="009A3119" w:rsidRPr="009A3119">
        <w:rPr>
          <w:rFonts w:ascii="Bookman Old Style" w:hAnsi="Bookman Old Style"/>
          <w:lang w:val="it-IT"/>
        </w:rPr>
        <w:t>R</w:t>
      </w:r>
      <w:r w:rsidR="009A3119">
        <w:rPr>
          <w:rFonts w:ascii="Bookman Old Style" w:hAnsi="Bookman Old Style"/>
          <w:lang w:val="it-IT"/>
        </w:rPr>
        <w:t>.</w:t>
      </w:r>
      <w:r w:rsidR="009A3119" w:rsidRPr="009A3119">
        <w:rPr>
          <w:rFonts w:ascii="Bookman Old Style" w:hAnsi="Bookman Old Style"/>
          <w:lang w:val="it-IT"/>
        </w:rPr>
        <w:t xml:space="preserve"> n.29 del 22.01.2018 e n.170 del 26.02.2018 </w:t>
      </w:r>
      <w:r w:rsidR="00B62A5E">
        <w:rPr>
          <w:rFonts w:ascii="Bookman Old Style" w:hAnsi="Bookman Old Style"/>
          <w:lang w:val="it-IT"/>
        </w:rPr>
        <w:t xml:space="preserve">inerenti </w:t>
      </w:r>
      <w:r w:rsidR="000C4AC5" w:rsidRPr="000C4AC5">
        <w:rPr>
          <w:rFonts w:ascii="Bookman Old Style" w:hAnsi="Bookman Old Style"/>
          <w:lang w:val="it-IT"/>
        </w:rPr>
        <w:t xml:space="preserve">l’Avviso pubblico per la “Presentazione di proposte progettuali innovative finalizzate alla creazione di percorsi di accompagnamento a persone in particolari condizioni di vulnerabilità e fragilità sociale” </w:t>
      </w:r>
      <w:r w:rsidR="00582669" w:rsidRPr="0017747B">
        <w:rPr>
          <w:rFonts w:ascii="Bookman Old Style" w:hAnsi="Bookman Old Style"/>
          <w:lang w:val="it-IT"/>
        </w:rPr>
        <w:t xml:space="preserve">e gestione dei rapporti con gli utenti; per l’adempimento di obblighi previsti da leggi, da regolamenti e dalla normativa comunitaria, </w:t>
      </w:r>
      <w:r w:rsidR="00ED55B9" w:rsidRPr="0017747B">
        <w:rPr>
          <w:rFonts w:ascii="Bookman Old Style" w:hAnsi="Bookman Old Style"/>
          <w:lang w:val="it-IT"/>
        </w:rPr>
        <w:t>nonché</w:t>
      </w:r>
      <w:r w:rsidR="00582669" w:rsidRPr="0017747B">
        <w:rPr>
          <w:rFonts w:ascii="Bookman Old Style" w:hAnsi="Bookman Old Style"/>
          <w:lang w:val="it-IT"/>
        </w:rPr>
        <w:t xml:space="preserve"> da disposizioni impartite da Autorit</w:t>
      </w:r>
      <w:r w:rsidR="001D3C02">
        <w:rPr>
          <w:rFonts w:ascii="Bookman Old Style" w:hAnsi="Bookman Old Style"/>
          <w:lang w:val="it-IT"/>
        </w:rPr>
        <w:t>à</w:t>
      </w:r>
      <w:r w:rsidR="00582669" w:rsidRPr="0017747B">
        <w:rPr>
          <w:rFonts w:ascii="Bookman Old Style" w:hAnsi="Bookman Old Style"/>
          <w:lang w:val="it-IT"/>
        </w:rPr>
        <w:t xml:space="preserve"> a ci</w:t>
      </w:r>
      <w:r w:rsidR="001D3C02">
        <w:rPr>
          <w:rFonts w:ascii="Bookman Old Style" w:hAnsi="Bookman Old Style"/>
          <w:lang w:val="it-IT"/>
        </w:rPr>
        <w:t>ò</w:t>
      </w:r>
      <w:r w:rsidR="00582669" w:rsidRPr="0017747B">
        <w:rPr>
          <w:rFonts w:ascii="Bookman Old Style" w:hAnsi="Bookman Old Style"/>
          <w:lang w:val="it-IT"/>
        </w:rPr>
        <w:t xml:space="preserve"> legittimate dalla legge e da Organi di Vigilanza e Controllo.</w:t>
      </w:r>
    </w:p>
    <w:p w14:paraId="7AD0C3A2" w14:textId="571A4524" w:rsidR="001C5D9E" w:rsidRPr="0017747B" w:rsidRDefault="00F564C7" w:rsidP="007E1446">
      <w:pPr>
        <w:jc w:val="both"/>
        <w:rPr>
          <w:rFonts w:ascii="Bookman Old Style" w:hAnsi="Bookman Old Style"/>
          <w:lang w:val="it-IT"/>
        </w:rPr>
      </w:pPr>
      <w:r w:rsidRPr="0017747B">
        <w:rPr>
          <w:rFonts w:ascii="Bookman Old Style" w:hAnsi="Bookman Old Style"/>
          <w:lang w:val="it-IT"/>
        </w:rPr>
        <w:t>2</w:t>
      </w:r>
      <w:r w:rsidR="00227B9A" w:rsidRPr="0017747B">
        <w:rPr>
          <w:rFonts w:ascii="Bookman Old Style" w:hAnsi="Bookman Old Style"/>
          <w:lang w:val="it-IT"/>
        </w:rPr>
        <w:t>.3</w:t>
      </w:r>
      <w:r w:rsidR="001C5D9E" w:rsidRPr="0017747B">
        <w:rPr>
          <w:rFonts w:ascii="Bookman Old Style" w:hAnsi="Bookman Old Style"/>
          <w:lang w:val="it-IT"/>
        </w:rPr>
        <w:t xml:space="preserve">. </w:t>
      </w:r>
      <w:r w:rsidR="00BD387C" w:rsidRPr="0017747B">
        <w:rPr>
          <w:rFonts w:ascii="Bookman Old Style" w:hAnsi="Bookman Old Style"/>
          <w:lang w:val="it-IT"/>
        </w:rPr>
        <w:t xml:space="preserve">L’informativa di cui agli artt. 13 e 14 del Regolamento suddetto sarà redatta </w:t>
      </w:r>
      <w:r w:rsidR="00AC36CD" w:rsidRPr="0017747B">
        <w:rPr>
          <w:rFonts w:ascii="Bookman Old Style" w:hAnsi="Bookman Old Style"/>
          <w:lang w:val="it-IT"/>
        </w:rPr>
        <w:t xml:space="preserve">e fornita </w:t>
      </w:r>
      <w:r w:rsidR="00925607">
        <w:rPr>
          <w:rFonts w:ascii="Bookman Old Style" w:hAnsi="Bookman Old Style"/>
          <w:lang w:val="it-IT"/>
        </w:rPr>
        <w:t>dal Comune di Potenza</w:t>
      </w:r>
      <w:r w:rsidR="00AC36CD" w:rsidRPr="0017747B">
        <w:rPr>
          <w:rFonts w:ascii="Bookman Old Style" w:hAnsi="Bookman Old Style"/>
          <w:lang w:val="it-IT"/>
        </w:rPr>
        <w:t xml:space="preserve">, </w:t>
      </w:r>
      <w:r w:rsidR="00227B9A" w:rsidRPr="0017747B">
        <w:rPr>
          <w:rFonts w:ascii="Bookman Old Style" w:hAnsi="Bookman Old Style"/>
          <w:lang w:val="it-IT"/>
        </w:rPr>
        <w:t>i</w:t>
      </w:r>
      <w:r w:rsidR="00AC36CD" w:rsidRPr="0017747B">
        <w:rPr>
          <w:rFonts w:ascii="Bookman Old Style" w:hAnsi="Bookman Old Style"/>
          <w:lang w:val="it-IT"/>
        </w:rPr>
        <w:t>l quale dovrà</w:t>
      </w:r>
      <w:r w:rsidR="00BD387C" w:rsidRPr="0017747B">
        <w:rPr>
          <w:rFonts w:ascii="Bookman Old Style" w:hAnsi="Bookman Old Style"/>
          <w:lang w:val="it-IT"/>
        </w:rPr>
        <w:t xml:space="preserve"> </w:t>
      </w:r>
      <w:r w:rsidR="00A267F0" w:rsidRPr="0017747B">
        <w:rPr>
          <w:rFonts w:ascii="Bookman Old Style" w:hAnsi="Bookman Old Style"/>
          <w:lang w:val="it-IT"/>
        </w:rPr>
        <w:t>precisare nell’informativa medesima, in modo chiaro e comprensibile per l’interessato, la contitolarità del Trattamento</w:t>
      </w:r>
      <w:r w:rsidR="00BA3AC4" w:rsidRPr="0017747B">
        <w:rPr>
          <w:rFonts w:ascii="Bookman Old Style" w:hAnsi="Bookman Old Style"/>
          <w:lang w:val="it-IT"/>
        </w:rPr>
        <w:t xml:space="preserve"> con </w:t>
      </w:r>
      <w:r w:rsidR="00925607">
        <w:rPr>
          <w:rFonts w:ascii="Bookman Old Style" w:hAnsi="Bookman Old Style"/>
          <w:lang w:val="it-IT"/>
        </w:rPr>
        <w:t>la Regione Basilicata.</w:t>
      </w:r>
    </w:p>
    <w:p w14:paraId="35EE1EBB" w14:textId="5B58709C" w:rsidR="00D22B40" w:rsidRPr="0017747B" w:rsidRDefault="00F564C7" w:rsidP="007E1446">
      <w:pPr>
        <w:jc w:val="both"/>
        <w:rPr>
          <w:rFonts w:ascii="Bookman Old Style" w:hAnsi="Bookman Old Style"/>
          <w:lang w:val="it-IT"/>
        </w:rPr>
      </w:pPr>
      <w:r w:rsidRPr="0017747B">
        <w:rPr>
          <w:rFonts w:ascii="Bookman Old Style" w:hAnsi="Bookman Old Style"/>
          <w:lang w:val="it-IT"/>
        </w:rPr>
        <w:t>2</w:t>
      </w:r>
      <w:r w:rsidR="00227B9A" w:rsidRPr="0017747B">
        <w:rPr>
          <w:rFonts w:ascii="Bookman Old Style" w:hAnsi="Bookman Old Style"/>
          <w:lang w:val="it-IT"/>
        </w:rPr>
        <w:t>.4</w:t>
      </w:r>
      <w:r w:rsidR="00D22B40" w:rsidRPr="0017747B">
        <w:rPr>
          <w:rFonts w:ascii="Bookman Old Style" w:hAnsi="Bookman Old Style"/>
          <w:lang w:val="it-IT"/>
        </w:rPr>
        <w:t xml:space="preserve">. Le Parti convengono inoltre che i reclami e le richieste di esercizio dei diritti presentati dai contraenti o utenti saranno gestiti in via esclusiva </w:t>
      </w:r>
      <w:r w:rsidR="00925607">
        <w:rPr>
          <w:rFonts w:ascii="Bookman Old Style" w:hAnsi="Bookman Old Style"/>
          <w:lang w:val="it-IT"/>
        </w:rPr>
        <w:t>dal Comune di Potenza</w:t>
      </w:r>
      <w:r w:rsidR="004B6DD4" w:rsidRPr="0017747B">
        <w:rPr>
          <w:rFonts w:ascii="Bookman Old Style" w:hAnsi="Bookman Old Style"/>
          <w:lang w:val="it-IT"/>
        </w:rPr>
        <w:t xml:space="preserve"> restando in ogni caso inteso che gli interessati potranno esercitare i propri diritti nei confronti di entrambi i Contitolari ai sensi dell’art. 26, comma 3, del Regolamento sopra citato</w:t>
      </w:r>
      <w:r w:rsidR="004141AD" w:rsidRPr="0017747B">
        <w:rPr>
          <w:rFonts w:ascii="Bookman Old Style" w:hAnsi="Bookman Old Style"/>
          <w:lang w:val="it-IT"/>
        </w:rPr>
        <w:t>, evocando ciascun Titolare, indipendentemente dall’altro, dinanzi all’Autorità Nazionale di Controllo (ANC) e/o la giustizia nazionale</w:t>
      </w:r>
      <w:r w:rsidR="00227B9A" w:rsidRPr="0017747B">
        <w:rPr>
          <w:rFonts w:ascii="Bookman Old Style" w:hAnsi="Bookman Old Style"/>
          <w:lang w:val="it-IT"/>
        </w:rPr>
        <w:t>.</w:t>
      </w:r>
    </w:p>
    <w:p w14:paraId="0B1DAF99" w14:textId="440815A9" w:rsidR="0056133A" w:rsidRPr="0017747B" w:rsidRDefault="00F564C7" w:rsidP="007E1446">
      <w:pPr>
        <w:jc w:val="both"/>
        <w:rPr>
          <w:rFonts w:ascii="Bookman Old Style" w:hAnsi="Bookman Old Style"/>
          <w:lang w:val="it-IT"/>
        </w:rPr>
      </w:pPr>
      <w:r w:rsidRPr="0017747B">
        <w:rPr>
          <w:rFonts w:ascii="Bookman Old Style" w:hAnsi="Bookman Old Style"/>
          <w:lang w:val="it-IT"/>
        </w:rPr>
        <w:t>2</w:t>
      </w:r>
      <w:r w:rsidR="00227B9A" w:rsidRPr="0017747B">
        <w:rPr>
          <w:rFonts w:ascii="Bookman Old Style" w:hAnsi="Bookman Old Style"/>
          <w:lang w:val="it-IT"/>
        </w:rPr>
        <w:t>.5</w:t>
      </w:r>
      <w:r w:rsidR="00853929" w:rsidRPr="0017747B">
        <w:rPr>
          <w:rFonts w:ascii="Bookman Old Style" w:hAnsi="Bookman Old Style"/>
          <w:lang w:val="it-IT"/>
        </w:rPr>
        <w:t xml:space="preserve">. I Contitolari del Trattamento saranno responsabili in solido </w:t>
      </w:r>
      <w:r w:rsidR="0056133A" w:rsidRPr="0017747B">
        <w:rPr>
          <w:rFonts w:ascii="Bookman Old Style" w:hAnsi="Bookman Old Style"/>
          <w:lang w:val="it-IT"/>
        </w:rPr>
        <w:t>per l’intero ammontare del danno al fine di garantire il risarcim</w:t>
      </w:r>
      <w:r w:rsidR="00227B9A" w:rsidRPr="0017747B">
        <w:rPr>
          <w:rFonts w:ascii="Bookman Old Style" w:hAnsi="Bookman Old Style"/>
          <w:lang w:val="it-IT"/>
        </w:rPr>
        <w:t>ento effettivo dell’interessato.</w:t>
      </w:r>
    </w:p>
    <w:p w14:paraId="0CE634E3" w14:textId="3116B2FA" w:rsidR="004141AD" w:rsidRPr="0017747B" w:rsidRDefault="00F564C7" w:rsidP="007E1446">
      <w:pPr>
        <w:jc w:val="both"/>
        <w:rPr>
          <w:rFonts w:ascii="Bookman Old Style" w:hAnsi="Bookman Old Style"/>
          <w:lang w:val="it-IT"/>
        </w:rPr>
      </w:pPr>
      <w:r w:rsidRPr="0017747B">
        <w:rPr>
          <w:rFonts w:ascii="Bookman Old Style" w:hAnsi="Bookman Old Style"/>
          <w:lang w:val="it-IT"/>
        </w:rPr>
        <w:t>2</w:t>
      </w:r>
      <w:r w:rsidR="001C344F" w:rsidRPr="0017747B">
        <w:rPr>
          <w:rFonts w:ascii="Bookman Old Style" w:hAnsi="Bookman Old Style"/>
          <w:lang w:val="it-IT"/>
        </w:rPr>
        <w:t>.</w:t>
      </w:r>
      <w:r w:rsidR="00227B9A" w:rsidRPr="0017747B">
        <w:rPr>
          <w:rFonts w:ascii="Bookman Old Style" w:hAnsi="Bookman Old Style"/>
          <w:lang w:val="it-IT"/>
        </w:rPr>
        <w:t>6</w:t>
      </w:r>
      <w:r w:rsidR="00AF10DD" w:rsidRPr="0017747B">
        <w:rPr>
          <w:rFonts w:ascii="Bookman Old Style" w:hAnsi="Bookman Old Style"/>
          <w:lang w:val="it-IT"/>
        </w:rPr>
        <w:t xml:space="preserve">.  </w:t>
      </w:r>
      <w:r w:rsidR="0056133A" w:rsidRPr="0017747B">
        <w:rPr>
          <w:rFonts w:ascii="Bookman Old Style" w:hAnsi="Bookman Old Style"/>
          <w:lang w:val="it-IT"/>
        </w:rPr>
        <w:t>Pertanto, o</w:t>
      </w:r>
      <w:r w:rsidR="001C344F" w:rsidRPr="0017747B">
        <w:rPr>
          <w:rFonts w:ascii="Bookman Old Style" w:hAnsi="Bookman Old Style"/>
          <w:lang w:val="it-IT"/>
        </w:rPr>
        <w:t>gni Contitolare può dover risarcire in toto l’inter</w:t>
      </w:r>
      <w:r w:rsidR="004141AD" w:rsidRPr="0017747B">
        <w:rPr>
          <w:rFonts w:ascii="Bookman Old Style" w:hAnsi="Bookman Old Style"/>
          <w:lang w:val="it-IT"/>
        </w:rPr>
        <w:t>e</w:t>
      </w:r>
      <w:r w:rsidR="001C344F" w:rsidRPr="0017747B">
        <w:rPr>
          <w:rFonts w:ascii="Bookman Old Style" w:hAnsi="Bookman Old Style"/>
          <w:lang w:val="it-IT"/>
        </w:rPr>
        <w:t>ssato che dimostra di essere stato danneggiato dal Trattamento. Soltanto in un momento successivo</w:t>
      </w:r>
      <w:r w:rsidR="00DF2539" w:rsidRPr="0017747B">
        <w:rPr>
          <w:rFonts w:ascii="Bookman Old Style" w:hAnsi="Bookman Old Style"/>
          <w:lang w:val="it-IT"/>
        </w:rPr>
        <w:t>,</w:t>
      </w:r>
      <w:r w:rsidR="001C344F" w:rsidRPr="0017747B">
        <w:rPr>
          <w:rFonts w:ascii="Bookman Old Style" w:hAnsi="Bookman Old Style"/>
          <w:lang w:val="it-IT"/>
        </w:rPr>
        <w:t xml:space="preserve"> il Contitolare che ha risarcito in toto l’inter</w:t>
      </w:r>
      <w:r w:rsidR="0056133A" w:rsidRPr="0017747B">
        <w:rPr>
          <w:rFonts w:ascii="Bookman Old Style" w:hAnsi="Bookman Old Style"/>
          <w:lang w:val="it-IT"/>
        </w:rPr>
        <w:t>e</w:t>
      </w:r>
      <w:r w:rsidR="001C344F" w:rsidRPr="0017747B">
        <w:rPr>
          <w:rFonts w:ascii="Bookman Old Style" w:hAnsi="Bookman Old Style"/>
          <w:lang w:val="it-IT"/>
        </w:rPr>
        <w:t>ssato</w:t>
      </w:r>
      <w:r w:rsidR="00A40D68" w:rsidRPr="0017747B">
        <w:rPr>
          <w:rFonts w:ascii="Bookman Old Style" w:hAnsi="Bookman Old Style"/>
          <w:lang w:val="it-IT"/>
        </w:rPr>
        <w:t xml:space="preserve"> può rivalersi</w:t>
      </w:r>
      <w:r w:rsidR="001C344F" w:rsidRPr="0017747B">
        <w:rPr>
          <w:rFonts w:ascii="Bookman Old Style" w:hAnsi="Bookman Old Style"/>
          <w:lang w:val="it-IT"/>
        </w:rPr>
        <w:t xml:space="preserve"> sull’</w:t>
      </w:r>
      <w:r w:rsidR="00DF2539" w:rsidRPr="0017747B">
        <w:rPr>
          <w:rFonts w:ascii="Bookman Old Style" w:hAnsi="Bookman Old Style"/>
          <w:lang w:val="it-IT"/>
        </w:rPr>
        <w:t>altro C</w:t>
      </w:r>
      <w:r w:rsidR="001C344F" w:rsidRPr="0017747B">
        <w:rPr>
          <w:rFonts w:ascii="Bookman Old Style" w:hAnsi="Bookman Old Style"/>
          <w:lang w:val="it-IT"/>
        </w:rPr>
        <w:t>ontitolare</w:t>
      </w:r>
      <w:r w:rsidR="00DF2539" w:rsidRPr="0017747B">
        <w:rPr>
          <w:rFonts w:ascii="Bookman Old Style" w:hAnsi="Bookman Old Style"/>
          <w:lang w:val="it-IT"/>
        </w:rPr>
        <w:t xml:space="preserve"> responsabile effettivo del danno</w:t>
      </w:r>
      <w:r w:rsidR="00A40D68" w:rsidRPr="0017747B">
        <w:rPr>
          <w:rFonts w:ascii="Bookman Old Style" w:hAnsi="Bookman Old Style"/>
          <w:lang w:val="it-IT"/>
        </w:rPr>
        <w:t>, esercitando l’azione di regresso.</w:t>
      </w:r>
    </w:p>
    <w:p w14:paraId="4A3A0C73" w14:textId="0C63EFC5" w:rsidR="001C344F" w:rsidRPr="0017747B" w:rsidRDefault="00F564C7" w:rsidP="007E1446">
      <w:pPr>
        <w:jc w:val="both"/>
        <w:rPr>
          <w:rFonts w:ascii="Bookman Old Style" w:hAnsi="Bookman Old Style"/>
          <w:lang w:val="it-IT"/>
        </w:rPr>
      </w:pPr>
      <w:r w:rsidRPr="0017747B">
        <w:rPr>
          <w:rFonts w:ascii="Bookman Old Style" w:hAnsi="Bookman Old Style"/>
          <w:lang w:val="it-IT"/>
        </w:rPr>
        <w:t>2</w:t>
      </w:r>
      <w:r w:rsidR="00DF2539" w:rsidRPr="0017747B">
        <w:rPr>
          <w:rFonts w:ascii="Bookman Old Style" w:hAnsi="Bookman Old Style"/>
          <w:lang w:val="it-IT"/>
        </w:rPr>
        <w:t>.</w:t>
      </w:r>
      <w:r w:rsidR="00227B9A" w:rsidRPr="0017747B">
        <w:rPr>
          <w:rFonts w:ascii="Bookman Old Style" w:hAnsi="Bookman Old Style"/>
          <w:lang w:val="it-IT"/>
        </w:rPr>
        <w:t>7</w:t>
      </w:r>
      <w:r w:rsidR="00DF2539" w:rsidRPr="0017747B">
        <w:rPr>
          <w:rFonts w:ascii="Bookman Old Style" w:hAnsi="Bookman Old Style"/>
          <w:lang w:val="it-IT"/>
        </w:rPr>
        <w:t>. Anche i danni provocati all’interessato in casi di forza maggiore, saranno a carico di entrambi i Contitolari in solido che dovranno fronteggiare il rischio della forza maggiore; il Contitolare che ha pagato avrà azione di regresso nei confronti dell’altro.</w:t>
      </w:r>
    </w:p>
    <w:p w14:paraId="2FFC6A20" w14:textId="13AD522D" w:rsidR="00FB3105" w:rsidRPr="0017747B" w:rsidRDefault="00F564C7" w:rsidP="007E1446">
      <w:pPr>
        <w:jc w:val="both"/>
        <w:rPr>
          <w:rFonts w:ascii="Bookman Old Style" w:hAnsi="Bookman Old Style"/>
          <w:lang w:val="it-IT"/>
        </w:rPr>
      </w:pPr>
      <w:r w:rsidRPr="0017747B">
        <w:rPr>
          <w:rFonts w:ascii="Bookman Old Style" w:hAnsi="Bookman Old Style"/>
          <w:lang w:val="it-IT"/>
        </w:rPr>
        <w:t>2</w:t>
      </w:r>
      <w:r w:rsidR="00BA3AC4" w:rsidRPr="0017747B">
        <w:rPr>
          <w:rFonts w:ascii="Bookman Old Style" w:hAnsi="Bookman Old Style"/>
          <w:lang w:val="it-IT"/>
        </w:rPr>
        <w:t>.</w:t>
      </w:r>
      <w:r w:rsidR="00227B9A" w:rsidRPr="0017747B">
        <w:rPr>
          <w:rFonts w:ascii="Bookman Old Style" w:hAnsi="Bookman Old Style"/>
          <w:lang w:val="it-IT"/>
        </w:rPr>
        <w:t>8</w:t>
      </w:r>
      <w:r w:rsidR="00FB3105" w:rsidRPr="0017747B">
        <w:rPr>
          <w:rFonts w:ascii="Bookman Old Style" w:hAnsi="Bookman Old Style"/>
          <w:lang w:val="it-IT"/>
        </w:rPr>
        <w:t>. Le Parti si impegnano altresì</w:t>
      </w:r>
      <w:r w:rsidR="00BA3AC4" w:rsidRPr="0017747B">
        <w:rPr>
          <w:rFonts w:ascii="Bookman Old Style" w:hAnsi="Bookman Old Style"/>
          <w:lang w:val="it-IT"/>
        </w:rPr>
        <w:t>, ai sensi dell’art. 26, comma 2, del Regolamento (EU) 2016/679,</w:t>
      </w:r>
      <w:r w:rsidR="00FB3105" w:rsidRPr="0017747B">
        <w:rPr>
          <w:rFonts w:ascii="Bookman Old Style" w:hAnsi="Bookman Old Style"/>
          <w:lang w:val="it-IT"/>
        </w:rPr>
        <w:t xml:space="preserve"> a mettere a disposizione dell’interessato il contenuto essenziale del presente Accordo.</w:t>
      </w:r>
    </w:p>
    <w:p w14:paraId="78952040" w14:textId="53E7AE30" w:rsidR="000152DD" w:rsidRPr="0017747B" w:rsidRDefault="00F564C7" w:rsidP="000152DD">
      <w:pPr>
        <w:jc w:val="both"/>
        <w:rPr>
          <w:rFonts w:ascii="Bookman Old Style" w:hAnsi="Bookman Old Style"/>
          <w:lang w:val="it-IT"/>
        </w:rPr>
      </w:pPr>
      <w:r w:rsidRPr="0017747B">
        <w:rPr>
          <w:rFonts w:ascii="Bookman Old Style" w:hAnsi="Bookman Old Style"/>
          <w:lang w:val="it-IT"/>
        </w:rPr>
        <w:t>2</w:t>
      </w:r>
      <w:r w:rsidR="00227B9A" w:rsidRPr="0017747B">
        <w:rPr>
          <w:rFonts w:ascii="Bookman Old Style" w:hAnsi="Bookman Old Style"/>
          <w:lang w:val="it-IT"/>
        </w:rPr>
        <w:t>.9</w:t>
      </w:r>
      <w:r w:rsidR="0093201A" w:rsidRPr="0017747B">
        <w:rPr>
          <w:rFonts w:ascii="Bookman Old Style" w:hAnsi="Bookman Old Style"/>
          <w:lang w:val="it-IT"/>
        </w:rPr>
        <w:t>. Con il presente Accordo, i Contitolari del Trattamento</w:t>
      </w:r>
      <w:r w:rsidR="008B56FF">
        <w:rPr>
          <w:rFonts w:ascii="Bookman Old Style" w:hAnsi="Bookman Old Style"/>
          <w:lang w:val="it-IT"/>
        </w:rPr>
        <w:t xml:space="preserve"> designano</w:t>
      </w:r>
      <w:r w:rsidR="000152DD">
        <w:rPr>
          <w:rFonts w:ascii="Bookman Old Style" w:hAnsi="Bookman Old Style"/>
          <w:lang w:val="it-IT"/>
        </w:rPr>
        <w:t xml:space="preserve"> i</w:t>
      </w:r>
      <w:r w:rsidR="008B56FF">
        <w:rPr>
          <w:rFonts w:ascii="Bookman Old Style" w:hAnsi="Bookman Old Style"/>
          <w:lang w:val="it-IT"/>
        </w:rPr>
        <w:t xml:space="preserve"> seguenti Referenti organizzativi interni</w:t>
      </w:r>
      <w:r w:rsidR="000152DD" w:rsidRPr="000152DD">
        <w:rPr>
          <w:rFonts w:ascii="Bookman Old Style" w:hAnsi="Bookman Old Style"/>
          <w:lang w:val="it-IT"/>
        </w:rPr>
        <w:t xml:space="preserve"> </w:t>
      </w:r>
      <w:r w:rsidR="000152DD" w:rsidRPr="0017747B">
        <w:rPr>
          <w:rFonts w:ascii="Bookman Old Style" w:hAnsi="Bookman Old Style"/>
          <w:lang w:val="it-IT"/>
        </w:rPr>
        <w:t>quale punto di contatto.</w:t>
      </w:r>
    </w:p>
    <w:p w14:paraId="051B8B34" w14:textId="7A124BC3" w:rsidR="008B56FF" w:rsidRDefault="008B56FF" w:rsidP="007E1446">
      <w:pPr>
        <w:jc w:val="both"/>
        <w:rPr>
          <w:rFonts w:ascii="Bookman Old Style" w:hAnsi="Bookman Old Style"/>
          <w:lang w:val="it-IT"/>
        </w:rPr>
      </w:pPr>
    </w:p>
    <w:p w14:paraId="3B3BD7C4" w14:textId="0CEE97FD" w:rsidR="008B56FF" w:rsidRPr="0026099C" w:rsidRDefault="00B4010C" w:rsidP="008B56FF">
      <w:pPr>
        <w:jc w:val="both"/>
        <w:rPr>
          <w:rFonts w:ascii="Bookman Old Style" w:hAnsi="Bookman Old Style"/>
          <w:lang w:val="it-IT"/>
        </w:rPr>
      </w:pPr>
      <w:r>
        <w:rPr>
          <w:rFonts w:ascii="Bookman Old Style" w:hAnsi="Bookman Old Style"/>
          <w:lang w:val="it-IT"/>
        </w:rPr>
        <w:t>XXXXXXXXXX</w:t>
      </w:r>
    </w:p>
    <w:p w14:paraId="01D1602F" w14:textId="7108A0BC" w:rsidR="008B56FF" w:rsidRPr="0026099C" w:rsidRDefault="00DE5ED4" w:rsidP="008B56FF">
      <w:pPr>
        <w:jc w:val="both"/>
        <w:rPr>
          <w:rFonts w:ascii="Bookman Old Style" w:hAnsi="Bookman Old Style"/>
          <w:lang w:val="it-IT"/>
        </w:rPr>
      </w:pPr>
      <w:r w:rsidRPr="0026099C">
        <w:rPr>
          <w:rFonts w:ascii="Bookman Old Style" w:hAnsi="Bookman Old Style"/>
          <w:lang w:val="it-IT"/>
        </w:rPr>
        <w:t>Dirigente Ufficio Terzo Settore</w:t>
      </w:r>
    </w:p>
    <w:p w14:paraId="5863A6B7" w14:textId="103E21CF" w:rsidR="008B56FF" w:rsidRPr="0026099C" w:rsidRDefault="00DE5ED4" w:rsidP="008B56FF">
      <w:pPr>
        <w:jc w:val="both"/>
        <w:rPr>
          <w:rFonts w:ascii="Bookman Old Style" w:hAnsi="Bookman Old Style"/>
          <w:lang w:val="it-IT"/>
        </w:rPr>
      </w:pPr>
      <w:r w:rsidRPr="0026099C">
        <w:rPr>
          <w:rFonts w:ascii="Bookman Old Style" w:hAnsi="Bookman Old Style"/>
          <w:lang w:val="it-IT"/>
        </w:rPr>
        <w:t>Regione Basilicata</w:t>
      </w:r>
    </w:p>
    <w:p w14:paraId="01FFAACE" w14:textId="514F865A" w:rsidR="008B56FF" w:rsidRPr="0026099C" w:rsidRDefault="00DE0B4B" w:rsidP="008B56FF">
      <w:pPr>
        <w:jc w:val="both"/>
        <w:rPr>
          <w:rFonts w:ascii="Bookman Old Style" w:hAnsi="Bookman Old Style"/>
          <w:lang w:val="it-IT"/>
        </w:rPr>
      </w:pPr>
      <w:r>
        <w:rPr>
          <w:rFonts w:ascii="Bookman Old Style" w:hAnsi="Bookman Old Style"/>
          <w:lang w:val="it-IT"/>
        </w:rPr>
        <w:t>--------------------</w:t>
      </w:r>
    </w:p>
    <w:p w14:paraId="0EBD8B17" w14:textId="3C3C3B1F" w:rsidR="000152DD" w:rsidRPr="0026099C" w:rsidRDefault="00B4010C" w:rsidP="000152DD">
      <w:pPr>
        <w:jc w:val="both"/>
        <w:rPr>
          <w:rFonts w:ascii="Bookman Old Style" w:hAnsi="Bookman Old Style"/>
          <w:lang w:val="it-IT"/>
        </w:rPr>
      </w:pPr>
      <w:r>
        <w:rPr>
          <w:rFonts w:ascii="Bookman Old Style" w:hAnsi="Bookman Old Style"/>
          <w:lang w:val="it-IT"/>
        </w:rPr>
        <w:t>XXXXXXXXXX</w:t>
      </w:r>
    </w:p>
    <w:p w14:paraId="188DA210" w14:textId="6503FD4F" w:rsidR="000152DD" w:rsidRPr="0026099C" w:rsidRDefault="000152DD" w:rsidP="000152DD">
      <w:pPr>
        <w:jc w:val="both"/>
        <w:rPr>
          <w:rFonts w:ascii="Bookman Old Style" w:hAnsi="Bookman Old Style"/>
          <w:lang w:val="it-IT"/>
        </w:rPr>
      </w:pPr>
      <w:r w:rsidRPr="0026099C">
        <w:rPr>
          <w:rFonts w:ascii="Bookman Old Style" w:hAnsi="Bookman Old Style"/>
          <w:lang w:val="it-IT"/>
        </w:rPr>
        <w:t xml:space="preserve">Dirigente </w:t>
      </w:r>
      <w:r w:rsidR="0026099C" w:rsidRPr="0026099C">
        <w:rPr>
          <w:rFonts w:ascii="Bookman Old Style" w:hAnsi="Bookman Old Style"/>
          <w:lang w:val="it-IT"/>
        </w:rPr>
        <w:t>Unità di Direzione Servizi alla Persona</w:t>
      </w:r>
    </w:p>
    <w:p w14:paraId="312A72F1" w14:textId="5E6FDC99" w:rsidR="000152DD" w:rsidRPr="0026099C" w:rsidRDefault="0026099C" w:rsidP="000152DD">
      <w:pPr>
        <w:jc w:val="both"/>
        <w:rPr>
          <w:rFonts w:ascii="Bookman Old Style" w:hAnsi="Bookman Old Style"/>
          <w:lang w:val="it-IT"/>
        </w:rPr>
      </w:pPr>
      <w:r w:rsidRPr="0026099C">
        <w:rPr>
          <w:rFonts w:ascii="Bookman Old Style" w:hAnsi="Bookman Old Style"/>
          <w:lang w:val="it-IT"/>
        </w:rPr>
        <w:t>Comune di Potenza</w:t>
      </w:r>
    </w:p>
    <w:p w14:paraId="6A01F776" w14:textId="67C8EE33" w:rsidR="003B4574" w:rsidRPr="0026099C" w:rsidRDefault="003B4574" w:rsidP="00FB724C">
      <w:pPr>
        <w:jc w:val="both"/>
        <w:rPr>
          <w:rFonts w:ascii="Bookman Old Style" w:hAnsi="Bookman Old Style"/>
          <w:lang w:val="it-IT"/>
        </w:rPr>
      </w:pPr>
    </w:p>
    <w:p w14:paraId="33EF5323" w14:textId="6B85303B" w:rsidR="00FF55F4" w:rsidRPr="0017747B" w:rsidRDefault="00F564C7" w:rsidP="00FB724C">
      <w:pPr>
        <w:jc w:val="both"/>
        <w:rPr>
          <w:rFonts w:ascii="Bookman Old Style" w:hAnsi="Bookman Old Style"/>
          <w:lang w:val="it-IT"/>
        </w:rPr>
      </w:pPr>
      <w:r w:rsidRPr="0017747B">
        <w:rPr>
          <w:rFonts w:ascii="Bookman Old Style" w:hAnsi="Bookman Old Style"/>
          <w:b/>
          <w:lang w:val="it-IT"/>
        </w:rPr>
        <w:t>3</w:t>
      </w:r>
      <w:r w:rsidR="00B92E5B" w:rsidRPr="0017747B">
        <w:rPr>
          <w:rFonts w:ascii="Bookman Old Style" w:hAnsi="Bookman Old Style"/>
          <w:b/>
          <w:lang w:val="it-IT"/>
        </w:rPr>
        <w:t>.</w:t>
      </w:r>
      <w:r w:rsidR="00B92E5B" w:rsidRPr="0017747B">
        <w:rPr>
          <w:rFonts w:ascii="Bookman Old Style" w:hAnsi="Bookman Old Style"/>
          <w:lang w:val="it-IT"/>
        </w:rPr>
        <w:t xml:space="preserve"> </w:t>
      </w:r>
      <w:r w:rsidR="0044266C" w:rsidRPr="0017747B">
        <w:rPr>
          <w:rFonts w:ascii="Bookman Old Style" w:hAnsi="Bookman Old Style"/>
          <w:b/>
          <w:lang w:val="it-IT"/>
        </w:rPr>
        <w:t>SEGRETEZZA E CONFIDENZIALITÀ</w:t>
      </w:r>
    </w:p>
    <w:p w14:paraId="7F552EFE" w14:textId="3F8B2F57" w:rsidR="00FF55F4" w:rsidRPr="0017747B" w:rsidRDefault="00F564C7" w:rsidP="00FB724C">
      <w:pPr>
        <w:jc w:val="both"/>
        <w:rPr>
          <w:rFonts w:ascii="Bookman Old Style" w:hAnsi="Bookman Old Style"/>
          <w:lang w:val="it-IT"/>
        </w:rPr>
      </w:pPr>
      <w:r w:rsidRPr="0017747B">
        <w:rPr>
          <w:rFonts w:ascii="Bookman Old Style" w:hAnsi="Bookman Old Style"/>
          <w:lang w:val="it-IT"/>
        </w:rPr>
        <w:t>3</w:t>
      </w:r>
      <w:r w:rsidR="004E318A" w:rsidRPr="0017747B">
        <w:rPr>
          <w:rFonts w:ascii="Bookman Old Style" w:hAnsi="Bookman Old Style"/>
          <w:lang w:val="it-IT"/>
        </w:rPr>
        <w:t xml:space="preserve">.1. </w:t>
      </w:r>
      <w:r w:rsidR="00831C0F" w:rsidRPr="0017747B">
        <w:rPr>
          <w:rFonts w:ascii="Bookman Old Style" w:hAnsi="Bookman Old Style"/>
          <w:lang w:val="it-IT"/>
        </w:rPr>
        <w:t>Il Contitolare del T</w:t>
      </w:r>
      <w:r w:rsidR="00FF55F4" w:rsidRPr="0017747B">
        <w:rPr>
          <w:rFonts w:ascii="Bookman Old Style" w:hAnsi="Bookman Old Style"/>
          <w:lang w:val="it-IT"/>
        </w:rPr>
        <w:t xml:space="preserve">rattamento si impegna </w:t>
      </w:r>
      <w:r w:rsidR="004D302E" w:rsidRPr="0017747B">
        <w:rPr>
          <w:rFonts w:ascii="Bookman Old Style" w:hAnsi="Bookman Old Style"/>
          <w:lang w:val="it-IT"/>
        </w:rPr>
        <w:t>a mantenere</w:t>
      </w:r>
      <w:r w:rsidR="00831C0F" w:rsidRPr="0017747B">
        <w:rPr>
          <w:rFonts w:ascii="Bookman Old Style" w:hAnsi="Bookman Old Style"/>
          <w:lang w:val="it-IT"/>
        </w:rPr>
        <w:t xml:space="preserve"> la segretezza dei dati personali raccolti</w:t>
      </w:r>
      <w:r w:rsidR="00FF55F4" w:rsidRPr="0017747B">
        <w:rPr>
          <w:rFonts w:ascii="Bookman Old Style" w:hAnsi="Bookman Old Style"/>
          <w:lang w:val="it-IT"/>
        </w:rPr>
        <w:t>, tratta</w:t>
      </w:r>
      <w:r w:rsidR="00831C0F" w:rsidRPr="0017747B">
        <w:rPr>
          <w:rFonts w:ascii="Bookman Old Style" w:hAnsi="Bookman Old Style"/>
          <w:lang w:val="it-IT"/>
        </w:rPr>
        <w:t>ti</w:t>
      </w:r>
      <w:r w:rsidR="00FF55F4" w:rsidRPr="0017747B">
        <w:rPr>
          <w:rFonts w:ascii="Bookman Old Style" w:hAnsi="Bookman Old Style"/>
          <w:lang w:val="it-IT"/>
        </w:rPr>
        <w:t xml:space="preserve"> e utilizza</w:t>
      </w:r>
      <w:r w:rsidR="00831C0F" w:rsidRPr="0017747B">
        <w:rPr>
          <w:rFonts w:ascii="Bookman Old Style" w:hAnsi="Bookman Old Style"/>
          <w:lang w:val="it-IT"/>
        </w:rPr>
        <w:t>ti</w:t>
      </w:r>
      <w:r w:rsidR="00FF55F4" w:rsidRPr="0017747B">
        <w:rPr>
          <w:rFonts w:ascii="Bookman Old Style" w:hAnsi="Bookman Old Style"/>
          <w:lang w:val="it-IT"/>
        </w:rPr>
        <w:t xml:space="preserve"> </w:t>
      </w:r>
      <w:r w:rsidR="00831C0F" w:rsidRPr="0017747B">
        <w:rPr>
          <w:rFonts w:ascii="Bookman Old Style" w:hAnsi="Bookman Old Style"/>
          <w:lang w:val="it-IT"/>
        </w:rPr>
        <w:t>in virtù del rapporto di contitolarità instaurato con il</w:t>
      </w:r>
      <w:r w:rsidR="00FF55F4" w:rsidRPr="0017747B">
        <w:rPr>
          <w:rFonts w:ascii="Bookman Old Style" w:hAnsi="Bookman Old Style"/>
          <w:lang w:val="it-IT"/>
        </w:rPr>
        <w:t xml:space="preserve"> Titolare. </w:t>
      </w:r>
    </w:p>
    <w:p w14:paraId="1DAA0C70" w14:textId="00CDD520" w:rsidR="009C75DC" w:rsidRPr="0017747B" w:rsidRDefault="00F564C7" w:rsidP="00FB724C">
      <w:pPr>
        <w:jc w:val="both"/>
        <w:rPr>
          <w:rFonts w:ascii="Bookman Old Style" w:hAnsi="Bookman Old Style"/>
          <w:lang w:val="it-IT"/>
        </w:rPr>
      </w:pPr>
      <w:r w:rsidRPr="0017747B">
        <w:rPr>
          <w:rFonts w:ascii="Bookman Old Style" w:hAnsi="Bookman Old Style"/>
          <w:lang w:val="it-IT"/>
        </w:rPr>
        <w:t>3</w:t>
      </w:r>
      <w:r w:rsidR="00FF55F4" w:rsidRPr="0017747B">
        <w:rPr>
          <w:rFonts w:ascii="Bookman Old Style" w:hAnsi="Bookman Old Style"/>
          <w:lang w:val="it-IT"/>
        </w:rPr>
        <w:t>.2</w:t>
      </w:r>
      <w:r w:rsidR="004E318A" w:rsidRPr="0017747B">
        <w:rPr>
          <w:rFonts w:ascii="Bookman Old Style" w:hAnsi="Bookman Old Style"/>
          <w:lang w:val="it-IT"/>
        </w:rPr>
        <w:t xml:space="preserve">. </w:t>
      </w:r>
      <w:r w:rsidR="00FF55F4" w:rsidRPr="0017747B">
        <w:rPr>
          <w:rFonts w:ascii="Bookman Old Style" w:hAnsi="Bookman Old Style"/>
          <w:lang w:val="it-IT"/>
        </w:rPr>
        <w:t xml:space="preserve">In ogni caso, le </w:t>
      </w:r>
      <w:r w:rsidR="004E318A" w:rsidRPr="0017747B">
        <w:rPr>
          <w:rFonts w:ascii="Bookman Old Style" w:hAnsi="Bookman Old Style"/>
          <w:lang w:val="it-IT"/>
        </w:rPr>
        <w:t>Parti</w:t>
      </w:r>
      <w:r w:rsidR="00FF55F4" w:rsidRPr="0017747B">
        <w:rPr>
          <w:rFonts w:ascii="Bookman Old Style" w:hAnsi="Bookman Old Style"/>
          <w:lang w:val="it-IT"/>
        </w:rPr>
        <w:t xml:space="preserve"> si impegnano a considerare strettamente confidenziale tutto il materiale generalmente non di dominio pubblico</w:t>
      </w:r>
      <w:r w:rsidR="004E318A" w:rsidRPr="0017747B">
        <w:rPr>
          <w:rFonts w:ascii="Bookman Old Style" w:hAnsi="Bookman Old Style"/>
          <w:lang w:val="it-IT"/>
        </w:rPr>
        <w:t>,</w:t>
      </w:r>
      <w:r w:rsidR="00FF55F4" w:rsidRPr="0017747B">
        <w:rPr>
          <w:rFonts w:ascii="Bookman Old Style" w:hAnsi="Bookman Old Style"/>
          <w:lang w:val="it-IT"/>
        </w:rPr>
        <w:t xml:space="preserve"> ed in particolare i </w:t>
      </w:r>
      <w:r w:rsidR="004E318A" w:rsidRPr="0017747B">
        <w:rPr>
          <w:rFonts w:ascii="Bookman Old Style" w:hAnsi="Bookman Old Style"/>
          <w:lang w:val="it-IT"/>
        </w:rPr>
        <w:t xml:space="preserve">rispettivi </w:t>
      </w:r>
      <w:r w:rsidR="00FF55F4" w:rsidRPr="0017747B">
        <w:rPr>
          <w:rFonts w:ascii="Bookman Old Style" w:hAnsi="Bookman Old Style"/>
          <w:lang w:val="it-IT"/>
        </w:rPr>
        <w:t xml:space="preserve">segreti, e si impegnano ad utilizzare tali informazioni solamente </w:t>
      </w:r>
      <w:r w:rsidR="004E318A" w:rsidRPr="0017747B">
        <w:rPr>
          <w:rFonts w:ascii="Bookman Old Style" w:hAnsi="Bookman Old Style"/>
          <w:lang w:val="it-IT"/>
        </w:rPr>
        <w:t>per gli</w:t>
      </w:r>
      <w:r w:rsidR="00FF55F4" w:rsidRPr="0017747B">
        <w:rPr>
          <w:rFonts w:ascii="Bookman Old Style" w:hAnsi="Bookman Old Style"/>
          <w:lang w:val="it-IT"/>
        </w:rPr>
        <w:t xml:space="preserve"> scopi </w:t>
      </w:r>
      <w:r w:rsidR="004E318A" w:rsidRPr="0017747B">
        <w:rPr>
          <w:rFonts w:ascii="Bookman Old Style" w:hAnsi="Bookman Old Style"/>
          <w:lang w:val="it-IT"/>
        </w:rPr>
        <w:t xml:space="preserve">previsti </w:t>
      </w:r>
      <w:r w:rsidR="00FF55F4" w:rsidRPr="0017747B">
        <w:rPr>
          <w:rFonts w:ascii="Bookman Old Style" w:hAnsi="Bookman Old Style"/>
          <w:lang w:val="it-IT"/>
        </w:rPr>
        <w:t>d</w:t>
      </w:r>
      <w:r w:rsidR="004E318A" w:rsidRPr="0017747B">
        <w:rPr>
          <w:rFonts w:ascii="Bookman Old Style" w:hAnsi="Bookman Old Style"/>
          <w:lang w:val="it-IT"/>
        </w:rPr>
        <w:t>a</w:t>
      </w:r>
      <w:r w:rsidR="00FF55F4" w:rsidRPr="0017747B">
        <w:rPr>
          <w:rFonts w:ascii="Bookman Old Style" w:hAnsi="Bookman Old Style"/>
          <w:lang w:val="it-IT"/>
        </w:rPr>
        <w:t>l</w:t>
      </w:r>
      <w:r w:rsidR="00B41956" w:rsidRPr="0017747B">
        <w:rPr>
          <w:rFonts w:ascii="Bookman Old Style" w:hAnsi="Bookman Old Style"/>
          <w:lang w:val="it-IT"/>
        </w:rPr>
        <w:t xml:space="preserve"> presente Accordo</w:t>
      </w:r>
      <w:r w:rsidR="003B4574" w:rsidRPr="0017747B">
        <w:rPr>
          <w:rFonts w:ascii="Bookman Old Style" w:hAnsi="Bookman Old Style"/>
          <w:lang w:val="it-IT"/>
        </w:rPr>
        <w:t>.</w:t>
      </w:r>
    </w:p>
    <w:p w14:paraId="1FABE7FA" w14:textId="77777777" w:rsidR="00BA3AC4" w:rsidRPr="0017747B" w:rsidRDefault="00BA3AC4" w:rsidP="00FB724C">
      <w:pPr>
        <w:jc w:val="both"/>
        <w:rPr>
          <w:rFonts w:ascii="Bookman Old Style" w:hAnsi="Bookman Old Style"/>
          <w:lang w:val="it-IT"/>
        </w:rPr>
      </w:pPr>
    </w:p>
    <w:p w14:paraId="20EF19A5" w14:textId="77777777" w:rsidR="00FF55F4" w:rsidRPr="0017747B" w:rsidRDefault="00FF55F4" w:rsidP="00FB724C">
      <w:pPr>
        <w:jc w:val="both"/>
        <w:rPr>
          <w:rFonts w:ascii="Bookman Old Style" w:hAnsi="Bookman Old Style"/>
          <w:lang w:val="it-IT"/>
        </w:rPr>
      </w:pPr>
    </w:p>
    <w:p w14:paraId="16BC972B" w14:textId="33A8EB7C" w:rsidR="00FF55F4" w:rsidRPr="0017747B" w:rsidRDefault="002E3E0A" w:rsidP="00FB724C">
      <w:pPr>
        <w:jc w:val="both"/>
        <w:rPr>
          <w:rFonts w:ascii="Bookman Old Style" w:hAnsi="Bookman Old Style"/>
          <w:b/>
          <w:lang w:val="it-IT"/>
        </w:rPr>
      </w:pPr>
      <w:r>
        <w:rPr>
          <w:rFonts w:ascii="Bookman Old Style" w:hAnsi="Bookman Old Style"/>
          <w:b/>
          <w:lang w:val="it-IT"/>
        </w:rPr>
        <w:t>4</w:t>
      </w:r>
      <w:r w:rsidR="00682866" w:rsidRPr="0017747B">
        <w:rPr>
          <w:rFonts w:ascii="Bookman Old Style" w:hAnsi="Bookman Old Style"/>
          <w:b/>
          <w:lang w:val="it-IT"/>
        </w:rPr>
        <w:t>.</w:t>
      </w:r>
      <w:r w:rsidR="00DE26F3" w:rsidRPr="0017747B">
        <w:rPr>
          <w:rFonts w:ascii="Bookman Old Style" w:hAnsi="Bookman Old Style"/>
          <w:lang w:val="it-IT"/>
        </w:rPr>
        <w:t xml:space="preserve"> </w:t>
      </w:r>
      <w:r w:rsidR="0044266C" w:rsidRPr="0017747B">
        <w:rPr>
          <w:rFonts w:ascii="Bookman Old Style" w:hAnsi="Bookman Old Style"/>
          <w:b/>
          <w:lang w:val="it-IT"/>
        </w:rPr>
        <w:t>SICUREZZA DELLE INFORMAZIONI</w:t>
      </w:r>
    </w:p>
    <w:p w14:paraId="64686BFF" w14:textId="35FFF402" w:rsidR="00FF55F4" w:rsidRPr="0017747B" w:rsidRDefault="002E3E0A" w:rsidP="003B4574">
      <w:pPr>
        <w:jc w:val="both"/>
        <w:rPr>
          <w:rFonts w:ascii="Bookman Old Style" w:hAnsi="Bookman Old Style"/>
          <w:lang w:val="it-IT"/>
        </w:rPr>
      </w:pPr>
      <w:r>
        <w:rPr>
          <w:rFonts w:ascii="Bookman Old Style" w:hAnsi="Bookman Old Style"/>
          <w:lang w:val="it-IT"/>
        </w:rPr>
        <w:t>4</w:t>
      </w:r>
      <w:r w:rsidR="00FF55F4" w:rsidRPr="0017747B">
        <w:rPr>
          <w:rFonts w:ascii="Bookman Old Style" w:hAnsi="Bookman Old Style"/>
          <w:lang w:val="it-IT"/>
        </w:rPr>
        <w:t>.1</w:t>
      </w:r>
      <w:r w:rsidR="00682866" w:rsidRPr="0017747B">
        <w:rPr>
          <w:rFonts w:ascii="Bookman Old Style" w:hAnsi="Bookman Old Style"/>
          <w:lang w:val="it-IT"/>
        </w:rPr>
        <w:t>.</w:t>
      </w:r>
      <w:r w:rsidR="009C4C51" w:rsidRPr="0017747B">
        <w:rPr>
          <w:rFonts w:ascii="Bookman Old Style" w:hAnsi="Bookman Old Style"/>
          <w:lang w:val="it-IT"/>
        </w:rPr>
        <w:t xml:space="preserve"> </w:t>
      </w:r>
      <w:r w:rsidR="00687AF5">
        <w:rPr>
          <w:rFonts w:ascii="Bookman Old Style" w:hAnsi="Bookman Old Style"/>
          <w:lang w:val="it-IT"/>
        </w:rPr>
        <w:t xml:space="preserve">Le Parti sono tenute </w:t>
      </w:r>
      <w:r w:rsidR="00FF55F4" w:rsidRPr="0017747B">
        <w:rPr>
          <w:rFonts w:ascii="Bookman Old Style" w:hAnsi="Bookman Old Style"/>
          <w:lang w:val="it-IT"/>
        </w:rPr>
        <w:t xml:space="preserve">a mettere in atto tutte le misure di sicurezza tecniche e organizzative adeguate </w:t>
      </w:r>
      <w:proofErr w:type="gramStart"/>
      <w:r w:rsidR="00FF55F4" w:rsidRPr="0017747B">
        <w:rPr>
          <w:rFonts w:ascii="Bookman Old Style" w:hAnsi="Bookman Old Style"/>
          <w:lang w:val="it-IT"/>
        </w:rPr>
        <w:t>per</w:t>
      </w:r>
      <w:proofErr w:type="gramEnd"/>
      <w:r w:rsidR="00FF55F4" w:rsidRPr="0017747B">
        <w:rPr>
          <w:rFonts w:ascii="Bookman Old Style" w:hAnsi="Bookman Old Style"/>
          <w:lang w:val="it-IT"/>
        </w:rPr>
        <w:t xml:space="preserve"> </w:t>
      </w:r>
      <w:r w:rsidR="009C4C51" w:rsidRPr="0017747B">
        <w:rPr>
          <w:rFonts w:ascii="Bookman Old Style" w:hAnsi="Bookman Old Style"/>
          <w:lang w:val="it-IT"/>
        </w:rPr>
        <w:t>proteggere i</w:t>
      </w:r>
      <w:r w:rsidR="00FF55F4" w:rsidRPr="0017747B">
        <w:rPr>
          <w:rFonts w:ascii="Bookman Old Style" w:hAnsi="Bookman Old Style"/>
          <w:lang w:val="it-IT"/>
        </w:rPr>
        <w:t xml:space="preserve"> dati personali raccolti, trattati o utilizzati </w:t>
      </w:r>
      <w:r w:rsidR="00357ADD" w:rsidRPr="0017747B">
        <w:rPr>
          <w:rFonts w:ascii="Bookman Old Style" w:hAnsi="Bookman Old Style"/>
          <w:lang w:val="it-IT"/>
        </w:rPr>
        <w:t>nell’ambito del rapporto di contitolarità</w:t>
      </w:r>
      <w:r w:rsidR="000E5F9C" w:rsidRPr="0017747B">
        <w:rPr>
          <w:rFonts w:ascii="Bookman Old Style" w:hAnsi="Bookman Old Style"/>
          <w:lang w:val="it-IT"/>
        </w:rPr>
        <w:t xml:space="preserve">. Il </w:t>
      </w:r>
      <w:r w:rsidR="00357ADD" w:rsidRPr="0017747B">
        <w:rPr>
          <w:rFonts w:ascii="Bookman Old Style" w:hAnsi="Bookman Old Style"/>
          <w:lang w:val="it-IT"/>
        </w:rPr>
        <w:t>Contitolare del T</w:t>
      </w:r>
      <w:r w:rsidR="00FF55F4" w:rsidRPr="0017747B">
        <w:rPr>
          <w:rFonts w:ascii="Bookman Old Style" w:hAnsi="Bookman Old Style"/>
          <w:lang w:val="it-IT"/>
        </w:rPr>
        <w:t xml:space="preserve">rattamento deve </w:t>
      </w:r>
      <w:r w:rsidR="000E5F9C" w:rsidRPr="0017747B">
        <w:rPr>
          <w:rFonts w:ascii="Bookman Old Style" w:hAnsi="Bookman Old Style"/>
          <w:lang w:val="it-IT"/>
        </w:rPr>
        <w:t>verificare</w:t>
      </w:r>
      <w:r w:rsidR="00FF55F4" w:rsidRPr="0017747B">
        <w:rPr>
          <w:rFonts w:ascii="Bookman Old Style" w:hAnsi="Bookman Old Style"/>
          <w:lang w:val="it-IT"/>
        </w:rPr>
        <w:t xml:space="preserve"> regolarmente </w:t>
      </w:r>
      <w:r w:rsidR="000E5F9C" w:rsidRPr="0017747B">
        <w:rPr>
          <w:rFonts w:ascii="Bookman Old Style" w:hAnsi="Bookman Old Style"/>
          <w:lang w:val="it-IT"/>
        </w:rPr>
        <w:t>il rispetto di</w:t>
      </w:r>
      <w:r w:rsidR="00FF55F4" w:rsidRPr="0017747B">
        <w:rPr>
          <w:rFonts w:ascii="Bookman Old Style" w:hAnsi="Bookman Old Style"/>
          <w:lang w:val="it-IT"/>
        </w:rPr>
        <w:t xml:space="preserve"> tali misure e fornire suff</w:t>
      </w:r>
      <w:r w:rsidR="000E5F9C" w:rsidRPr="0017747B">
        <w:rPr>
          <w:rFonts w:ascii="Bookman Old Style" w:hAnsi="Bookman Old Style"/>
          <w:lang w:val="it-IT"/>
        </w:rPr>
        <w:t xml:space="preserve">iciente documentazione </w:t>
      </w:r>
      <w:r w:rsidR="00FF55F4" w:rsidRPr="0017747B">
        <w:rPr>
          <w:rFonts w:ascii="Bookman Old Style" w:hAnsi="Bookman Old Style"/>
          <w:lang w:val="it-IT"/>
        </w:rPr>
        <w:t>al Titolare</w:t>
      </w:r>
      <w:r w:rsidR="000E5F9C" w:rsidRPr="0017747B">
        <w:rPr>
          <w:rFonts w:ascii="Bookman Old Style" w:hAnsi="Bookman Old Style"/>
          <w:lang w:val="it-IT"/>
        </w:rPr>
        <w:t xml:space="preserve">. </w:t>
      </w:r>
    </w:p>
    <w:p w14:paraId="5548B2FF" w14:textId="17A40F9F" w:rsidR="00FF55F4" w:rsidRPr="0017747B" w:rsidRDefault="00552AB6" w:rsidP="00FB724C">
      <w:pPr>
        <w:jc w:val="both"/>
        <w:rPr>
          <w:rFonts w:ascii="Bookman Old Style" w:hAnsi="Bookman Old Style"/>
          <w:lang w:val="it-IT"/>
        </w:rPr>
      </w:pPr>
      <w:r w:rsidRPr="0017747B">
        <w:rPr>
          <w:rFonts w:ascii="Bookman Old Style" w:hAnsi="Bookman Old Style"/>
          <w:lang w:val="it-IT"/>
        </w:rPr>
        <w:t xml:space="preserve">Il </w:t>
      </w:r>
      <w:r w:rsidR="00357ADD" w:rsidRPr="0017747B">
        <w:rPr>
          <w:rFonts w:ascii="Bookman Old Style" w:hAnsi="Bookman Old Style"/>
          <w:lang w:val="it-IT"/>
        </w:rPr>
        <w:t>Contitolare del Trattamento</w:t>
      </w:r>
      <w:r w:rsidR="00FF55F4" w:rsidRPr="0017747B">
        <w:rPr>
          <w:rFonts w:ascii="Bookman Old Style" w:hAnsi="Bookman Old Style"/>
          <w:lang w:val="it-IT"/>
        </w:rPr>
        <w:t xml:space="preserve"> adotterà tutte le misure di sicurezza tecniche e organizzative per il tempestivo </w:t>
      </w:r>
      <w:r w:rsidRPr="0017747B">
        <w:rPr>
          <w:rFonts w:ascii="Bookman Old Style" w:hAnsi="Bookman Old Style"/>
          <w:lang w:val="it-IT"/>
        </w:rPr>
        <w:t xml:space="preserve">recupero </w:t>
      </w:r>
      <w:r w:rsidR="00FF55F4" w:rsidRPr="0017747B">
        <w:rPr>
          <w:rFonts w:ascii="Bookman Old Style" w:hAnsi="Bookman Old Style"/>
          <w:lang w:val="it-IT"/>
        </w:rPr>
        <w:t>della disponibilità dei dati personali in caso di incidente fisico o tecnico.</w:t>
      </w:r>
    </w:p>
    <w:p w14:paraId="6107C9AF" w14:textId="124232DC" w:rsidR="00D86D57" w:rsidRPr="0017747B" w:rsidRDefault="002E3E0A" w:rsidP="00FB724C">
      <w:pPr>
        <w:jc w:val="both"/>
        <w:rPr>
          <w:rFonts w:ascii="Bookman Old Style" w:hAnsi="Bookman Old Style"/>
          <w:lang w:val="it-IT"/>
        </w:rPr>
      </w:pPr>
      <w:r>
        <w:rPr>
          <w:rFonts w:ascii="Bookman Old Style" w:hAnsi="Bookman Old Style"/>
          <w:lang w:val="it-IT"/>
        </w:rPr>
        <w:t>4</w:t>
      </w:r>
      <w:r w:rsidR="006E4D0B" w:rsidRPr="0017747B">
        <w:rPr>
          <w:rFonts w:ascii="Bookman Old Style" w:hAnsi="Bookman Old Style"/>
          <w:lang w:val="it-IT"/>
        </w:rPr>
        <w:t>.</w:t>
      </w:r>
      <w:r w:rsidR="00823DF0">
        <w:rPr>
          <w:rFonts w:ascii="Bookman Old Style" w:hAnsi="Bookman Old Style"/>
          <w:lang w:val="it-IT"/>
        </w:rPr>
        <w:t>2</w:t>
      </w:r>
      <w:r w:rsidR="00D86D57" w:rsidRPr="0017747B">
        <w:rPr>
          <w:rFonts w:ascii="Bookman Old Style" w:hAnsi="Bookman Old Style"/>
          <w:lang w:val="it-IT"/>
        </w:rPr>
        <w:t xml:space="preserve">. </w:t>
      </w:r>
      <w:r w:rsidR="0010388D">
        <w:rPr>
          <w:rFonts w:ascii="Bookman Old Style" w:hAnsi="Bookman Old Style"/>
          <w:lang w:val="it-IT"/>
        </w:rPr>
        <w:t>Le Parti eseguiranno</w:t>
      </w:r>
      <w:r w:rsidR="00D86D57" w:rsidRPr="0017747B">
        <w:rPr>
          <w:rFonts w:ascii="Bookman Old Style" w:hAnsi="Bookman Old Style"/>
          <w:lang w:val="it-IT"/>
        </w:rPr>
        <w:t xml:space="preserve"> un monitoraggio periodico sul livello di sicurezza raggiunto, al fine di renderlo sempre adeguato al risc</w:t>
      </w:r>
      <w:r w:rsidR="003B4574" w:rsidRPr="0017747B">
        <w:rPr>
          <w:rFonts w:ascii="Bookman Old Style" w:hAnsi="Bookman Old Style"/>
          <w:lang w:val="it-IT"/>
        </w:rPr>
        <w:t>hio.</w:t>
      </w:r>
    </w:p>
    <w:p w14:paraId="02D131BE" w14:textId="6721063B" w:rsidR="00D86AAA" w:rsidRDefault="00D86AAA" w:rsidP="00FB724C">
      <w:pPr>
        <w:jc w:val="both"/>
        <w:rPr>
          <w:rFonts w:ascii="Bookman Old Style" w:hAnsi="Bookman Old Style"/>
          <w:lang w:val="it-IT"/>
        </w:rPr>
      </w:pPr>
    </w:p>
    <w:p w14:paraId="39810906" w14:textId="46402CFC" w:rsidR="00C84417" w:rsidRDefault="005A7FE1" w:rsidP="00BD3B01">
      <w:pPr>
        <w:jc w:val="both"/>
        <w:rPr>
          <w:rFonts w:ascii="Bookman Old Style" w:hAnsi="Bookman Old Style"/>
          <w:lang w:val="it-IT"/>
        </w:rPr>
      </w:pPr>
      <w:r>
        <w:rPr>
          <w:rFonts w:ascii="Bookman Old Style" w:hAnsi="Bookman Old Style"/>
          <w:lang w:val="it-IT"/>
        </w:rPr>
        <w:t>4</w:t>
      </w:r>
      <w:r w:rsidRPr="0017747B">
        <w:rPr>
          <w:rFonts w:ascii="Bookman Old Style" w:hAnsi="Bookman Old Style"/>
          <w:lang w:val="it-IT"/>
        </w:rPr>
        <w:t>.</w:t>
      </w:r>
      <w:r w:rsidR="00823DF0">
        <w:rPr>
          <w:rFonts w:ascii="Bookman Old Style" w:hAnsi="Bookman Old Style"/>
          <w:lang w:val="it-IT"/>
        </w:rPr>
        <w:t>3</w:t>
      </w:r>
      <w:r w:rsidRPr="0017747B">
        <w:rPr>
          <w:rFonts w:ascii="Bookman Old Style" w:hAnsi="Bookman Old Style"/>
          <w:lang w:val="it-IT"/>
        </w:rPr>
        <w:t xml:space="preserve">. </w:t>
      </w:r>
      <w:r w:rsidR="00BD3B01" w:rsidRPr="00BD3B01">
        <w:rPr>
          <w:rFonts w:ascii="Bookman Old Style" w:hAnsi="Bookman Old Style"/>
          <w:lang w:val="it-IT"/>
        </w:rPr>
        <w:t>in riferimento</w:t>
      </w:r>
      <w:r w:rsidR="00C84417">
        <w:rPr>
          <w:rFonts w:ascii="Bookman Old Style" w:hAnsi="Bookman Old Style"/>
          <w:lang w:val="it-IT"/>
        </w:rPr>
        <w:t>:</w:t>
      </w:r>
    </w:p>
    <w:p w14:paraId="777C8604" w14:textId="1541D615" w:rsidR="00C84417" w:rsidRPr="00E92C39" w:rsidRDefault="00BD3B01" w:rsidP="00BD3B01">
      <w:pPr>
        <w:pStyle w:val="Paragrafoelenco"/>
        <w:numPr>
          <w:ilvl w:val="0"/>
          <w:numId w:val="45"/>
        </w:numPr>
        <w:jc w:val="both"/>
        <w:rPr>
          <w:rFonts w:ascii="Bookman Old Style" w:hAnsi="Bookman Old Style"/>
          <w:sz w:val="24"/>
          <w:szCs w:val="24"/>
          <w:lang w:val="it-IT"/>
        </w:rPr>
      </w:pPr>
      <w:r w:rsidRPr="00E92C39">
        <w:rPr>
          <w:rFonts w:ascii="Bookman Old Style" w:hAnsi="Bookman Old Style"/>
          <w:sz w:val="24"/>
          <w:szCs w:val="24"/>
          <w:lang w:val="it-IT"/>
        </w:rPr>
        <w:t xml:space="preserve">alle misure organizzative, </w:t>
      </w:r>
      <w:r w:rsidR="005A7FE1" w:rsidRPr="00E92C39">
        <w:rPr>
          <w:rFonts w:ascii="Bookman Old Style" w:hAnsi="Bookman Old Style"/>
          <w:sz w:val="24"/>
          <w:szCs w:val="24"/>
          <w:lang w:val="it-IT"/>
        </w:rPr>
        <w:t xml:space="preserve">le Parti </w:t>
      </w:r>
      <w:r w:rsidRPr="00E92C39">
        <w:rPr>
          <w:rFonts w:ascii="Bookman Old Style" w:hAnsi="Bookman Old Style"/>
          <w:sz w:val="24"/>
          <w:szCs w:val="24"/>
          <w:lang w:val="it-IT"/>
        </w:rPr>
        <w:t>presiederanno a tutti i trattamenti</w:t>
      </w:r>
      <w:r w:rsidR="00B12471" w:rsidRPr="00E92C39">
        <w:rPr>
          <w:rFonts w:ascii="Bookman Old Style" w:hAnsi="Bookman Old Style"/>
          <w:sz w:val="24"/>
          <w:szCs w:val="24"/>
          <w:lang w:val="it-IT"/>
        </w:rPr>
        <w:t>.</w:t>
      </w:r>
      <w:r w:rsidRPr="00E92C39">
        <w:rPr>
          <w:rFonts w:ascii="Bookman Old Style" w:hAnsi="Bookman Old Style"/>
          <w:sz w:val="24"/>
          <w:szCs w:val="24"/>
          <w:lang w:val="it-IT"/>
        </w:rPr>
        <w:t xml:space="preserve"> </w:t>
      </w:r>
      <w:r w:rsidR="00B12471" w:rsidRPr="00E92C39">
        <w:rPr>
          <w:rFonts w:ascii="Bookman Old Style" w:hAnsi="Bookman Old Style"/>
          <w:sz w:val="24"/>
          <w:szCs w:val="24"/>
          <w:lang w:val="it-IT"/>
        </w:rPr>
        <w:t xml:space="preserve">Le Parti individueranno </w:t>
      </w:r>
      <w:r w:rsidRPr="00E92C39">
        <w:rPr>
          <w:rFonts w:ascii="Bookman Old Style" w:hAnsi="Bookman Old Style"/>
          <w:sz w:val="24"/>
          <w:szCs w:val="24"/>
          <w:lang w:val="it-IT"/>
        </w:rPr>
        <w:t>le misure organizzative idonee per l’espletamento del servizio specialmente in riferimento ai partner scelti designati con accordi per iscritto, con atto vincolante, come responsabili del trattamento secondo l’art 28 del GDPR. Il trattamento dei dati personali sarà effettuato solo da figure espressamente designate secondo l’art. 2-quaterdecies (Attribuzione di funzioni e compiti a soggetti designati) del Codice della Privacy italiano, come integrato dal D.lgs. 101/201</w:t>
      </w:r>
      <w:r w:rsidR="00C95872" w:rsidRPr="00E92C39">
        <w:rPr>
          <w:rFonts w:ascii="Bookman Old Style" w:hAnsi="Bookman Old Style"/>
          <w:sz w:val="24"/>
          <w:szCs w:val="24"/>
          <w:lang w:val="it-IT"/>
        </w:rPr>
        <w:t>;</w:t>
      </w:r>
    </w:p>
    <w:p w14:paraId="106952A6" w14:textId="611F3222" w:rsidR="0073022F" w:rsidRPr="00E92C39" w:rsidRDefault="00BD3B01" w:rsidP="00BD3B01">
      <w:pPr>
        <w:pStyle w:val="Paragrafoelenco"/>
        <w:numPr>
          <w:ilvl w:val="0"/>
          <w:numId w:val="45"/>
        </w:numPr>
        <w:jc w:val="both"/>
        <w:rPr>
          <w:rFonts w:ascii="Bookman Old Style" w:hAnsi="Bookman Old Style"/>
          <w:sz w:val="24"/>
          <w:szCs w:val="24"/>
          <w:lang w:val="it-IT"/>
        </w:rPr>
      </w:pPr>
      <w:r w:rsidRPr="00E92C39">
        <w:rPr>
          <w:rFonts w:ascii="Bookman Old Style" w:hAnsi="Bookman Old Style"/>
          <w:sz w:val="24"/>
          <w:szCs w:val="24"/>
          <w:lang w:val="it-IT"/>
        </w:rPr>
        <w:t xml:space="preserve">alle misure tecniche, </w:t>
      </w:r>
      <w:r w:rsidR="00910D40" w:rsidRPr="00E92C39">
        <w:rPr>
          <w:rFonts w:ascii="Bookman Old Style" w:hAnsi="Bookman Old Style"/>
          <w:sz w:val="24"/>
          <w:szCs w:val="24"/>
          <w:lang w:val="it-IT"/>
        </w:rPr>
        <w:t xml:space="preserve">le Parti </w:t>
      </w:r>
      <w:r w:rsidRPr="00E92C39">
        <w:rPr>
          <w:rFonts w:ascii="Bookman Old Style" w:hAnsi="Bookman Old Style"/>
          <w:sz w:val="24"/>
          <w:szCs w:val="24"/>
          <w:lang w:val="it-IT"/>
        </w:rPr>
        <w:t>metter</w:t>
      </w:r>
      <w:r w:rsidR="00910D40" w:rsidRPr="00E92C39">
        <w:rPr>
          <w:rFonts w:ascii="Bookman Old Style" w:hAnsi="Bookman Old Style"/>
          <w:sz w:val="24"/>
          <w:szCs w:val="24"/>
          <w:lang w:val="it-IT"/>
        </w:rPr>
        <w:t>anno</w:t>
      </w:r>
      <w:r w:rsidRPr="00E92C39">
        <w:rPr>
          <w:rFonts w:ascii="Bookman Old Style" w:hAnsi="Bookman Old Style"/>
          <w:sz w:val="24"/>
          <w:szCs w:val="24"/>
          <w:lang w:val="it-IT"/>
        </w:rPr>
        <w:t xml:space="preserve"> in campo tutte le misure tecniche idonee al trattamento dei dati personali e sensibili come </w:t>
      </w:r>
      <w:proofErr w:type="spellStart"/>
      <w:r w:rsidRPr="00E92C39">
        <w:rPr>
          <w:rFonts w:ascii="Bookman Old Style" w:hAnsi="Bookman Old Style"/>
          <w:sz w:val="24"/>
          <w:szCs w:val="24"/>
          <w:lang w:val="it-IT"/>
        </w:rPr>
        <w:t>pseudonimizzazione</w:t>
      </w:r>
      <w:proofErr w:type="spellEnd"/>
      <w:r w:rsidRPr="00E92C39">
        <w:rPr>
          <w:rFonts w:ascii="Bookman Old Style" w:hAnsi="Bookman Old Style"/>
          <w:sz w:val="24"/>
          <w:szCs w:val="24"/>
          <w:lang w:val="it-IT"/>
        </w:rPr>
        <w:t>, criptazione dei dati, attuare in modo efficace i principi di protezione dei dati, quali la minimizzazione; integrare nel trattamento le necessarie garanzie al fine di soddisfare i requisiti del GDPR, e tutelare i diritti degli interessati garantire che siano trattati, per impostazione predefinita, solo i dati personali necessari per ogni specifica finalità del trattamento, garantendo che non siano resi accessibili dati personali a un numero indefinito di persone fisiche senza l'intervento della persona fisica, la capacità di assicurare su base permanente la riservatezza, l'integrità, la disponibilità e la resilienza dei sistemi e dei servizi di trattamento; la capacità di ripristinare tempestivamente la disponibilità e l'accesso dei dati personali in caso di incidente fisico o tecnico;</w:t>
      </w:r>
      <w:r w:rsidR="00910D40" w:rsidRPr="00E92C39">
        <w:rPr>
          <w:rFonts w:ascii="Bookman Old Style" w:hAnsi="Bookman Old Style"/>
          <w:sz w:val="24"/>
          <w:szCs w:val="24"/>
          <w:lang w:val="it-IT"/>
        </w:rPr>
        <w:t xml:space="preserve"> </w:t>
      </w:r>
      <w:r w:rsidRPr="00E92C39">
        <w:rPr>
          <w:rFonts w:ascii="Bookman Old Style" w:hAnsi="Bookman Old Style"/>
          <w:sz w:val="24"/>
          <w:szCs w:val="24"/>
          <w:lang w:val="it-IT"/>
        </w:rPr>
        <w:t>una procedura per testare, verificare e valutare regolarmente l'efficacia delle misure tecniche e organizzative al fine di garantire la sicurezza del trattamento procedure per la gestione delle violazioni dei dati personali nella gestione dei siti informatici. Entrambe le organizzazioni dovranno adottare misure di comunicazione cifrate nel caso in cui si trasmettano dati personali</w:t>
      </w:r>
      <w:r w:rsidR="00C95872" w:rsidRPr="00E92C39">
        <w:rPr>
          <w:rFonts w:ascii="Bookman Old Style" w:hAnsi="Bookman Old Style"/>
          <w:sz w:val="24"/>
          <w:szCs w:val="24"/>
          <w:lang w:val="it-IT"/>
        </w:rPr>
        <w:t>;</w:t>
      </w:r>
    </w:p>
    <w:p w14:paraId="32B0A96C" w14:textId="77777777" w:rsidR="00C95872" w:rsidRPr="00E92C39" w:rsidRDefault="00BD3B01" w:rsidP="00565EE2">
      <w:pPr>
        <w:pStyle w:val="Paragrafoelenco"/>
        <w:numPr>
          <w:ilvl w:val="0"/>
          <w:numId w:val="45"/>
        </w:numPr>
        <w:jc w:val="both"/>
        <w:rPr>
          <w:rFonts w:ascii="Bookman Old Style" w:hAnsi="Bookman Old Style"/>
          <w:sz w:val="24"/>
          <w:szCs w:val="24"/>
          <w:lang w:val="it-IT"/>
        </w:rPr>
      </w:pPr>
      <w:r w:rsidRPr="00E92C39">
        <w:rPr>
          <w:rFonts w:ascii="Bookman Old Style" w:hAnsi="Bookman Old Style"/>
          <w:sz w:val="24"/>
          <w:szCs w:val="24"/>
          <w:lang w:val="it-IT"/>
        </w:rPr>
        <w:t>alla valutazione di impatto, il comune di Potenza e Regione Basilicata dovranno adottare gli opportuni provvedimenti e monitorare lo stato di avanzamento</w:t>
      </w:r>
      <w:r w:rsidR="00C95872" w:rsidRPr="00E92C39">
        <w:rPr>
          <w:rFonts w:ascii="Bookman Old Style" w:hAnsi="Bookman Old Style"/>
          <w:sz w:val="24"/>
          <w:szCs w:val="24"/>
          <w:lang w:val="it-IT"/>
        </w:rPr>
        <w:t>;</w:t>
      </w:r>
    </w:p>
    <w:p w14:paraId="032207D3" w14:textId="5B2FCDB5" w:rsidR="00BD3B01" w:rsidRPr="00E92C39" w:rsidRDefault="00BD3B01" w:rsidP="005E1FE3">
      <w:pPr>
        <w:pStyle w:val="Paragrafoelenco"/>
        <w:numPr>
          <w:ilvl w:val="0"/>
          <w:numId w:val="45"/>
        </w:numPr>
        <w:jc w:val="both"/>
        <w:rPr>
          <w:rFonts w:ascii="Bookman Old Style" w:hAnsi="Bookman Old Style"/>
          <w:sz w:val="24"/>
          <w:szCs w:val="24"/>
          <w:lang w:val="it-IT"/>
        </w:rPr>
      </w:pPr>
      <w:r w:rsidRPr="00E92C39">
        <w:rPr>
          <w:rFonts w:ascii="Bookman Old Style" w:hAnsi="Bookman Old Style"/>
          <w:sz w:val="24"/>
          <w:szCs w:val="24"/>
          <w:lang w:val="it-IT"/>
        </w:rPr>
        <w:t>all</w:t>
      </w:r>
      <w:r w:rsidR="00823DF0" w:rsidRPr="00E92C39">
        <w:rPr>
          <w:rFonts w:ascii="Bookman Old Style" w:hAnsi="Bookman Old Style"/>
          <w:sz w:val="24"/>
          <w:szCs w:val="24"/>
          <w:lang w:val="it-IT"/>
        </w:rPr>
        <w:t>e</w:t>
      </w:r>
      <w:r w:rsidRPr="00E92C39">
        <w:rPr>
          <w:rFonts w:ascii="Bookman Old Style" w:hAnsi="Bookman Old Style"/>
          <w:sz w:val="24"/>
          <w:szCs w:val="24"/>
          <w:lang w:val="it-IT"/>
        </w:rPr>
        <w:t xml:space="preserve"> </w:t>
      </w:r>
      <w:r w:rsidR="00C95872" w:rsidRPr="00E92C39">
        <w:rPr>
          <w:rFonts w:ascii="Bookman Old Style" w:hAnsi="Bookman Old Style"/>
          <w:sz w:val="24"/>
          <w:szCs w:val="24"/>
          <w:lang w:val="it-IT"/>
        </w:rPr>
        <w:t xml:space="preserve">violazioni di dati </w:t>
      </w:r>
      <w:r w:rsidR="00214CAF" w:rsidRPr="00E92C39">
        <w:rPr>
          <w:rFonts w:ascii="Bookman Old Style" w:hAnsi="Bookman Old Style"/>
          <w:sz w:val="24"/>
          <w:szCs w:val="24"/>
          <w:lang w:val="it-IT"/>
        </w:rPr>
        <w:t>la</w:t>
      </w:r>
      <w:r w:rsidRPr="00E92C39">
        <w:rPr>
          <w:rFonts w:ascii="Bookman Old Style" w:hAnsi="Bookman Old Style"/>
          <w:sz w:val="24"/>
          <w:szCs w:val="24"/>
          <w:lang w:val="it-IT"/>
        </w:rPr>
        <w:t xml:space="preserve"> Regione Basilicata </w:t>
      </w:r>
      <w:r w:rsidR="00214CAF" w:rsidRPr="00E92C39">
        <w:rPr>
          <w:rFonts w:ascii="Bookman Old Style" w:hAnsi="Bookman Old Style"/>
          <w:sz w:val="24"/>
          <w:szCs w:val="24"/>
          <w:lang w:val="it-IT"/>
        </w:rPr>
        <w:t xml:space="preserve">sentito il Comune di potenza attiva le misure </w:t>
      </w:r>
      <w:r w:rsidR="005E1FE3" w:rsidRPr="00E92C39">
        <w:rPr>
          <w:rFonts w:ascii="Bookman Old Style" w:hAnsi="Bookman Old Style"/>
          <w:sz w:val="24"/>
          <w:szCs w:val="24"/>
          <w:lang w:val="it-IT"/>
        </w:rPr>
        <w:t xml:space="preserve">necessarie per la segnalazione al Garante e, se del caso, agli eventuali interessati. </w:t>
      </w:r>
    </w:p>
    <w:p w14:paraId="5ED20EC9" w14:textId="77777777" w:rsidR="00BD3B01" w:rsidRPr="0017747B" w:rsidRDefault="00BD3B01" w:rsidP="00FB724C">
      <w:pPr>
        <w:jc w:val="both"/>
        <w:rPr>
          <w:rFonts w:ascii="Bookman Old Style" w:hAnsi="Bookman Old Style"/>
          <w:lang w:val="it-IT"/>
        </w:rPr>
      </w:pPr>
    </w:p>
    <w:p w14:paraId="4D14C925" w14:textId="77777777" w:rsidR="00344A6B" w:rsidRPr="0017747B" w:rsidRDefault="00344A6B" w:rsidP="00FB724C">
      <w:pPr>
        <w:jc w:val="both"/>
        <w:rPr>
          <w:rFonts w:ascii="Bookman Old Style" w:hAnsi="Bookman Old Style"/>
          <w:lang w:val="it-IT"/>
        </w:rPr>
      </w:pPr>
    </w:p>
    <w:p w14:paraId="31758136" w14:textId="3EF57FAA" w:rsidR="00FF55F4" w:rsidRPr="0017747B" w:rsidRDefault="002E3E0A" w:rsidP="00FB724C">
      <w:pPr>
        <w:jc w:val="both"/>
        <w:rPr>
          <w:rFonts w:ascii="Bookman Old Style" w:hAnsi="Bookman Old Style"/>
          <w:lang w:val="it-IT"/>
        </w:rPr>
      </w:pPr>
      <w:r>
        <w:rPr>
          <w:rFonts w:ascii="Bookman Old Style" w:hAnsi="Bookman Old Style"/>
          <w:b/>
          <w:lang w:val="it-IT"/>
        </w:rPr>
        <w:t>5</w:t>
      </w:r>
      <w:r w:rsidR="00824D77" w:rsidRPr="0017747B">
        <w:rPr>
          <w:rFonts w:ascii="Bookman Old Style" w:hAnsi="Bookman Old Style"/>
          <w:b/>
          <w:lang w:val="it-IT"/>
        </w:rPr>
        <w:t>.</w:t>
      </w:r>
      <w:r w:rsidR="00DE26F3" w:rsidRPr="0017747B">
        <w:rPr>
          <w:rFonts w:ascii="Bookman Old Style" w:hAnsi="Bookman Old Style"/>
          <w:lang w:val="it-IT"/>
        </w:rPr>
        <w:t xml:space="preserve"> </w:t>
      </w:r>
      <w:r w:rsidR="0044266C" w:rsidRPr="0017747B">
        <w:rPr>
          <w:rFonts w:ascii="Bookman Old Style" w:hAnsi="Bookman Old Style"/>
          <w:b/>
          <w:lang w:val="it-IT"/>
        </w:rPr>
        <w:t>DISPOSIZIONI CONCLUSIVE</w:t>
      </w:r>
    </w:p>
    <w:p w14:paraId="0B81F8B0" w14:textId="160B2716" w:rsidR="003B4574" w:rsidRPr="0017747B" w:rsidRDefault="002E3E0A" w:rsidP="003B4574">
      <w:pPr>
        <w:jc w:val="both"/>
        <w:rPr>
          <w:rFonts w:ascii="Bookman Old Style" w:hAnsi="Bookman Old Style"/>
          <w:lang w:val="it-IT"/>
        </w:rPr>
      </w:pPr>
      <w:r>
        <w:rPr>
          <w:rFonts w:ascii="Bookman Old Style" w:hAnsi="Bookman Old Style"/>
          <w:lang w:val="it-IT"/>
        </w:rPr>
        <w:t>5</w:t>
      </w:r>
      <w:r w:rsidR="003B4574" w:rsidRPr="0017747B">
        <w:rPr>
          <w:rFonts w:ascii="Bookman Old Style" w:hAnsi="Bookman Old Style"/>
          <w:lang w:val="it-IT"/>
        </w:rPr>
        <w:t>.1 Eventuali modifiche al presente Accordo dovranno essere apportate per iscritto e potranno essere modificate solo attraverso una dichiarazione scritta concordata tra le Parti.</w:t>
      </w:r>
    </w:p>
    <w:p w14:paraId="142E2D5D" w14:textId="743B04EB" w:rsidR="003B4574" w:rsidRPr="0017747B" w:rsidRDefault="002E3E0A" w:rsidP="003B4574">
      <w:pPr>
        <w:jc w:val="both"/>
        <w:rPr>
          <w:rFonts w:ascii="Bookman Old Style" w:hAnsi="Bookman Old Style"/>
          <w:lang w:val="it-IT"/>
        </w:rPr>
      </w:pPr>
      <w:r>
        <w:rPr>
          <w:rFonts w:ascii="Bookman Old Style" w:hAnsi="Bookman Old Style"/>
          <w:lang w:val="it-IT"/>
        </w:rPr>
        <w:t>5</w:t>
      </w:r>
      <w:r w:rsidR="003B4574" w:rsidRPr="0017747B">
        <w:rPr>
          <w:rFonts w:ascii="Bookman Old Style" w:hAnsi="Bookman Old Style"/>
          <w:lang w:val="it-IT"/>
        </w:rPr>
        <w:t>.2 L’invalidità, anche parziale, di una o più delle clausole del presente Accordo non pregiudica la validità delle restanti clausole.</w:t>
      </w:r>
    </w:p>
    <w:p w14:paraId="4A8F0FD1" w14:textId="709FE03D" w:rsidR="003B4574" w:rsidRPr="0017747B" w:rsidRDefault="002E3E0A" w:rsidP="003B4574">
      <w:pPr>
        <w:jc w:val="both"/>
        <w:rPr>
          <w:rFonts w:ascii="Bookman Old Style" w:hAnsi="Bookman Old Style"/>
          <w:lang w:val="it-IT"/>
        </w:rPr>
      </w:pPr>
      <w:r>
        <w:rPr>
          <w:rFonts w:ascii="Bookman Old Style" w:hAnsi="Bookman Old Style"/>
          <w:lang w:val="it-IT"/>
        </w:rPr>
        <w:t>5</w:t>
      </w:r>
      <w:r w:rsidR="003B4574" w:rsidRPr="0017747B">
        <w:rPr>
          <w:rFonts w:ascii="Bookman Old Style" w:hAnsi="Bookman Old Style"/>
          <w:lang w:val="it-IT"/>
        </w:rPr>
        <w:t>.3 Con il presente Accordo le Parti intendono espressamente revocare e sostituire ogni altro contratto o accordo tra esse esistente, relativo al trattamento dei dati personali.</w:t>
      </w:r>
    </w:p>
    <w:p w14:paraId="6D5EA641" w14:textId="4E59B881" w:rsidR="003B4574" w:rsidRPr="0017747B" w:rsidRDefault="002E3E0A" w:rsidP="003B4574">
      <w:pPr>
        <w:jc w:val="both"/>
        <w:rPr>
          <w:rFonts w:ascii="Bookman Old Style" w:hAnsi="Bookman Old Style"/>
          <w:lang w:val="it-IT"/>
        </w:rPr>
      </w:pPr>
      <w:r>
        <w:rPr>
          <w:rFonts w:ascii="Bookman Old Style" w:hAnsi="Bookman Old Style"/>
          <w:lang w:val="it-IT"/>
        </w:rPr>
        <w:t>5</w:t>
      </w:r>
      <w:r w:rsidR="003B4574" w:rsidRPr="0017747B">
        <w:rPr>
          <w:rFonts w:ascii="Bookman Old Style" w:hAnsi="Bookman Old Style"/>
          <w:lang w:val="it-IT"/>
        </w:rPr>
        <w:t>.4 Le Parti hanno letto e compreso il contenuto del presente Accordo e sottoscrivendolo esprimono pienamente il loro consenso.</w:t>
      </w:r>
    </w:p>
    <w:p w14:paraId="7048331B" w14:textId="77777777" w:rsidR="00FF55F4" w:rsidRPr="0017747B" w:rsidRDefault="00FF55F4" w:rsidP="00FB724C">
      <w:pPr>
        <w:jc w:val="both"/>
        <w:rPr>
          <w:rFonts w:ascii="Bookman Old Style" w:hAnsi="Bookman Old Style"/>
          <w:lang w:val="it-IT"/>
        </w:rPr>
      </w:pPr>
    </w:p>
    <w:p w14:paraId="5FE1CC89" w14:textId="007848CD" w:rsidR="00E87108" w:rsidRPr="0017747B" w:rsidRDefault="00637DA0" w:rsidP="00E87108">
      <w:pPr>
        <w:jc w:val="both"/>
        <w:rPr>
          <w:rFonts w:ascii="Bookman Old Style" w:hAnsi="Bookman Old Style"/>
          <w:lang w:val="it-IT"/>
        </w:rPr>
      </w:pPr>
      <w:r>
        <w:rPr>
          <w:rFonts w:ascii="Bookman Old Style" w:hAnsi="Bookman Old Style"/>
          <w:lang w:val="it-IT"/>
        </w:rPr>
        <w:t>Potenza</w:t>
      </w:r>
      <w:r w:rsidR="00E87108" w:rsidRPr="0017747B">
        <w:rPr>
          <w:rFonts w:ascii="Bookman Old Style" w:hAnsi="Bookman Old Style"/>
          <w:lang w:val="it-IT"/>
        </w:rPr>
        <w:t xml:space="preserve">, lì </w:t>
      </w:r>
      <w:r>
        <w:rPr>
          <w:rFonts w:ascii="Bookman Old Style" w:hAnsi="Bookman Old Style"/>
          <w:lang w:val="it-IT"/>
        </w:rPr>
        <w:t>___</w:t>
      </w:r>
      <w:r w:rsidR="003108FC">
        <w:rPr>
          <w:rFonts w:ascii="Bookman Old Style" w:hAnsi="Bookman Old Style"/>
          <w:lang w:val="it-IT"/>
        </w:rPr>
        <w:t>____</w:t>
      </w:r>
      <w:r>
        <w:rPr>
          <w:rFonts w:ascii="Bookman Old Style" w:hAnsi="Bookman Old Style"/>
          <w:lang w:val="it-IT"/>
        </w:rPr>
        <w:t>___</w:t>
      </w:r>
    </w:p>
    <w:p w14:paraId="74707B82" w14:textId="77777777" w:rsidR="00E87108" w:rsidRPr="0017747B" w:rsidRDefault="00E87108" w:rsidP="00E87108">
      <w:pPr>
        <w:jc w:val="both"/>
        <w:rPr>
          <w:rFonts w:ascii="Bookman Old Style" w:hAnsi="Bookman Old Style"/>
          <w:lang w:val="it-IT"/>
        </w:rPr>
      </w:pPr>
    </w:p>
    <w:p w14:paraId="0293C393" w14:textId="16D271CA" w:rsidR="00E87108" w:rsidRPr="0017747B" w:rsidRDefault="00637DA0" w:rsidP="00E87108">
      <w:pPr>
        <w:jc w:val="center"/>
        <w:rPr>
          <w:rFonts w:ascii="Bookman Old Style" w:hAnsi="Bookman Old Style"/>
          <w:lang w:val="it-IT"/>
        </w:rPr>
      </w:pPr>
      <w:r>
        <w:rPr>
          <w:rFonts w:ascii="Bookman Old Style" w:hAnsi="Bookman Old Style"/>
          <w:lang w:val="it-IT"/>
        </w:rPr>
        <w:t>Per la Regione Basilicata</w:t>
      </w:r>
      <w:r w:rsidR="00E87108" w:rsidRPr="0017747B">
        <w:rPr>
          <w:rFonts w:ascii="Bookman Old Style" w:hAnsi="Bookman Old Style"/>
          <w:lang w:val="it-IT"/>
        </w:rPr>
        <w:t xml:space="preserve"> …………</w:t>
      </w:r>
      <w:proofErr w:type="gramStart"/>
      <w:r w:rsidR="00E87108" w:rsidRPr="0017747B">
        <w:rPr>
          <w:rFonts w:ascii="Bookman Old Style" w:hAnsi="Bookman Old Style"/>
          <w:lang w:val="it-IT"/>
        </w:rPr>
        <w:t>…….</w:t>
      </w:r>
      <w:proofErr w:type="gramEnd"/>
      <w:r w:rsidR="00E87108" w:rsidRPr="0017747B">
        <w:rPr>
          <w:rFonts w:ascii="Bookman Old Style" w:hAnsi="Bookman Old Style"/>
          <w:lang w:val="it-IT"/>
        </w:rPr>
        <w:t>.</w:t>
      </w:r>
    </w:p>
    <w:p w14:paraId="71457CE7" w14:textId="265F4CFF" w:rsidR="00D0784E" w:rsidRDefault="00D0784E" w:rsidP="00E87108">
      <w:pPr>
        <w:jc w:val="center"/>
        <w:rPr>
          <w:rFonts w:ascii="Bookman Old Style" w:hAnsi="Bookman Old Style"/>
          <w:lang w:val="it-IT"/>
        </w:rPr>
      </w:pPr>
      <w:r>
        <w:rPr>
          <w:rFonts w:ascii="Bookman Old Style" w:hAnsi="Bookman Old Style"/>
          <w:lang w:val="it-IT"/>
        </w:rPr>
        <w:t xml:space="preserve">Il Presidente </w:t>
      </w:r>
      <w:r w:rsidR="00BD0085" w:rsidRPr="00BD0085">
        <w:rPr>
          <w:rFonts w:ascii="Bookman Old Style" w:hAnsi="Bookman Old Style"/>
          <w:lang w:val="it-IT"/>
        </w:rPr>
        <w:t>Protempore</w:t>
      </w:r>
    </w:p>
    <w:p w14:paraId="3729E483" w14:textId="0FA2BD51" w:rsidR="00E87108" w:rsidRPr="0017747B" w:rsidRDefault="00E87108" w:rsidP="00E87108">
      <w:pPr>
        <w:jc w:val="center"/>
        <w:rPr>
          <w:rFonts w:ascii="Bookman Old Style" w:hAnsi="Bookman Old Style"/>
          <w:lang w:val="it-IT"/>
        </w:rPr>
      </w:pPr>
      <w:r w:rsidRPr="0017747B">
        <w:rPr>
          <w:rFonts w:ascii="Bookman Old Style" w:hAnsi="Bookman Old Style"/>
          <w:lang w:val="it-IT"/>
        </w:rPr>
        <w:t>Dott. ………………</w:t>
      </w:r>
      <w:proofErr w:type="gramStart"/>
      <w:r w:rsidRPr="0017747B">
        <w:rPr>
          <w:rFonts w:ascii="Bookman Old Style" w:hAnsi="Bookman Old Style"/>
          <w:lang w:val="it-IT"/>
        </w:rPr>
        <w:t>…….</w:t>
      </w:r>
      <w:proofErr w:type="gramEnd"/>
      <w:r w:rsidRPr="0017747B">
        <w:rPr>
          <w:rFonts w:ascii="Bookman Old Style" w:hAnsi="Bookman Old Style"/>
          <w:lang w:val="it-IT"/>
        </w:rPr>
        <w:t>.</w:t>
      </w:r>
    </w:p>
    <w:p w14:paraId="75996228" w14:textId="77777777" w:rsidR="00E87108" w:rsidRPr="0017747B" w:rsidRDefault="00E87108" w:rsidP="00E87108">
      <w:pPr>
        <w:jc w:val="center"/>
        <w:rPr>
          <w:rFonts w:ascii="Bookman Old Style" w:hAnsi="Bookman Old Style"/>
          <w:lang w:val="it-IT"/>
        </w:rPr>
      </w:pPr>
    </w:p>
    <w:p w14:paraId="71CDAA03" w14:textId="77777777" w:rsidR="00E87108" w:rsidRPr="0017747B" w:rsidRDefault="00E87108" w:rsidP="00E87108">
      <w:pPr>
        <w:jc w:val="center"/>
        <w:rPr>
          <w:rFonts w:ascii="Bookman Old Style" w:hAnsi="Bookman Old Style"/>
          <w:lang w:val="it-IT"/>
        </w:rPr>
      </w:pPr>
      <w:r w:rsidRPr="0017747B">
        <w:rPr>
          <w:rFonts w:ascii="Bookman Old Style" w:hAnsi="Bookman Old Style"/>
          <w:lang w:val="it-IT"/>
        </w:rPr>
        <w:t>_______________________________</w:t>
      </w:r>
    </w:p>
    <w:p w14:paraId="5D303474" w14:textId="77777777" w:rsidR="00E87108" w:rsidRPr="0017747B" w:rsidRDefault="00E87108" w:rsidP="00E87108">
      <w:pPr>
        <w:jc w:val="both"/>
        <w:rPr>
          <w:rFonts w:ascii="Bookman Old Style" w:hAnsi="Bookman Old Style"/>
          <w:lang w:val="it-IT"/>
        </w:rPr>
      </w:pPr>
    </w:p>
    <w:p w14:paraId="1D592F31" w14:textId="77777777" w:rsidR="00E87108" w:rsidRPr="0017747B" w:rsidRDefault="00E87108" w:rsidP="00E87108">
      <w:pPr>
        <w:jc w:val="both"/>
        <w:rPr>
          <w:rFonts w:ascii="Bookman Old Style" w:hAnsi="Bookman Old Style"/>
          <w:lang w:val="it-IT"/>
        </w:rPr>
      </w:pPr>
    </w:p>
    <w:p w14:paraId="2C72D485" w14:textId="77777777" w:rsidR="00637DA0" w:rsidRDefault="00637DA0" w:rsidP="00637DA0">
      <w:pPr>
        <w:jc w:val="center"/>
        <w:rPr>
          <w:rFonts w:ascii="Bookman Old Style" w:hAnsi="Bookman Old Style"/>
          <w:lang w:val="it-IT"/>
        </w:rPr>
      </w:pPr>
    </w:p>
    <w:p w14:paraId="2B49EE23" w14:textId="77777777" w:rsidR="00637DA0" w:rsidRDefault="00637DA0" w:rsidP="00637DA0">
      <w:pPr>
        <w:jc w:val="center"/>
        <w:rPr>
          <w:rFonts w:ascii="Bookman Old Style" w:hAnsi="Bookman Old Style"/>
          <w:lang w:val="it-IT"/>
        </w:rPr>
      </w:pPr>
      <w:r>
        <w:rPr>
          <w:rFonts w:ascii="Bookman Old Style" w:hAnsi="Bookman Old Style"/>
          <w:lang w:val="it-IT"/>
        </w:rPr>
        <w:t>Per il Comune di Potenza</w:t>
      </w:r>
    </w:p>
    <w:p w14:paraId="1E02EFF7" w14:textId="29555ADB" w:rsidR="00637DA0" w:rsidRPr="0017747B" w:rsidRDefault="00637DA0" w:rsidP="00637DA0">
      <w:pPr>
        <w:jc w:val="center"/>
        <w:rPr>
          <w:rFonts w:ascii="Bookman Old Style" w:hAnsi="Bookman Old Style"/>
          <w:lang w:val="it-IT"/>
        </w:rPr>
      </w:pPr>
      <w:r>
        <w:rPr>
          <w:rFonts w:ascii="Bookman Old Style" w:hAnsi="Bookman Old Style"/>
          <w:lang w:val="it-IT"/>
        </w:rPr>
        <w:t>Il Sindaco</w:t>
      </w:r>
      <w:r w:rsidRPr="0017747B">
        <w:rPr>
          <w:rFonts w:ascii="Bookman Old Style" w:hAnsi="Bookman Old Style"/>
          <w:lang w:val="it-IT"/>
        </w:rPr>
        <w:t>…………</w:t>
      </w:r>
      <w:proofErr w:type="gramStart"/>
      <w:r w:rsidRPr="0017747B">
        <w:rPr>
          <w:rFonts w:ascii="Bookman Old Style" w:hAnsi="Bookman Old Style"/>
          <w:lang w:val="it-IT"/>
        </w:rPr>
        <w:t>…….</w:t>
      </w:r>
      <w:proofErr w:type="gramEnd"/>
      <w:r w:rsidRPr="0017747B">
        <w:rPr>
          <w:rFonts w:ascii="Bookman Old Style" w:hAnsi="Bookman Old Style"/>
          <w:lang w:val="it-IT"/>
        </w:rPr>
        <w:t>.</w:t>
      </w:r>
    </w:p>
    <w:p w14:paraId="71BC9332" w14:textId="77777777" w:rsidR="00637DA0" w:rsidRPr="0017747B" w:rsidRDefault="00637DA0" w:rsidP="00637DA0">
      <w:pPr>
        <w:jc w:val="center"/>
        <w:rPr>
          <w:rFonts w:ascii="Bookman Old Style" w:hAnsi="Bookman Old Style"/>
          <w:lang w:val="it-IT"/>
        </w:rPr>
      </w:pPr>
      <w:r w:rsidRPr="0017747B">
        <w:rPr>
          <w:rFonts w:ascii="Bookman Old Style" w:hAnsi="Bookman Old Style"/>
          <w:lang w:val="it-IT"/>
        </w:rPr>
        <w:t>Dott. ………………</w:t>
      </w:r>
      <w:proofErr w:type="gramStart"/>
      <w:r w:rsidRPr="0017747B">
        <w:rPr>
          <w:rFonts w:ascii="Bookman Old Style" w:hAnsi="Bookman Old Style"/>
          <w:lang w:val="it-IT"/>
        </w:rPr>
        <w:t>…….</w:t>
      </w:r>
      <w:proofErr w:type="gramEnd"/>
      <w:r w:rsidRPr="0017747B">
        <w:rPr>
          <w:rFonts w:ascii="Bookman Old Style" w:hAnsi="Bookman Old Style"/>
          <w:lang w:val="it-IT"/>
        </w:rPr>
        <w:t>.</w:t>
      </w:r>
    </w:p>
    <w:p w14:paraId="0EB5F58A" w14:textId="77777777" w:rsidR="00E87108" w:rsidRPr="0017747B" w:rsidRDefault="00E87108" w:rsidP="00E87108">
      <w:pPr>
        <w:jc w:val="both"/>
        <w:rPr>
          <w:rFonts w:ascii="Bookman Old Style" w:hAnsi="Bookman Old Style"/>
          <w:lang w:val="it-IT"/>
        </w:rPr>
      </w:pPr>
    </w:p>
    <w:p w14:paraId="743B4EC6" w14:textId="77777777" w:rsidR="008348DE" w:rsidRPr="0017747B" w:rsidRDefault="008348DE" w:rsidP="00FB724C">
      <w:pPr>
        <w:jc w:val="both"/>
        <w:rPr>
          <w:rFonts w:ascii="Bookman Old Style" w:hAnsi="Bookman Old Style"/>
          <w:lang w:val="it-IT"/>
        </w:rPr>
      </w:pPr>
    </w:p>
    <w:p w14:paraId="2249FD1D" w14:textId="77777777" w:rsidR="008348DE" w:rsidRPr="0017747B" w:rsidRDefault="008348DE" w:rsidP="00FB724C">
      <w:pPr>
        <w:jc w:val="both"/>
        <w:rPr>
          <w:rFonts w:ascii="Bookman Old Style" w:hAnsi="Bookman Old Style"/>
          <w:lang w:val="it-IT"/>
        </w:rPr>
      </w:pPr>
    </w:p>
    <w:p w14:paraId="0B800CB1" w14:textId="77777777" w:rsidR="00B4176A" w:rsidRPr="0017747B" w:rsidRDefault="00B4176A" w:rsidP="00FB724C">
      <w:pPr>
        <w:jc w:val="both"/>
        <w:rPr>
          <w:rFonts w:ascii="Bookman Old Style" w:hAnsi="Bookman Old Style"/>
          <w:lang w:val="it-IT"/>
        </w:rPr>
      </w:pPr>
    </w:p>
    <w:p w14:paraId="4A739CE5" w14:textId="77777777" w:rsidR="00B4176A" w:rsidRPr="0017747B" w:rsidRDefault="00B4176A" w:rsidP="00FB724C">
      <w:pPr>
        <w:jc w:val="both"/>
        <w:rPr>
          <w:rFonts w:ascii="Bookman Old Style" w:hAnsi="Bookman Old Style"/>
          <w:lang w:val="it-IT"/>
        </w:rPr>
      </w:pPr>
    </w:p>
    <w:p w14:paraId="5056D8AE" w14:textId="77777777" w:rsidR="006E14BD" w:rsidRPr="0017747B" w:rsidRDefault="006E14BD" w:rsidP="00FB724C">
      <w:pPr>
        <w:jc w:val="both"/>
        <w:rPr>
          <w:rFonts w:ascii="Bookman Old Style" w:hAnsi="Bookman Old Style"/>
          <w:lang w:val="it-IT"/>
        </w:rPr>
      </w:pPr>
    </w:p>
    <w:p w14:paraId="2EC35CBC" w14:textId="77777777" w:rsidR="006E14BD" w:rsidRPr="0017747B" w:rsidRDefault="006E14BD" w:rsidP="00FB724C">
      <w:pPr>
        <w:jc w:val="both"/>
        <w:rPr>
          <w:rFonts w:ascii="Bookman Old Style" w:hAnsi="Bookman Old Style"/>
          <w:lang w:val="it-IT"/>
        </w:rPr>
      </w:pPr>
    </w:p>
    <w:p w14:paraId="17C963C1" w14:textId="77777777" w:rsidR="006E14BD" w:rsidRPr="0017747B" w:rsidRDefault="006E14BD" w:rsidP="00FB724C">
      <w:pPr>
        <w:jc w:val="both"/>
        <w:rPr>
          <w:rFonts w:ascii="Bookman Old Style" w:hAnsi="Bookman Old Style"/>
          <w:lang w:val="it-IT"/>
        </w:rPr>
      </w:pPr>
    </w:p>
    <w:p w14:paraId="24049338" w14:textId="77777777" w:rsidR="006E14BD" w:rsidRPr="0017747B" w:rsidRDefault="006E14BD" w:rsidP="00FB724C">
      <w:pPr>
        <w:jc w:val="both"/>
        <w:rPr>
          <w:rFonts w:ascii="Bookman Old Style" w:hAnsi="Bookman Old Style"/>
          <w:lang w:val="it-IT"/>
        </w:rPr>
      </w:pPr>
    </w:p>
    <w:p w14:paraId="01C55B52" w14:textId="77777777" w:rsidR="001B6B86" w:rsidRPr="0017747B" w:rsidRDefault="001B6B86" w:rsidP="00FB724C">
      <w:pPr>
        <w:jc w:val="both"/>
        <w:rPr>
          <w:rFonts w:ascii="Bookman Old Style" w:hAnsi="Bookman Old Style"/>
          <w:lang w:val="it-IT"/>
        </w:rPr>
      </w:pPr>
    </w:p>
    <w:p w14:paraId="04423605" w14:textId="77777777" w:rsidR="006E14BD" w:rsidRPr="0017747B" w:rsidRDefault="006E14BD" w:rsidP="00FB724C">
      <w:pPr>
        <w:jc w:val="both"/>
        <w:rPr>
          <w:rFonts w:ascii="Bookman Old Style" w:hAnsi="Bookman Old Style"/>
          <w:lang w:val="it-IT"/>
        </w:rPr>
      </w:pPr>
    </w:p>
    <w:p w14:paraId="71C4BD78" w14:textId="77777777" w:rsidR="00E2505B" w:rsidRPr="0017747B" w:rsidRDefault="00E2505B" w:rsidP="00FB724C">
      <w:pPr>
        <w:jc w:val="both"/>
        <w:rPr>
          <w:rFonts w:ascii="Bookman Old Style" w:eastAsia="Times New Roman" w:hAnsi="Bookman Old Style" w:cs="Arial"/>
          <w:b/>
          <w:lang w:val="it-IT" w:eastAsia="de-DE"/>
        </w:rPr>
      </w:pPr>
    </w:p>
    <w:sectPr w:rsidR="00E2505B" w:rsidRPr="0017747B" w:rsidSect="00A65B56">
      <w:footerReference w:type="default" r:id="rId8"/>
      <w:pgSz w:w="11906" w:h="16838"/>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D23A5" w14:textId="77777777" w:rsidR="006F4506" w:rsidRDefault="006F4506" w:rsidP="00426E4D">
      <w:r>
        <w:separator/>
      </w:r>
    </w:p>
  </w:endnote>
  <w:endnote w:type="continuationSeparator" w:id="0">
    <w:p w14:paraId="77AA7229" w14:textId="77777777" w:rsidR="006F4506" w:rsidRDefault="006F4506" w:rsidP="0042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lianz Sans Light">
    <w:charset w:val="00"/>
    <w:family w:val="auto"/>
    <w:pitch w:val="variable"/>
    <w:sig w:usb0="A00000AF" w:usb1="5000E96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73E8" w14:textId="2522AF8E" w:rsidR="00325782" w:rsidRPr="00E37F15" w:rsidRDefault="00325782" w:rsidP="00D13759">
    <w:pPr>
      <w:pStyle w:val="Pidipagina"/>
      <w:tabs>
        <w:tab w:val="clear" w:pos="9638"/>
        <w:tab w:val="right" w:pos="9923"/>
      </w:tabs>
      <w:ind w:right="-285"/>
      <w:jc w:val="right"/>
      <w:rPr>
        <w:rFonts w:ascii="Calibri" w:hAnsi="Calibri"/>
      </w:rPr>
    </w:pPr>
    <w:proofErr w:type="spellStart"/>
    <w:r>
      <w:rPr>
        <w:rFonts w:ascii="Calibri" w:hAnsi="Calibri"/>
        <w:sz w:val="16"/>
        <w:szCs w:val="16"/>
      </w:rPr>
      <w:t>Pagina</w:t>
    </w:r>
    <w:proofErr w:type="spellEnd"/>
    <w:r w:rsidRPr="00E37F15">
      <w:rPr>
        <w:rFonts w:ascii="Calibri" w:hAnsi="Calibri"/>
        <w:sz w:val="16"/>
        <w:szCs w:val="16"/>
      </w:rPr>
      <w:t xml:space="preserve"> </w:t>
    </w:r>
    <w:r w:rsidRPr="00E37F15">
      <w:rPr>
        <w:rFonts w:ascii="Calibri" w:hAnsi="Calibri"/>
        <w:sz w:val="16"/>
        <w:szCs w:val="16"/>
      </w:rPr>
      <w:fldChar w:fldCharType="begin"/>
    </w:r>
    <w:r w:rsidRPr="00E37F15">
      <w:rPr>
        <w:rFonts w:ascii="Calibri" w:hAnsi="Calibri"/>
        <w:sz w:val="16"/>
        <w:szCs w:val="16"/>
      </w:rPr>
      <w:instrText xml:space="preserve"> PAGE </w:instrText>
    </w:r>
    <w:r w:rsidRPr="00E37F15">
      <w:rPr>
        <w:rFonts w:ascii="Calibri" w:hAnsi="Calibri"/>
        <w:sz w:val="16"/>
        <w:szCs w:val="16"/>
      </w:rPr>
      <w:fldChar w:fldCharType="separate"/>
    </w:r>
    <w:r w:rsidR="00DA31FD">
      <w:rPr>
        <w:rFonts w:ascii="Calibri" w:hAnsi="Calibri"/>
        <w:noProof/>
        <w:sz w:val="16"/>
        <w:szCs w:val="16"/>
      </w:rPr>
      <w:t>4</w:t>
    </w:r>
    <w:r w:rsidRPr="00E37F15">
      <w:rPr>
        <w:rFonts w:ascii="Calibri" w:hAnsi="Calibri"/>
        <w:sz w:val="16"/>
        <w:szCs w:val="16"/>
      </w:rPr>
      <w:fldChar w:fldCharType="end"/>
    </w:r>
    <w:r w:rsidR="00A25A5F">
      <w:rPr>
        <w:rFonts w:ascii="Calibri" w:hAnsi="Calibri"/>
        <w:sz w:val="16"/>
        <w:szCs w:val="16"/>
      </w:rPr>
      <w:t xml:space="preserve"> </w:t>
    </w:r>
    <w:r>
      <w:rPr>
        <w:rFonts w:ascii="Calibri" w:hAnsi="Calibri"/>
        <w:sz w:val="16"/>
        <w:szCs w:val="16"/>
      </w:rPr>
      <w:t>di</w:t>
    </w:r>
    <w:r w:rsidRPr="00E37F15">
      <w:rPr>
        <w:rFonts w:ascii="Calibri" w:hAnsi="Calibri"/>
        <w:sz w:val="16"/>
        <w:szCs w:val="16"/>
      </w:rPr>
      <w:t xml:space="preserve"> </w:t>
    </w:r>
    <w:r w:rsidRPr="00E37F15">
      <w:rPr>
        <w:rFonts w:ascii="Calibri" w:hAnsi="Calibri"/>
        <w:sz w:val="16"/>
        <w:szCs w:val="16"/>
      </w:rPr>
      <w:fldChar w:fldCharType="begin"/>
    </w:r>
    <w:r w:rsidRPr="00E37F15">
      <w:rPr>
        <w:rFonts w:ascii="Calibri" w:hAnsi="Calibri"/>
        <w:sz w:val="16"/>
        <w:szCs w:val="16"/>
      </w:rPr>
      <w:instrText xml:space="preserve"> NUMPAGES  </w:instrText>
    </w:r>
    <w:r w:rsidRPr="00E37F15">
      <w:rPr>
        <w:rFonts w:ascii="Calibri" w:hAnsi="Calibri"/>
        <w:sz w:val="16"/>
        <w:szCs w:val="16"/>
      </w:rPr>
      <w:fldChar w:fldCharType="separate"/>
    </w:r>
    <w:r w:rsidR="00DA31FD">
      <w:rPr>
        <w:rFonts w:ascii="Calibri" w:hAnsi="Calibri"/>
        <w:noProof/>
        <w:sz w:val="16"/>
        <w:szCs w:val="16"/>
      </w:rPr>
      <w:t>4</w:t>
    </w:r>
    <w:r w:rsidRPr="00E37F15">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FFA10" w14:textId="77777777" w:rsidR="006F4506" w:rsidRDefault="006F4506" w:rsidP="00426E4D">
      <w:r>
        <w:separator/>
      </w:r>
    </w:p>
  </w:footnote>
  <w:footnote w:type="continuationSeparator" w:id="0">
    <w:p w14:paraId="69F7204B" w14:textId="77777777" w:rsidR="006F4506" w:rsidRDefault="006F4506" w:rsidP="00426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37B8FF7E"/>
    <w:name w:val="WW8Num3"/>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color w:val="auto"/>
        <w:sz w:val="20"/>
        <w:szCs w:val="20"/>
      </w:rPr>
    </w:lvl>
    <w:lvl w:ilvl="2">
      <w:start w:val="1"/>
      <w:numFmt w:val="decimal"/>
      <w:lvlText w:val="%1.%2.%3."/>
      <w:lvlJc w:val="left"/>
      <w:pPr>
        <w:tabs>
          <w:tab w:val="num" w:pos="1304"/>
        </w:tabs>
        <w:ind w:left="1304" w:hanging="737"/>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E64EB4"/>
    <w:multiLevelType w:val="multilevel"/>
    <w:tmpl w:val="D408F66E"/>
    <w:lvl w:ilvl="0">
      <w:start w:val="1"/>
      <w:numFmt w:val="decimal"/>
      <w:lvlText w:val="%1."/>
      <w:lvlJc w:val="left"/>
      <w:pPr>
        <w:ind w:left="927" w:hanging="360"/>
      </w:pPr>
      <w:rPr>
        <w:rFonts w:hint="default"/>
        <w:b/>
        <w:i w:val="0"/>
        <w:sz w:val="22"/>
      </w:rPr>
    </w:lvl>
    <w:lvl w:ilvl="1">
      <w:start w:val="1"/>
      <w:numFmt w:val="decimal"/>
      <w:lvlText w:val="%1.%2."/>
      <w:lvlJc w:val="left"/>
      <w:pPr>
        <w:ind w:left="792" w:hanging="432"/>
      </w:pPr>
      <w:rPr>
        <w:rFonts w:hint="default"/>
        <w:b/>
        <w:sz w:val="22"/>
        <w:lang w:val="it-IT"/>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rPr>
        <w:rFonts w:hint="default"/>
        <w:sz w:val="22"/>
        <w:szCs w:val="22"/>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32108"/>
    <w:multiLevelType w:val="multilevel"/>
    <w:tmpl w:val="2DB49CC2"/>
    <w:lvl w:ilvl="0">
      <w:start w:val="1"/>
      <w:numFmt w:val="decimal"/>
      <w:lvlText w:val="%1."/>
      <w:lvlJc w:val="left"/>
      <w:pPr>
        <w:tabs>
          <w:tab w:val="num" w:pos="737"/>
        </w:tabs>
        <w:ind w:left="737" w:hanging="737"/>
      </w:pPr>
      <w:rPr>
        <w:rFonts w:hint="default"/>
      </w:rPr>
    </w:lvl>
    <w:lvl w:ilvl="1">
      <w:start w:val="1"/>
      <w:numFmt w:val="decimal"/>
      <w:isLgl/>
      <w:lvlText w:val="%1.%2."/>
      <w:lvlJc w:val="left"/>
      <w:pPr>
        <w:tabs>
          <w:tab w:val="num" w:pos="1305"/>
        </w:tabs>
        <w:ind w:left="1305" w:hanging="737"/>
      </w:pPr>
      <w:rPr>
        <w:rFonts w:hint="default"/>
        <w:b w:val="0"/>
        <w:sz w:val="22"/>
      </w:rPr>
    </w:lvl>
    <w:lvl w:ilvl="2">
      <w:start w:val="1"/>
      <w:numFmt w:val="decimal"/>
      <w:isLgl/>
      <w:lvlText w:val="%1.%2.%3."/>
      <w:lvlJc w:val="left"/>
      <w:pPr>
        <w:tabs>
          <w:tab w:val="num" w:pos="720"/>
        </w:tabs>
        <w:ind w:left="720" w:hanging="720"/>
      </w:pPr>
      <w:rPr>
        <w:rFonts w:hint="default"/>
        <w:sz w:val="22"/>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51D48A6"/>
    <w:multiLevelType w:val="multilevel"/>
    <w:tmpl w:val="E8988F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914AD"/>
    <w:multiLevelType w:val="multilevel"/>
    <w:tmpl w:val="C3647256"/>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20051"/>
    <w:multiLevelType w:val="multilevel"/>
    <w:tmpl w:val="94B208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F134D0"/>
    <w:multiLevelType w:val="multilevel"/>
    <w:tmpl w:val="EC5E94C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E1080A"/>
    <w:multiLevelType w:val="hybridMultilevel"/>
    <w:tmpl w:val="AFA27640"/>
    <w:lvl w:ilvl="0" w:tplc="7CB0F95A">
      <w:numFmt w:val="bullet"/>
      <w:lvlText w:val="-"/>
      <w:lvlJc w:val="left"/>
      <w:pPr>
        <w:ind w:left="720" w:hanging="360"/>
      </w:pPr>
      <w:rPr>
        <w:rFonts w:ascii="Bookman Old Style" w:eastAsia="MS Mincho"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082980"/>
    <w:multiLevelType w:val="multilevel"/>
    <w:tmpl w:val="6DD63FCC"/>
    <w:lvl w:ilvl="0">
      <w:start w:val="1"/>
      <w:numFmt w:val="decimal"/>
      <w:lvlText w:val="%1."/>
      <w:lvlJc w:val="left"/>
      <w:pPr>
        <w:ind w:left="360" w:hanging="360"/>
      </w:pPr>
    </w:lvl>
    <w:lvl w:ilvl="1">
      <w:start w:val="1"/>
      <w:numFmt w:val="decimal"/>
      <w:lvlText w:val="%1.%2."/>
      <w:lvlJc w:val="left"/>
      <w:pPr>
        <w:ind w:left="999" w:hanging="432"/>
      </w:pPr>
      <w:rPr>
        <w:b/>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193C26"/>
    <w:multiLevelType w:val="multilevel"/>
    <w:tmpl w:val="2DB49CC2"/>
    <w:lvl w:ilvl="0">
      <w:start w:val="1"/>
      <w:numFmt w:val="decimal"/>
      <w:lvlText w:val="%1."/>
      <w:lvlJc w:val="left"/>
      <w:pPr>
        <w:tabs>
          <w:tab w:val="num" w:pos="737"/>
        </w:tabs>
        <w:ind w:left="737" w:hanging="737"/>
      </w:pPr>
      <w:rPr>
        <w:rFonts w:hint="default"/>
      </w:rPr>
    </w:lvl>
    <w:lvl w:ilvl="1">
      <w:start w:val="1"/>
      <w:numFmt w:val="decimal"/>
      <w:isLgl/>
      <w:lvlText w:val="%1.%2."/>
      <w:lvlJc w:val="left"/>
      <w:pPr>
        <w:tabs>
          <w:tab w:val="num" w:pos="1305"/>
        </w:tabs>
        <w:ind w:left="1305" w:hanging="737"/>
      </w:pPr>
      <w:rPr>
        <w:rFonts w:hint="default"/>
        <w:b w:val="0"/>
        <w:sz w:val="22"/>
      </w:rPr>
    </w:lvl>
    <w:lvl w:ilvl="2">
      <w:start w:val="1"/>
      <w:numFmt w:val="decimal"/>
      <w:isLgl/>
      <w:lvlText w:val="%1.%2.%3."/>
      <w:lvlJc w:val="left"/>
      <w:pPr>
        <w:tabs>
          <w:tab w:val="num" w:pos="720"/>
        </w:tabs>
        <w:ind w:left="720" w:hanging="720"/>
      </w:pPr>
      <w:rPr>
        <w:rFonts w:hint="default"/>
        <w:sz w:val="22"/>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4832D07"/>
    <w:multiLevelType w:val="multilevel"/>
    <w:tmpl w:val="44909AD2"/>
    <w:lvl w:ilvl="0">
      <w:start w:val="1"/>
      <w:numFmt w:val="decimal"/>
      <w:lvlText w:val="%1"/>
      <w:lvlJc w:val="left"/>
      <w:pPr>
        <w:ind w:left="360" w:hanging="360"/>
      </w:pPr>
      <w:rPr>
        <w:rFonts w:eastAsia="Calibri" w:hint="default"/>
        <w:sz w:val="22"/>
      </w:rPr>
    </w:lvl>
    <w:lvl w:ilvl="1">
      <w:start w:val="5"/>
      <w:numFmt w:val="decimal"/>
      <w:lvlText w:val="%1.%2"/>
      <w:lvlJc w:val="left"/>
      <w:pPr>
        <w:ind w:left="360" w:hanging="360"/>
      </w:pPr>
      <w:rPr>
        <w:rFonts w:eastAsia="Calibri" w:hint="default"/>
        <w:b/>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11" w15:restartNumberingAfterBreak="0">
    <w:nsid w:val="1ABA099B"/>
    <w:multiLevelType w:val="hybridMultilevel"/>
    <w:tmpl w:val="879E48EC"/>
    <w:lvl w:ilvl="0" w:tplc="C50C0B5E">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5675B8"/>
    <w:multiLevelType w:val="multilevel"/>
    <w:tmpl w:val="BD200262"/>
    <w:lvl w:ilvl="0">
      <w:start w:val="5"/>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7744" w:hanging="1440"/>
      </w:pPr>
      <w:rPr>
        <w:rFonts w:hint="default"/>
      </w:rPr>
    </w:lvl>
  </w:abstractNum>
  <w:abstractNum w:abstractNumId="13" w15:restartNumberingAfterBreak="0">
    <w:nsid w:val="21AD2F1D"/>
    <w:multiLevelType w:val="multilevel"/>
    <w:tmpl w:val="759C7E66"/>
    <w:lvl w:ilvl="0">
      <w:start w:val="5"/>
      <w:numFmt w:val="decimal"/>
      <w:lvlText w:val="%1."/>
      <w:lvlJc w:val="left"/>
      <w:pPr>
        <w:ind w:left="927" w:hanging="360"/>
      </w:pPr>
      <w:rPr>
        <w:rFonts w:hint="default"/>
        <w:b/>
        <w:i w:val="0"/>
        <w:sz w:val="22"/>
      </w:rPr>
    </w:lvl>
    <w:lvl w:ilvl="1">
      <w:start w:val="1"/>
      <w:numFmt w:val="decimal"/>
      <w:lvlText w:val="%1.%2."/>
      <w:lvlJc w:val="left"/>
      <w:pPr>
        <w:ind w:left="653" w:hanging="432"/>
      </w:pPr>
      <w:rPr>
        <w:rFonts w:hint="default"/>
        <w:b/>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sz w:val="22"/>
        <w:szCs w:val="22"/>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1065EC"/>
    <w:multiLevelType w:val="multilevel"/>
    <w:tmpl w:val="643257B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DDF0967"/>
    <w:multiLevelType w:val="multilevel"/>
    <w:tmpl w:val="BD200262"/>
    <w:lvl w:ilvl="0">
      <w:start w:val="5"/>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7744" w:hanging="1440"/>
      </w:pPr>
      <w:rPr>
        <w:rFonts w:hint="default"/>
      </w:rPr>
    </w:lvl>
  </w:abstractNum>
  <w:abstractNum w:abstractNumId="16" w15:restartNumberingAfterBreak="0">
    <w:nsid w:val="36464A50"/>
    <w:multiLevelType w:val="multilevel"/>
    <w:tmpl w:val="8A9E5D92"/>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144F30"/>
    <w:multiLevelType w:val="hybridMultilevel"/>
    <w:tmpl w:val="34AC29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422736"/>
    <w:multiLevelType w:val="hybridMultilevel"/>
    <w:tmpl w:val="0FDE0D1E"/>
    <w:lvl w:ilvl="0" w:tplc="04090015">
      <w:start w:val="1"/>
      <w:numFmt w:val="upp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A5B01"/>
    <w:multiLevelType w:val="multilevel"/>
    <w:tmpl w:val="9BEA0F1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88600E4"/>
    <w:multiLevelType w:val="hybridMultilevel"/>
    <w:tmpl w:val="D5B05638"/>
    <w:lvl w:ilvl="0" w:tplc="0FC0B6F2">
      <w:start w:val="6"/>
      <w:numFmt w:val="decimal"/>
      <w:lvlText w:val="%1."/>
      <w:lvlJc w:val="left"/>
      <w:pPr>
        <w:ind w:left="1359" w:hanging="360"/>
      </w:pPr>
      <w:rPr>
        <w:rFonts w:hint="default"/>
      </w:rPr>
    </w:lvl>
    <w:lvl w:ilvl="1" w:tplc="04100019" w:tentative="1">
      <w:start w:val="1"/>
      <w:numFmt w:val="lowerLetter"/>
      <w:lvlText w:val="%2."/>
      <w:lvlJc w:val="left"/>
      <w:pPr>
        <w:ind w:left="2079" w:hanging="360"/>
      </w:pPr>
    </w:lvl>
    <w:lvl w:ilvl="2" w:tplc="0410001B" w:tentative="1">
      <w:start w:val="1"/>
      <w:numFmt w:val="lowerRoman"/>
      <w:lvlText w:val="%3."/>
      <w:lvlJc w:val="right"/>
      <w:pPr>
        <w:ind w:left="2799" w:hanging="180"/>
      </w:pPr>
    </w:lvl>
    <w:lvl w:ilvl="3" w:tplc="0410000F" w:tentative="1">
      <w:start w:val="1"/>
      <w:numFmt w:val="decimal"/>
      <w:lvlText w:val="%4."/>
      <w:lvlJc w:val="left"/>
      <w:pPr>
        <w:ind w:left="3519" w:hanging="360"/>
      </w:pPr>
    </w:lvl>
    <w:lvl w:ilvl="4" w:tplc="04100019" w:tentative="1">
      <w:start w:val="1"/>
      <w:numFmt w:val="lowerLetter"/>
      <w:lvlText w:val="%5."/>
      <w:lvlJc w:val="left"/>
      <w:pPr>
        <w:ind w:left="4239" w:hanging="360"/>
      </w:pPr>
    </w:lvl>
    <w:lvl w:ilvl="5" w:tplc="0410001B" w:tentative="1">
      <w:start w:val="1"/>
      <w:numFmt w:val="lowerRoman"/>
      <w:lvlText w:val="%6."/>
      <w:lvlJc w:val="right"/>
      <w:pPr>
        <w:ind w:left="4959" w:hanging="180"/>
      </w:pPr>
    </w:lvl>
    <w:lvl w:ilvl="6" w:tplc="0410000F" w:tentative="1">
      <w:start w:val="1"/>
      <w:numFmt w:val="decimal"/>
      <w:lvlText w:val="%7."/>
      <w:lvlJc w:val="left"/>
      <w:pPr>
        <w:ind w:left="5679" w:hanging="360"/>
      </w:pPr>
    </w:lvl>
    <w:lvl w:ilvl="7" w:tplc="04100019" w:tentative="1">
      <w:start w:val="1"/>
      <w:numFmt w:val="lowerLetter"/>
      <w:lvlText w:val="%8."/>
      <w:lvlJc w:val="left"/>
      <w:pPr>
        <w:ind w:left="6399" w:hanging="360"/>
      </w:pPr>
    </w:lvl>
    <w:lvl w:ilvl="8" w:tplc="0410001B" w:tentative="1">
      <w:start w:val="1"/>
      <w:numFmt w:val="lowerRoman"/>
      <w:lvlText w:val="%9."/>
      <w:lvlJc w:val="right"/>
      <w:pPr>
        <w:ind w:left="7119" w:hanging="180"/>
      </w:pPr>
    </w:lvl>
  </w:abstractNum>
  <w:abstractNum w:abstractNumId="21" w15:restartNumberingAfterBreak="0">
    <w:nsid w:val="488963E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95671B"/>
    <w:multiLevelType w:val="hybridMultilevel"/>
    <w:tmpl w:val="98821D90"/>
    <w:lvl w:ilvl="0" w:tplc="436ACC3C">
      <w:start w:val="6"/>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BDF7233"/>
    <w:multiLevelType w:val="multilevel"/>
    <w:tmpl w:val="A754E844"/>
    <w:lvl w:ilvl="0">
      <w:start w:val="10"/>
      <w:numFmt w:val="decimal"/>
      <w:lvlText w:val="%1"/>
      <w:lvlJc w:val="left"/>
      <w:pPr>
        <w:ind w:left="420" w:hanging="420"/>
      </w:pPr>
      <w:rPr>
        <w:rFonts w:hint="default"/>
      </w:rPr>
    </w:lvl>
    <w:lvl w:ilvl="1">
      <w:start w:val="3"/>
      <w:numFmt w:val="decimal"/>
      <w:lvlText w:val="%1.%2"/>
      <w:lvlJc w:val="left"/>
      <w:pPr>
        <w:ind w:left="1710" w:hanging="4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24" w15:restartNumberingAfterBreak="0">
    <w:nsid w:val="4C616727"/>
    <w:multiLevelType w:val="hybridMultilevel"/>
    <w:tmpl w:val="0320333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D2D05AB"/>
    <w:multiLevelType w:val="hybridMultilevel"/>
    <w:tmpl w:val="3B741B3E"/>
    <w:lvl w:ilvl="0" w:tplc="DFD69ED0">
      <w:numFmt w:val="bullet"/>
      <w:lvlText w:val="-"/>
      <w:lvlJc w:val="left"/>
      <w:pPr>
        <w:ind w:left="786" w:hanging="360"/>
      </w:pPr>
      <w:rPr>
        <w:rFonts w:ascii="Calibri" w:eastAsia="Times New Roman" w:hAnsi="Calibri"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4EA554D9"/>
    <w:multiLevelType w:val="multilevel"/>
    <w:tmpl w:val="9AA0589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367EE8"/>
    <w:multiLevelType w:val="hybridMultilevel"/>
    <w:tmpl w:val="B2281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516AE7"/>
    <w:multiLevelType w:val="multilevel"/>
    <w:tmpl w:val="A218E3A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6C5FCD"/>
    <w:multiLevelType w:val="multilevel"/>
    <w:tmpl w:val="FC18F26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2C222B"/>
    <w:multiLevelType w:val="multilevel"/>
    <w:tmpl w:val="2B18862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3162A3"/>
    <w:multiLevelType w:val="hybridMultilevel"/>
    <w:tmpl w:val="9CDE79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4725F76"/>
    <w:multiLevelType w:val="hybridMultilevel"/>
    <w:tmpl w:val="2B9C7D2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BE23279"/>
    <w:multiLevelType w:val="hybridMultilevel"/>
    <w:tmpl w:val="56EE7296"/>
    <w:lvl w:ilvl="0" w:tplc="5EF412F8">
      <w:start w:val="1"/>
      <w:numFmt w:val="upperLetter"/>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ED27238"/>
    <w:multiLevelType w:val="hybridMultilevel"/>
    <w:tmpl w:val="18F02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2235DF"/>
    <w:multiLevelType w:val="multilevel"/>
    <w:tmpl w:val="5EC8A8B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32322B"/>
    <w:multiLevelType w:val="hybridMultilevel"/>
    <w:tmpl w:val="C544612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47E7A71"/>
    <w:multiLevelType w:val="multilevel"/>
    <w:tmpl w:val="2092D4B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B434C7"/>
    <w:multiLevelType w:val="multilevel"/>
    <w:tmpl w:val="C8063C0E"/>
    <w:lvl w:ilvl="0">
      <w:start w:val="1"/>
      <w:numFmt w:val="decimal"/>
      <w:lvlText w:val="%1"/>
      <w:lvlJc w:val="left"/>
      <w:pPr>
        <w:ind w:left="1080" w:hanging="1080"/>
      </w:pPr>
      <w:rPr>
        <w:rFonts w:hint="default"/>
        <w:b w:val="0"/>
      </w:rPr>
    </w:lvl>
    <w:lvl w:ilvl="1">
      <w:start w:val="5"/>
      <w:numFmt w:val="decimal"/>
      <w:lvlText w:val="%1.%2"/>
      <w:lvlJc w:val="left"/>
      <w:pPr>
        <w:ind w:left="1800" w:hanging="1080"/>
      </w:pPr>
      <w:rPr>
        <w:rFonts w:hint="default"/>
        <w:b w:val="0"/>
      </w:rPr>
    </w:lvl>
    <w:lvl w:ilvl="2">
      <w:start w:val="1"/>
      <w:numFmt w:val="decimal"/>
      <w:lvlText w:val="%1.%2.%3"/>
      <w:lvlJc w:val="left"/>
      <w:pPr>
        <w:ind w:left="2880" w:hanging="1440"/>
      </w:pPr>
      <w:rPr>
        <w:rFonts w:hint="default"/>
        <w:b w:val="0"/>
      </w:rPr>
    </w:lvl>
    <w:lvl w:ilvl="3">
      <w:start w:val="1"/>
      <w:numFmt w:val="decimal"/>
      <w:lvlText w:val="%1.%2.%3.%4"/>
      <w:lvlJc w:val="left"/>
      <w:pPr>
        <w:ind w:left="3600" w:hanging="1440"/>
      </w:pPr>
      <w:rPr>
        <w:rFonts w:hint="default"/>
        <w:b w:val="0"/>
      </w:rPr>
    </w:lvl>
    <w:lvl w:ilvl="4">
      <w:start w:val="1"/>
      <w:numFmt w:val="decimal"/>
      <w:lvlText w:val="%1.%2.%3.%4.%5"/>
      <w:lvlJc w:val="left"/>
      <w:pPr>
        <w:ind w:left="4680" w:hanging="1800"/>
      </w:pPr>
      <w:rPr>
        <w:rFonts w:hint="default"/>
        <w:b w:val="0"/>
      </w:rPr>
    </w:lvl>
    <w:lvl w:ilvl="5">
      <w:start w:val="1"/>
      <w:numFmt w:val="decimal"/>
      <w:lvlText w:val="%1.%2.%3.%4.%5.%6"/>
      <w:lvlJc w:val="left"/>
      <w:pPr>
        <w:ind w:left="5400" w:hanging="1800"/>
      </w:pPr>
      <w:rPr>
        <w:rFonts w:hint="default"/>
        <w:b w:val="0"/>
      </w:rPr>
    </w:lvl>
    <w:lvl w:ilvl="6">
      <w:start w:val="1"/>
      <w:numFmt w:val="decimal"/>
      <w:lvlText w:val="%1.%2.%3.%4.%5.%6.%7"/>
      <w:lvlJc w:val="left"/>
      <w:pPr>
        <w:ind w:left="6480" w:hanging="216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7920" w:hanging="2160"/>
      </w:pPr>
      <w:rPr>
        <w:rFonts w:hint="default"/>
        <w:b w:val="0"/>
      </w:rPr>
    </w:lvl>
  </w:abstractNum>
  <w:abstractNum w:abstractNumId="39" w15:restartNumberingAfterBreak="0">
    <w:nsid w:val="74010D5B"/>
    <w:multiLevelType w:val="multilevel"/>
    <w:tmpl w:val="DCDED5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B92A8B"/>
    <w:multiLevelType w:val="multilevel"/>
    <w:tmpl w:val="EA46352E"/>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lang w:val="en-G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D31B58"/>
    <w:multiLevelType w:val="multilevel"/>
    <w:tmpl w:val="A21A35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FB2DBD"/>
    <w:multiLevelType w:val="multilevel"/>
    <w:tmpl w:val="EC5E9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DF06B0"/>
    <w:multiLevelType w:val="multilevel"/>
    <w:tmpl w:val="9ED6066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466BEC"/>
    <w:multiLevelType w:val="multilevel"/>
    <w:tmpl w:val="FE8A927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EF26DA"/>
    <w:multiLevelType w:val="multilevel"/>
    <w:tmpl w:val="FE72E39E"/>
    <w:lvl w:ilvl="0">
      <w:start w:val="1"/>
      <w:numFmt w:val="decimal"/>
      <w:lvlText w:val="%1."/>
      <w:lvlJc w:val="left"/>
      <w:pPr>
        <w:ind w:left="927" w:hanging="360"/>
      </w:pPr>
      <w:rPr>
        <w:rFonts w:hint="default"/>
        <w:b/>
        <w:i w:val="0"/>
        <w:sz w:val="22"/>
      </w:rPr>
    </w:lvl>
    <w:lvl w:ilvl="1">
      <w:start w:val="1"/>
      <w:numFmt w:val="decimal"/>
      <w:lvlText w:val="%1.%2."/>
      <w:lvlJc w:val="left"/>
      <w:pPr>
        <w:ind w:left="1191" w:hanging="831"/>
      </w:pPr>
      <w:rPr>
        <w:rFonts w:hint="default"/>
        <w:b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sz w:val="22"/>
        <w:szCs w:val="22"/>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33"/>
  </w:num>
  <w:num w:numId="3">
    <w:abstractNumId w:val="32"/>
  </w:num>
  <w:num w:numId="4">
    <w:abstractNumId w:val="9"/>
  </w:num>
  <w:num w:numId="5">
    <w:abstractNumId w:val="2"/>
  </w:num>
  <w:num w:numId="6">
    <w:abstractNumId w:val="45"/>
  </w:num>
  <w:num w:numId="7">
    <w:abstractNumId w:val="21"/>
  </w:num>
  <w:num w:numId="8">
    <w:abstractNumId w:val="36"/>
  </w:num>
  <w:num w:numId="9">
    <w:abstractNumId w:val="24"/>
  </w:num>
  <w:num w:numId="10">
    <w:abstractNumId w:val="8"/>
  </w:num>
  <w:num w:numId="11">
    <w:abstractNumId w:val="23"/>
  </w:num>
  <w:num w:numId="12">
    <w:abstractNumId w:val="31"/>
  </w:num>
  <w:num w:numId="13">
    <w:abstractNumId w:val="17"/>
  </w:num>
  <w:num w:numId="14">
    <w:abstractNumId w:val="38"/>
  </w:num>
  <w:num w:numId="15">
    <w:abstractNumId w:val="30"/>
  </w:num>
  <w:num w:numId="16">
    <w:abstractNumId w:val="43"/>
  </w:num>
  <w:num w:numId="17">
    <w:abstractNumId w:val="37"/>
  </w:num>
  <w:num w:numId="18">
    <w:abstractNumId w:val="29"/>
  </w:num>
  <w:num w:numId="19">
    <w:abstractNumId w:val="14"/>
  </w:num>
  <w:num w:numId="20">
    <w:abstractNumId w:val="19"/>
  </w:num>
  <w:num w:numId="21">
    <w:abstractNumId w:val="12"/>
  </w:num>
  <w:num w:numId="22">
    <w:abstractNumId w:val="15"/>
  </w:num>
  <w:num w:numId="23">
    <w:abstractNumId w:val="3"/>
  </w:num>
  <w:num w:numId="24">
    <w:abstractNumId w:val="6"/>
  </w:num>
  <w:num w:numId="25">
    <w:abstractNumId w:val="42"/>
  </w:num>
  <w:num w:numId="26">
    <w:abstractNumId w:val="35"/>
  </w:num>
  <w:num w:numId="27">
    <w:abstractNumId w:val="44"/>
  </w:num>
  <w:num w:numId="28">
    <w:abstractNumId w:val="5"/>
  </w:num>
  <w:num w:numId="29">
    <w:abstractNumId w:val="41"/>
  </w:num>
  <w:num w:numId="30">
    <w:abstractNumId w:val="28"/>
  </w:num>
  <w:num w:numId="31">
    <w:abstractNumId w:val="22"/>
  </w:num>
  <w:num w:numId="32">
    <w:abstractNumId w:val="13"/>
  </w:num>
  <w:num w:numId="33">
    <w:abstractNumId w:val="39"/>
  </w:num>
  <w:num w:numId="34">
    <w:abstractNumId w:val="16"/>
  </w:num>
  <w:num w:numId="35">
    <w:abstractNumId w:val="40"/>
  </w:num>
  <w:num w:numId="36">
    <w:abstractNumId w:val="4"/>
  </w:num>
  <w:num w:numId="37">
    <w:abstractNumId w:val="11"/>
  </w:num>
  <w:num w:numId="38">
    <w:abstractNumId w:val="26"/>
  </w:num>
  <w:num w:numId="39">
    <w:abstractNumId w:val="10"/>
  </w:num>
  <w:num w:numId="40">
    <w:abstractNumId w:val="20"/>
  </w:num>
  <w:num w:numId="41">
    <w:abstractNumId w:val="18"/>
  </w:num>
  <w:num w:numId="42">
    <w:abstractNumId w:val="27"/>
  </w:num>
  <w:num w:numId="43">
    <w:abstractNumId w:val="25"/>
  </w:num>
  <w:num w:numId="44">
    <w:abstractNumId w:val="34"/>
  </w:num>
  <w:num w:numId="4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6C"/>
    <w:rsid w:val="00001F61"/>
    <w:rsid w:val="00002BF2"/>
    <w:rsid w:val="00003D22"/>
    <w:rsid w:val="00004447"/>
    <w:rsid w:val="00004A48"/>
    <w:rsid w:val="000060D9"/>
    <w:rsid w:val="00006723"/>
    <w:rsid w:val="00006A23"/>
    <w:rsid w:val="00010215"/>
    <w:rsid w:val="0001087E"/>
    <w:rsid w:val="000122A0"/>
    <w:rsid w:val="000146F1"/>
    <w:rsid w:val="000152DD"/>
    <w:rsid w:val="0001640F"/>
    <w:rsid w:val="00017468"/>
    <w:rsid w:val="000210CD"/>
    <w:rsid w:val="0002157E"/>
    <w:rsid w:val="0002540D"/>
    <w:rsid w:val="00025663"/>
    <w:rsid w:val="000279AE"/>
    <w:rsid w:val="00030174"/>
    <w:rsid w:val="000346E8"/>
    <w:rsid w:val="00034DA8"/>
    <w:rsid w:val="00034F4C"/>
    <w:rsid w:val="00035BB3"/>
    <w:rsid w:val="00036E88"/>
    <w:rsid w:val="00036EC3"/>
    <w:rsid w:val="000403C7"/>
    <w:rsid w:val="00042807"/>
    <w:rsid w:val="00045BB1"/>
    <w:rsid w:val="000462BF"/>
    <w:rsid w:val="00046339"/>
    <w:rsid w:val="000467D6"/>
    <w:rsid w:val="00046D62"/>
    <w:rsid w:val="00050EE8"/>
    <w:rsid w:val="000524D2"/>
    <w:rsid w:val="000532CF"/>
    <w:rsid w:val="0005525A"/>
    <w:rsid w:val="00056064"/>
    <w:rsid w:val="00056BE9"/>
    <w:rsid w:val="00057B54"/>
    <w:rsid w:val="00062E7D"/>
    <w:rsid w:val="00067B7B"/>
    <w:rsid w:val="00067EF4"/>
    <w:rsid w:val="00074995"/>
    <w:rsid w:val="0007560A"/>
    <w:rsid w:val="000762FF"/>
    <w:rsid w:val="00076553"/>
    <w:rsid w:val="00076A94"/>
    <w:rsid w:val="000772B1"/>
    <w:rsid w:val="00077449"/>
    <w:rsid w:val="000775B4"/>
    <w:rsid w:val="000827CB"/>
    <w:rsid w:val="00084753"/>
    <w:rsid w:val="0008641D"/>
    <w:rsid w:val="000901C3"/>
    <w:rsid w:val="00091C8A"/>
    <w:rsid w:val="00092DBA"/>
    <w:rsid w:val="000930DE"/>
    <w:rsid w:val="00093214"/>
    <w:rsid w:val="00093D2F"/>
    <w:rsid w:val="00095578"/>
    <w:rsid w:val="00096DF1"/>
    <w:rsid w:val="00097C34"/>
    <w:rsid w:val="000A00BE"/>
    <w:rsid w:val="000A0CAC"/>
    <w:rsid w:val="000A3C2D"/>
    <w:rsid w:val="000A718B"/>
    <w:rsid w:val="000A7E4A"/>
    <w:rsid w:val="000B0A05"/>
    <w:rsid w:val="000B0AF2"/>
    <w:rsid w:val="000B1089"/>
    <w:rsid w:val="000C0079"/>
    <w:rsid w:val="000C16D1"/>
    <w:rsid w:val="000C387F"/>
    <w:rsid w:val="000C467E"/>
    <w:rsid w:val="000C4A54"/>
    <w:rsid w:val="000C4AA6"/>
    <w:rsid w:val="000C4AC5"/>
    <w:rsid w:val="000C68CC"/>
    <w:rsid w:val="000C76B8"/>
    <w:rsid w:val="000D0D88"/>
    <w:rsid w:val="000D3C37"/>
    <w:rsid w:val="000D66CA"/>
    <w:rsid w:val="000D69C3"/>
    <w:rsid w:val="000D733D"/>
    <w:rsid w:val="000D7450"/>
    <w:rsid w:val="000E0FD0"/>
    <w:rsid w:val="000E106A"/>
    <w:rsid w:val="000E3318"/>
    <w:rsid w:val="000E3A6B"/>
    <w:rsid w:val="000E3EB0"/>
    <w:rsid w:val="000E5F9C"/>
    <w:rsid w:val="000E7832"/>
    <w:rsid w:val="000F0F4E"/>
    <w:rsid w:val="000F1E6C"/>
    <w:rsid w:val="000F4267"/>
    <w:rsid w:val="000F5849"/>
    <w:rsid w:val="000F656B"/>
    <w:rsid w:val="00100687"/>
    <w:rsid w:val="00101CD1"/>
    <w:rsid w:val="0010388D"/>
    <w:rsid w:val="001043A0"/>
    <w:rsid w:val="00106658"/>
    <w:rsid w:val="001107C3"/>
    <w:rsid w:val="001112E8"/>
    <w:rsid w:val="00111CFE"/>
    <w:rsid w:val="00112723"/>
    <w:rsid w:val="001142C7"/>
    <w:rsid w:val="00116ADE"/>
    <w:rsid w:val="00117217"/>
    <w:rsid w:val="001172EA"/>
    <w:rsid w:val="001203D2"/>
    <w:rsid w:val="001207AE"/>
    <w:rsid w:val="00120DF8"/>
    <w:rsid w:val="00120F1C"/>
    <w:rsid w:val="001210D1"/>
    <w:rsid w:val="0012339D"/>
    <w:rsid w:val="00123DC1"/>
    <w:rsid w:val="00125D0C"/>
    <w:rsid w:val="001260E0"/>
    <w:rsid w:val="00127523"/>
    <w:rsid w:val="00131560"/>
    <w:rsid w:val="001337EA"/>
    <w:rsid w:val="00133FA7"/>
    <w:rsid w:val="00134831"/>
    <w:rsid w:val="00135BD4"/>
    <w:rsid w:val="001374F7"/>
    <w:rsid w:val="00141283"/>
    <w:rsid w:val="00142C6C"/>
    <w:rsid w:val="00144DD3"/>
    <w:rsid w:val="001474AD"/>
    <w:rsid w:val="0014759A"/>
    <w:rsid w:val="001479D7"/>
    <w:rsid w:val="0015234B"/>
    <w:rsid w:val="0015349F"/>
    <w:rsid w:val="00153E1B"/>
    <w:rsid w:val="0015449D"/>
    <w:rsid w:val="00155B09"/>
    <w:rsid w:val="001611DD"/>
    <w:rsid w:val="00163238"/>
    <w:rsid w:val="001640F4"/>
    <w:rsid w:val="0016490C"/>
    <w:rsid w:val="00164F8A"/>
    <w:rsid w:val="001668AD"/>
    <w:rsid w:val="00172056"/>
    <w:rsid w:val="00172EAC"/>
    <w:rsid w:val="00173B84"/>
    <w:rsid w:val="00175BA6"/>
    <w:rsid w:val="00176546"/>
    <w:rsid w:val="001767DD"/>
    <w:rsid w:val="0017747B"/>
    <w:rsid w:val="0017799F"/>
    <w:rsid w:val="00177E35"/>
    <w:rsid w:val="0018043B"/>
    <w:rsid w:val="00181462"/>
    <w:rsid w:val="0018285C"/>
    <w:rsid w:val="00182EA9"/>
    <w:rsid w:val="00182ECD"/>
    <w:rsid w:val="00183097"/>
    <w:rsid w:val="001832C1"/>
    <w:rsid w:val="00184E0D"/>
    <w:rsid w:val="00185099"/>
    <w:rsid w:val="0018598E"/>
    <w:rsid w:val="0019055B"/>
    <w:rsid w:val="00190D15"/>
    <w:rsid w:val="0019168F"/>
    <w:rsid w:val="00192249"/>
    <w:rsid w:val="001944D9"/>
    <w:rsid w:val="00195FB8"/>
    <w:rsid w:val="00197D58"/>
    <w:rsid w:val="00197FEB"/>
    <w:rsid w:val="001A007F"/>
    <w:rsid w:val="001A2F54"/>
    <w:rsid w:val="001A308F"/>
    <w:rsid w:val="001A6ACB"/>
    <w:rsid w:val="001A7703"/>
    <w:rsid w:val="001A7AEA"/>
    <w:rsid w:val="001B0D90"/>
    <w:rsid w:val="001B1A1A"/>
    <w:rsid w:val="001B68E1"/>
    <w:rsid w:val="001B6B86"/>
    <w:rsid w:val="001C0575"/>
    <w:rsid w:val="001C21FC"/>
    <w:rsid w:val="001C2E64"/>
    <w:rsid w:val="001C344F"/>
    <w:rsid w:val="001C3462"/>
    <w:rsid w:val="001C3D00"/>
    <w:rsid w:val="001C5D9E"/>
    <w:rsid w:val="001D0244"/>
    <w:rsid w:val="001D0FC6"/>
    <w:rsid w:val="001D34BB"/>
    <w:rsid w:val="001D3521"/>
    <w:rsid w:val="001D3C02"/>
    <w:rsid w:val="001D660F"/>
    <w:rsid w:val="001D669B"/>
    <w:rsid w:val="001D7833"/>
    <w:rsid w:val="001E0D41"/>
    <w:rsid w:val="001E1347"/>
    <w:rsid w:val="001E2784"/>
    <w:rsid w:val="001E2A61"/>
    <w:rsid w:val="001E2C65"/>
    <w:rsid w:val="001E50CB"/>
    <w:rsid w:val="001F1D25"/>
    <w:rsid w:val="001F272A"/>
    <w:rsid w:val="001F3991"/>
    <w:rsid w:val="001F5F52"/>
    <w:rsid w:val="00201EB7"/>
    <w:rsid w:val="00203E10"/>
    <w:rsid w:val="00203E36"/>
    <w:rsid w:val="00205662"/>
    <w:rsid w:val="00206CDA"/>
    <w:rsid w:val="002078B9"/>
    <w:rsid w:val="00210345"/>
    <w:rsid w:val="002109CC"/>
    <w:rsid w:val="00210DC2"/>
    <w:rsid w:val="002127BB"/>
    <w:rsid w:val="0021460C"/>
    <w:rsid w:val="00214CAF"/>
    <w:rsid w:val="0022021A"/>
    <w:rsid w:val="00220C65"/>
    <w:rsid w:val="002213F1"/>
    <w:rsid w:val="002219EA"/>
    <w:rsid w:val="00223135"/>
    <w:rsid w:val="0022661C"/>
    <w:rsid w:val="0022721C"/>
    <w:rsid w:val="00227B9A"/>
    <w:rsid w:val="002323D4"/>
    <w:rsid w:val="00235E35"/>
    <w:rsid w:val="0023657D"/>
    <w:rsid w:val="002370ED"/>
    <w:rsid w:val="00237F91"/>
    <w:rsid w:val="0024250E"/>
    <w:rsid w:val="00242F67"/>
    <w:rsid w:val="002438BF"/>
    <w:rsid w:val="00246C6A"/>
    <w:rsid w:val="00247A67"/>
    <w:rsid w:val="002518DD"/>
    <w:rsid w:val="00251936"/>
    <w:rsid w:val="002539B3"/>
    <w:rsid w:val="00254DFA"/>
    <w:rsid w:val="002564E2"/>
    <w:rsid w:val="0026099C"/>
    <w:rsid w:val="00264780"/>
    <w:rsid w:val="00266F09"/>
    <w:rsid w:val="00272888"/>
    <w:rsid w:val="00272C3E"/>
    <w:rsid w:val="00274F0A"/>
    <w:rsid w:val="00275C10"/>
    <w:rsid w:val="002772C9"/>
    <w:rsid w:val="00280ED6"/>
    <w:rsid w:val="0028197D"/>
    <w:rsid w:val="00281CEC"/>
    <w:rsid w:val="0028293A"/>
    <w:rsid w:val="00282AEF"/>
    <w:rsid w:val="0028368C"/>
    <w:rsid w:val="00283758"/>
    <w:rsid w:val="00284691"/>
    <w:rsid w:val="00284A10"/>
    <w:rsid w:val="00284BE4"/>
    <w:rsid w:val="00286431"/>
    <w:rsid w:val="00287468"/>
    <w:rsid w:val="00291D8E"/>
    <w:rsid w:val="002925D5"/>
    <w:rsid w:val="00293333"/>
    <w:rsid w:val="002941D3"/>
    <w:rsid w:val="0029486E"/>
    <w:rsid w:val="00295403"/>
    <w:rsid w:val="00295429"/>
    <w:rsid w:val="002A0677"/>
    <w:rsid w:val="002A0E45"/>
    <w:rsid w:val="002A2B48"/>
    <w:rsid w:val="002A32C0"/>
    <w:rsid w:val="002A46A3"/>
    <w:rsid w:val="002A4F5C"/>
    <w:rsid w:val="002A72FD"/>
    <w:rsid w:val="002B07C8"/>
    <w:rsid w:val="002B0950"/>
    <w:rsid w:val="002B3004"/>
    <w:rsid w:val="002B6A8D"/>
    <w:rsid w:val="002C113A"/>
    <w:rsid w:val="002C1FE3"/>
    <w:rsid w:val="002C2356"/>
    <w:rsid w:val="002C5798"/>
    <w:rsid w:val="002D0568"/>
    <w:rsid w:val="002D0C6E"/>
    <w:rsid w:val="002D0ECB"/>
    <w:rsid w:val="002D3572"/>
    <w:rsid w:val="002D4036"/>
    <w:rsid w:val="002D47B9"/>
    <w:rsid w:val="002D4B78"/>
    <w:rsid w:val="002D7360"/>
    <w:rsid w:val="002E18E0"/>
    <w:rsid w:val="002E1ED0"/>
    <w:rsid w:val="002E3E0A"/>
    <w:rsid w:val="002E3E3E"/>
    <w:rsid w:val="002E5A28"/>
    <w:rsid w:val="002E5C5D"/>
    <w:rsid w:val="002E6470"/>
    <w:rsid w:val="002E789C"/>
    <w:rsid w:val="002F05CF"/>
    <w:rsid w:val="002F11AA"/>
    <w:rsid w:val="002F3821"/>
    <w:rsid w:val="002F490E"/>
    <w:rsid w:val="002F5050"/>
    <w:rsid w:val="002F50B1"/>
    <w:rsid w:val="002F7D2A"/>
    <w:rsid w:val="003004BB"/>
    <w:rsid w:val="003013B2"/>
    <w:rsid w:val="00303FF5"/>
    <w:rsid w:val="00305CE6"/>
    <w:rsid w:val="003062BF"/>
    <w:rsid w:val="003077AA"/>
    <w:rsid w:val="003079BA"/>
    <w:rsid w:val="003108FC"/>
    <w:rsid w:val="00311693"/>
    <w:rsid w:val="003124C0"/>
    <w:rsid w:val="00313613"/>
    <w:rsid w:val="0031364E"/>
    <w:rsid w:val="00314477"/>
    <w:rsid w:val="00316929"/>
    <w:rsid w:val="003175E4"/>
    <w:rsid w:val="00317873"/>
    <w:rsid w:val="0032304D"/>
    <w:rsid w:val="00325782"/>
    <w:rsid w:val="0032613A"/>
    <w:rsid w:val="00326AB5"/>
    <w:rsid w:val="00326F7A"/>
    <w:rsid w:val="00327198"/>
    <w:rsid w:val="0032771C"/>
    <w:rsid w:val="0033092B"/>
    <w:rsid w:val="00334658"/>
    <w:rsid w:val="00335F6C"/>
    <w:rsid w:val="00340726"/>
    <w:rsid w:val="00341D07"/>
    <w:rsid w:val="003428E5"/>
    <w:rsid w:val="00344055"/>
    <w:rsid w:val="00344A6B"/>
    <w:rsid w:val="00346863"/>
    <w:rsid w:val="0035166E"/>
    <w:rsid w:val="003542DD"/>
    <w:rsid w:val="0035628B"/>
    <w:rsid w:val="00357ADD"/>
    <w:rsid w:val="003617B9"/>
    <w:rsid w:val="00362694"/>
    <w:rsid w:val="003663A3"/>
    <w:rsid w:val="00366A03"/>
    <w:rsid w:val="00372A38"/>
    <w:rsid w:val="00373480"/>
    <w:rsid w:val="003765D1"/>
    <w:rsid w:val="003775B7"/>
    <w:rsid w:val="00377CA2"/>
    <w:rsid w:val="0038033D"/>
    <w:rsid w:val="00380436"/>
    <w:rsid w:val="003808D1"/>
    <w:rsid w:val="003824E5"/>
    <w:rsid w:val="003830BE"/>
    <w:rsid w:val="0038437F"/>
    <w:rsid w:val="003855EC"/>
    <w:rsid w:val="003863D6"/>
    <w:rsid w:val="00391413"/>
    <w:rsid w:val="003914EB"/>
    <w:rsid w:val="00394BE9"/>
    <w:rsid w:val="0039607E"/>
    <w:rsid w:val="00396181"/>
    <w:rsid w:val="003A2AB9"/>
    <w:rsid w:val="003A7079"/>
    <w:rsid w:val="003B1B49"/>
    <w:rsid w:val="003B25CB"/>
    <w:rsid w:val="003B3BA8"/>
    <w:rsid w:val="003B4574"/>
    <w:rsid w:val="003B4695"/>
    <w:rsid w:val="003B4751"/>
    <w:rsid w:val="003B526C"/>
    <w:rsid w:val="003B591A"/>
    <w:rsid w:val="003B5BD0"/>
    <w:rsid w:val="003B5E3D"/>
    <w:rsid w:val="003B73E5"/>
    <w:rsid w:val="003B74CC"/>
    <w:rsid w:val="003B74F3"/>
    <w:rsid w:val="003C13B2"/>
    <w:rsid w:val="003C1C3C"/>
    <w:rsid w:val="003C40BB"/>
    <w:rsid w:val="003C4D23"/>
    <w:rsid w:val="003C70AF"/>
    <w:rsid w:val="003C7112"/>
    <w:rsid w:val="003D0CD9"/>
    <w:rsid w:val="003D20B5"/>
    <w:rsid w:val="003D261B"/>
    <w:rsid w:val="003D496B"/>
    <w:rsid w:val="003D6B77"/>
    <w:rsid w:val="003E009E"/>
    <w:rsid w:val="003E1893"/>
    <w:rsid w:val="003E1B14"/>
    <w:rsid w:val="003E523D"/>
    <w:rsid w:val="003E528F"/>
    <w:rsid w:val="003E703F"/>
    <w:rsid w:val="003F2A0F"/>
    <w:rsid w:val="003F316C"/>
    <w:rsid w:val="003F6184"/>
    <w:rsid w:val="00402DFC"/>
    <w:rsid w:val="0040791D"/>
    <w:rsid w:val="00410921"/>
    <w:rsid w:val="00412B2D"/>
    <w:rsid w:val="004141AD"/>
    <w:rsid w:val="004168DA"/>
    <w:rsid w:val="00420BAB"/>
    <w:rsid w:val="00422371"/>
    <w:rsid w:val="00422497"/>
    <w:rsid w:val="00422CF6"/>
    <w:rsid w:val="00423702"/>
    <w:rsid w:val="00426E4D"/>
    <w:rsid w:val="00432173"/>
    <w:rsid w:val="00432697"/>
    <w:rsid w:val="004350E6"/>
    <w:rsid w:val="004376BD"/>
    <w:rsid w:val="0044266C"/>
    <w:rsid w:val="00443B0A"/>
    <w:rsid w:val="0044499F"/>
    <w:rsid w:val="00446796"/>
    <w:rsid w:val="004503DC"/>
    <w:rsid w:val="00451107"/>
    <w:rsid w:val="0045294C"/>
    <w:rsid w:val="004538A9"/>
    <w:rsid w:val="004539FA"/>
    <w:rsid w:val="00453B8A"/>
    <w:rsid w:val="00454127"/>
    <w:rsid w:val="0045579A"/>
    <w:rsid w:val="0045752B"/>
    <w:rsid w:val="0046030B"/>
    <w:rsid w:val="00461036"/>
    <w:rsid w:val="004618CB"/>
    <w:rsid w:val="00462341"/>
    <w:rsid w:val="00462F45"/>
    <w:rsid w:val="00463EF9"/>
    <w:rsid w:val="00464024"/>
    <w:rsid w:val="004669EB"/>
    <w:rsid w:val="00473712"/>
    <w:rsid w:val="00477CB1"/>
    <w:rsid w:val="00480DFE"/>
    <w:rsid w:val="00482806"/>
    <w:rsid w:val="00483EE0"/>
    <w:rsid w:val="00486CE2"/>
    <w:rsid w:val="004933DE"/>
    <w:rsid w:val="00495DEB"/>
    <w:rsid w:val="00496105"/>
    <w:rsid w:val="004A04B9"/>
    <w:rsid w:val="004A24D0"/>
    <w:rsid w:val="004A4EDF"/>
    <w:rsid w:val="004A4F7C"/>
    <w:rsid w:val="004A6A49"/>
    <w:rsid w:val="004A6EF1"/>
    <w:rsid w:val="004B0B6F"/>
    <w:rsid w:val="004B123A"/>
    <w:rsid w:val="004B20D2"/>
    <w:rsid w:val="004B2123"/>
    <w:rsid w:val="004B2B84"/>
    <w:rsid w:val="004B2E48"/>
    <w:rsid w:val="004B33F6"/>
    <w:rsid w:val="004B52B0"/>
    <w:rsid w:val="004B6C53"/>
    <w:rsid w:val="004B6DD4"/>
    <w:rsid w:val="004B71B3"/>
    <w:rsid w:val="004C1545"/>
    <w:rsid w:val="004C19D5"/>
    <w:rsid w:val="004C3774"/>
    <w:rsid w:val="004C38C4"/>
    <w:rsid w:val="004C46FD"/>
    <w:rsid w:val="004C5E1A"/>
    <w:rsid w:val="004D2B86"/>
    <w:rsid w:val="004D2D1C"/>
    <w:rsid w:val="004D302E"/>
    <w:rsid w:val="004D3984"/>
    <w:rsid w:val="004D566C"/>
    <w:rsid w:val="004D7920"/>
    <w:rsid w:val="004E0B78"/>
    <w:rsid w:val="004E318A"/>
    <w:rsid w:val="004E350A"/>
    <w:rsid w:val="004E3C60"/>
    <w:rsid w:val="004E3F3F"/>
    <w:rsid w:val="004E6E3A"/>
    <w:rsid w:val="004E7619"/>
    <w:rsid w:val="004F25E2"/>
    <w:rsid w:val="004F59DF"/>
    <w:rsid w:val="004F5FFE"/>
    <w:rsid w:val="00502E84"/>
    <w:rsid w:val="00503F43"/>
    <w:rsid w:val="005050B7"/>
    <w:rsid w:val="00507CDE"/>
    <w:rsid w:val="00513613"/>
    <w:rsid w:val="00514EA0"/>
    <w:rsid w:val="005151BE"/>
    <w:rsid w:val="00515629"/>
    <w:rsid w:val="00516531"/>
    <w:rsid w:val="005201D0"/>
    <w:rsid w:val="0052553F"/>
    <w:rsid w:val="00526362"/>
    <w:rsid w:val="005316E0"/>
    <w:rsid w:val="005322E3"/>
    <w:rsid w:val="00532B89"/>
    <w:rsid w:val="00532DF7"/>
    <w:rsid w:val="005340E8"/>
    <w:rsid w:val="005343BA"/>
    <w:rsid w:val="00537386"/>
    <w:rsid w:val="00537B5B"/>
    <w:rsid w:val="005400B8"/>
    <w:rsid w:val="005413C3"/>
    <w:rsid w:val="00543061"/>
    <w:rsid w:val="00543386"/>
    <w:rsid w:val="00543792"/>
    <w:rsid w:val="005438FF"/>
    <w:rsid w:val="00544DC2"/>
    <w:rsid w:val="00545B4E"/>
    <w:rsid w:val="00546DB4"/>
    <w:rsid w:val="00552AB6"/>
    <w:rsid w:val="00552B36"/>
    <w:rsid w:val="00553531"/>
    <w:rsid w:val="00560D11"/>
    <w:rsid w:val="0056133A"/>
    <w:rsid w:val="0056156E"/>
    <w:rsid w:val="00562D41"/>
    <w:rsid w:val="005636A4"/>
    <w:rsid w:val="00563DF7"/>
    <w:rsid w:val="00563F02"/>
    <w:rsid w:val="00566566"/>
    <w:rsid w:val="00566E9E"/>
    <w:rsid w:val="00570A87"/>
    <w:rsid w:val="00571EFA"/>
    <w:rsid w:val="005745D4"/>
    <w:rsid w:val="00575BA9"/>
    <w:rsid w:val="005809E7"/>
    <w:rsid w:val="00582189"/>
    <w:rsid w:val="00582448"/>
    <w:rsid w:val="005824C9"/>
    <w:rsid w:val="00582669"/>
    <w:rsid w:val="00583849"/>
    <w:rsid w:val="005848FF"/>
    <w:rsid w:val="00585E24"/>
    <w:rsid w:val="005863BB"/>
    <w:rsid w:val="00586DAC"/>
    <w:rsid w:val="00587AE4"/>
    <w:rsid w:val="00591BA4"/>
    <w:rsid w:val="00594444"/>
    <w:rsid w:val="005953FE"/>
    <w:rsid w:val="00596C33"/>
    <w:rsid w:val="005A072C"/>
    <w:rsid w:val="005A104C"/>
    <w:rsid w:val="005A2AD1"/>
    <w:rsid w:val="005A3DCD"/>
    <w:rsid w:val="005A41ED"/>
    <w:rsid w:val="005A7219"/>
    <w:rsid w:val="005A7FE1"/>
    <w:rsid w:val="005B0F1B"/>
    <w:rsid w:val="005B1677"/>
    <w:rsid w:val="005B26A9"/>
    <w:rsid w:val="005B36F0"/>
    <w:rsid w:val="005B3C94"/>
    <w:rsid w:val="005C11EF"/>
    <w:rsid w:val="005C23E5"/>
    <w:rsid w:val="005C4C04"/>
    <w:rsid w:val="005C75F5"/>
    <w:rsid w:val="005D1848"/>
    <w:rsid w:val="005D7543"/>
    <w:rsid w:val="005E1077"/>
    <w:rsid w:val="005E1FE3"/>
    <w:rsid w:val="005E2A98"/>
    <w:rsid w:val="005E31E6"/>
    <w:rsid w:val="005E33B8"/>
    <w:rsid w:val="005E3DF0"/>
    <w:rsid w:val="005E405E"/>
    <w:rsid w:val="005F176E"/>
    <w:rsid w:val="005F2A39"/>
    <w:rsid w:val="005F2DCC"/>
    <w:rsid w:val="00602B55"/>
    <w:rsid w:val="006042EA"/>
    <w:rsid w:val="00614394"/>
    <w:rsid w:val="00614972"/>
    <w:rsid w:val="006153E9"/>
    <w:rsid w:val="00620895"/>
    <w:rsid w:val="0062182A"/>
    <w:rsid w:val="00622B5A"/>
    <w:rsid w:val="006230A5"/>
    <w:rsid w:val="00623E89"/>
    <w:rsid w:val="00624307"/>
    <w:rsid w:val="0062552E"/>
    <w:rsid w:val="006256F9"/>
    <w:rsid w:val="00626443"/>
    <w:rsid w:val="00630952"/>
    <w:rsid w:val="00630C26"/>
    <w:rsid w:val="00633A3F"/>
    <w:rsid w:val="0063499B"/>
    <w:rsid w:val="006351B9"/>
    <w:rsid w:val="00637DA0"/>
    <w:rsid w:val="00640075"/>
    <w:rsid w:val="00641DFA"/>
    <w:rsid w:val="00643065"/>
    <w:rsid w:val="00645423"/>
    <w:rsid w:val="00650824"/>
    <w:rsid w:val="0065212B"/>
    <w:rsid w:val="0065257C"/>
    <w:rsid w:val="00652FC0"/>
    <w:rsid w:val="0065385B"/>
    <w:rsid w:val="0065418F"/>
    <w:rsid w:val="006542D8"/>
    <w:rsid w:val="0065748E"/>
    <w:rsid w:val="006619F5"/>
    <w:rsid w:val="00661CDF"/>
    <w:rsid w:val="00671573"/>
    <w:rsid w:val="00672642"/>
    <w:rsid w:val="00675F4E"/>
    <w:rsid w:val="006764BE"/>
    <w:rsid w:val="00676664"/>
    <w:rsid w:val="006823F5"/>
    <w:rsid w:val="00682866"/>
    <w:rsid w:val="006831DB"/>
    <w:rsid w:val="0068398F"/>
    <w:rsid w:val="0068497C"/>
    <w:rsid w:val="00684EF2"/>
    <w:rsid w:val="0068536F"/>
    <w:rsid w:val="006856A7"/>
    <w:rsid w:val="0068579B"/>
    <w:rsid w:val="006875C4"/>
    <w:rsid w:val="00687AF5"/>
    <w:rsid w:val="0069152D"/>
    <w:rsid w:val="00691552"/>
    <w:rsid w:val="00692395"/>
    <w:rsid w:val="00695AE6"/>
    <w:rsid w:val="00695B40"/>
    <w:rsid w:val="00696471"/>
    <w:rsid w:val="006A0215"/>
    <w:rsid w:val="006A27D5"/>
    <w:rsid w:val="006A475E"/>
    <w:rsid w:val="006A6165"/>
    <w:rsid w:val="006A6E65"/>
    <w:rsid w:val="006A6FAC"/>
    <w:rsid w:val="006B02A5"/>
    <w:rsid w:val="006B4E1A"/>
    <w:rsid w:val="006B535D"/>
    <w:rsid w:val="006C0559"/>
    <w:rsid w:val="006C0E6C"/>
    <w:rsid w:val="006C1841"/>
    <w:rsid w:val="006C2440"/>
    <w:rsid w:val="006C332C"/>
    <w:rsid w:val="006C54C9"/>
    <w:rsid w:val="006C5889"/>
    <w:rsid w:val="006C6B6D"/>
    <w:rsid w:val="006D1A2D"/>
    <w:rsid w:val="006D5541"/>
    <w:rsid w:val="006D6EDD"/>
    <w:rsid w:val="006E0CE3"/>
    <w:rsid w:val="006E0F01"/>
    <w:rsid w:val="006E14BD"/>
    <w:rsid w:val="006E25D8"/>
    <w:rsid w:val="006E368F"/>
    <w:rsid w:val="006E3D7F"/>
    <w:rsid w:val="006E41B0"/>
    <w:rsid w:val="006E4D0B"/>
    <w:rsid w:val="006F064D"/>
    <w:rsid w:val="006F1B9C"/>
    <w:rsid w:val="006F2137"/>
    <w:rsid w:val="006F264F"/>
    <w:rsid w:val="006F3BF9"/>
    <w:rsid w:val="006F4506"/>
    <w:rsid w:val="007037A6"/>
    <w:rsid w:val="00703F73"/>
    <w:rsid w:val="00706284"/>
    <w:rsid w:val="00707DD8"/>
    <w:rsid w:val="00711B88"/>
    <w:rsid w:val="00711DB0"/>
    <w:rsid w:val="00713BE6"/>
    <w:rsid w:val="0071623E"/>
    <w:rsid w:val="007204E4"/>
    <w:rsid w:val="00720B20"/>
    <w:rsid w:val="0072630A"/>
    <w:rsid w:val="00726525"/>
    <w:rsid w:val="0073022F"/>
    <w:rsid w:val="007303B7"/>
    <w:rsid w:val="007312FD"/>
    <w:rsid w:val="007326A5"/>
    <w:rsid w:val="00733F09"/>
    <w:rsid w:val="00734471"/>
    <w:rsid w:val="00743D28"/>
    <w:rsid w:val="00744D4A"/>
    <w:rsid w:val="0074633C"/>
    <w:rsid w:val="0075237A"/>
    <w:rsid w:val="00752705"/>
    <w:rsid w:val="0075362A"/>
    <w:rsid w:val="00753639"/>
    <w:rsid w:val="0076000E"/>
    <w:rsid w:val="00763614"/>
    <w:rsid w:val="00765B02"/>
    <w:rsid w:val="0076602F"/>
    <w:rsid w:val="00766A1A"/>
    <w:rsid w:val="00766B85"/>
    <w:rsid w:val="00771D1B"/>
    <w:rsid w:val="0077425C"/>
    <w:rsid w:val="007750B9"/>
    <w:rsid w:val="00776938"/>
    <w:rsid w:val="0078055E"/>
    <w:rsid w:val="007815DC"/>
    <w:rsid w:val="00782AE2"/>
    <w:rsid w:val="00782AFA"/>
    <w:rsid w:val="0078523B"/>
    <w:rsid w:val="007869E3"/>
    <w:rsid w:val="00790DD6"/>
    <w:rsid w:val="00793717"/>
    <w:rsid w:val="00793FBF"/>
    <w:rsid w:val="00794B03"/>
    <w:rsid w:val="00794CC1"/>
    <w:rsid w:val="00796633"/>
    <w:rsid w:val="00796796"/>
    <w:rsid w:val="00796B35"/>
    <w:rsid w:val="00796DF1"/>
    <w:rsid w:val="007A05D4"/>
    <w:rsid w:val="007A3513"/>
    <w:rsid w:val="007A4C94"/>
    <w:rsid w:val="007A4D0F"/>
    <w:rsid w:val="007A50E1"/>
    <w:rsid w:val="007A5F5B"/>
    <w:rsid w:val="007A6C6B"/>
    <w:rsid w:val="007A6EBD"/>
    <w:rsid w:val="007A75D8"/>
    <w:rsid w:val="007B10CB"/>
    <w:rsid w:val="007B17BE"/>
    <w:rsid w:val="007B29BD"/>
    <w:rsid w:val="007B3B88"/>
    <w:rsid w:val="007B3BFC"/>
    <w:rsid w:val="007B7180"/>
    <w:rsid w:val="007B71C7"/>
    <w:rsid w:val="007B7E9E"/>
    <w:rsid w:val="007C0D82"/>
    <w:rsid w:val="007C10EC"/>
    <w:rsid w:val="007C1185"/>
    <w:rsid w:val="007C368A"/>
    <w:rsid w:val="007C476E"/>
    <w:rsid w:val="007C4AEA"/>
    <w:rsid w:val="007C4B33"/>
    <w:rsid w:val="007C6E01"/>
    <w:rsid w:val="007D1D11"/>
    <w:rsid w:val="007D20A0"/>
    <w:rsid w:val="007D2E1A"/>
    <w:rsid w:val="007D483E"/>
    <w:rsid w:val="007D6B8F"/>
    <w:rsid w:val="007E0602"/>
    <w:rsid w:val="007E0E1C"/>
    <w:rsid w:val="007E0EEA"/>
    <w:rsid w:val="007E1404"/>
    <w:rsid w:val="007E1430"/>
    <w:rsid w:val="007E1446"/>
    <w:rsid w:val="007E2728"/>
    <w:rsid w:val="007E666B"/>
    <w:rsid w:val="007E675E"/>
    <w:rsid w:val="007F2176"/>
    <w:rsid w:val="007F32F1"/>
    <w:rsid w:val="007F42AE"/>
    <w:rsid w:val="007F49ED"/>
    <w:rsid w:val="007F4D2A"/>
    <w:rsid w:val="007F6391"/>
    <w:rsid w:val="007F669D"/>
    <w:rsid w:val="00800BF5"/>
    <w:rsid w:val="00801DA9"/>
    <w:rsid w:val="00803962"/>
    <w:rsid w:val="00805D3A"/>
    <w:rsid w:val="008068EA"/>
    <w:rsid w:val="00807FA7"/>
    <w:rsid w:val="00810B08"/>
    <w:rsid w:val="00810F8F"/>
    <w:rsid w:val="008129ED"/>
    <w:rsid w:val="00816029"/>
    <w:rsid w:val="00816CBB"/>
    <w:rsid w:val="00816ECF"/>
    <w:rsid w:val="008209EC"/>
    <w:rsid w:val="00820AA9"/>
    <w:rsid w:val="0082110F"/>
    <w:rsid w:val="00822A9F"/>
    <w:rsid w:val="00823CE3"/>
    <w:rsid w:val="00823DF0"/>
    <w:rsid w:val="008243CC"/>
    <w:rsid w:val="00824D77"/>
    <w:rsid w:val="008264E9"/>
    <w:rsid w:val="00826C01"/>
    <w:rsid w:val="00830EE9"/>
    <w:rsid w:val="00831A67"/>
    <w:rsid w:val="00831C0F"/>
    <w:rsid w:val="00831C87"/>
    <w:rsid w:val="00831D37"/>
    <w:rsid w:val="008348DE"/>
    <w:rsid w:val="00837B68"/>
    <w:rsid w:val="00841F5C"/>
    <w:rsid w:val="00843415"/>
    <w:rsid w:val="00845938"/>
    <w:rsid w:val="00846A93"/>
    <w:rsid w:val="0085059A"/>
    <w:rsid w:val="00850883"/>
    <w:rsid w:val="008513FE"/>
    <w:rsid w:val="0085227C"/>
    <w:rsid w:val="008533DA"/>
    <w:rsid w:val="00853929"/>
    <w:rsid w:val="00857B1B"/>
    <w:rsid w:val="00857E4B"/>
    <w:rsid w:val="008615B9"/>
    <w:rsid w:val="00861DC4"/>
    <w:rsid w:val="00862D0F"/>
    <w:rsid w:val="00864A8D"/>
    <w:rsid w:val="0086560F"/>
    <w:rsid w:val="00865E6E"/>
    <w:rsid w:val="008702EA"/>
    <w:rsid w:val="00871586"/>
    <w:rsid w:val="00873515"/>
    <w:rsid w:val="00874E95"/>
    <w:rsid w:val="008753EA"/>
    <w:rsid w:val="00875590"/>
    <w:rsid w:val="008765D5"/>
    <w:rsid w:val="00877A1F"/>
    <w:rsid w:val="008823EA"/>
    <w:rsid w:val="00882F54"/>
    <w:rsid w:val="008853A0"/>
    <w:rsid w:val="00886528"/>
    <w:rsid w:val="00891BCA"/>
    <w:rsid w:val="00891EA8"/>
    <w:rsid w:val="00892C21"/>
    <w:rsid w:val="00892E10"/>
    <w:rsid w:val="00892E12"/>
    <w:rsid w:val="00894166"/>
    <w:rsid w:val="00894418"/>
    <w:rsid w:val="0089537B"/>
    <w:rsid w:val="00895CDA"/>
    <w:rsid w:val="0089749B"/>
    <w:rsid w:val="008978A7"/>
    <w:rsid w:val="008A1FC0"/>
    <w:rsid w:val="008A26E7"/>
    <w:rsid w:val="008A7347"/>
    <w:rsid w:val="008B0710"/>
    <w:rsid w:val="008B33CE"/>
    <w:rsid w:val="008B56FF"/>
    <w:rsid w:val="008B5E3D"/>
    <w:rsid w:val="008B7679"/>
    <w:rsid w:val="008C115C"/>
    <w:rsid w:val="008C129D"/>
    <w:rsid w:val="008C16C7"/>
    <w:rsid w:val="008C4C27"/>
    <w:rsid w:val="008D1053"/>
    <w:rsid w:val="008D20FA"/>
    <w:rsid w:val="008D6389"/>
    <w:rsid w:val="008D6CAB"/>
    <w:rsid w:val="008D7F16"/>
    <w:rsid w:val="008E0E12"/>
    <w:rsid w:val="008E1344"/>
    <w:rsid w:val="008E1A18"/>
    <w:rsid w:val="008E58F1"/>
    <w:rsid w:val="008E5ED9"/>
    <w:rsid w:val="008E7FA2"/>
    <w:rsid w:val="008F2EE5"/>
    <w:rsid w:val="008F3907"/>
    <w:rsid w:val="008F3D71"/>
    <w:rsid w:val="008F41AF"/>
    <w:rsid w:val="008F454D"/>
    <w:rsid w:val="008F577A"/>
    <w:rsid w:val="008F626A"/>
    <w:rsid w:val="00900A38"/>
    <w:rsid w:val="00901489"/>
    <w:rsid w:val="00902442"/>
    <w:rsid w:val="00902FC9"/>
    <w:rsid w:val="00903144"/>
    <w:rsid w:val="0090375B"/>
    <w:rsid w:val="00904346"/>
    <w:rsid w:val="0090564F"/>
    <w:rsid w:val="0090595D"/>
    <w:rsid w:val="00905E18"/>
    <w:rsid w:val="00906665"/>
    <w:rsid w:val="009066B2"/>
    <w:rsid w:val="00910D40"/>
    <w:rsid w:val="009117B6"/>
    <w:rsid w:val="009121BF"/>
    <w:rsid w:val="00912775"/>
    <w:rsid w:val="00912784"/>
    <w:rsid w:val="009130C3"/>
    <w:rsid w:val="009131E0"/>
    <w:rsid w:val="009160D2"/>
    <w:rsid w:val="0091638C"/>
    <w:rsid w:val="00917350"/>
    <w:rsid w:val="00920353"/>
    <w:rsid w:val="0092262D"/>
    <w:rsid w:val="0092530B"/>
    <w:rsid w:val="00925607"/>
    <w:rsid w:val="00925A87"/>
    <w:rsid w:val="00926846"/>
    <w:rsid w:val="009303B5"/>
    <w:rsid w:val="0093201A"/>
    <w:rsid w:val="00932E6E"/>
    <w:rsid w:val="00933B8A"/>
    <w:rsid w:val="00933C64"/>
    <w:rsid w:val="009344AF"/>
    <w:rsid w:val="009351E8"/>
    <w:rsid w:val="009351EB"/>
    <w:rsid w:val="0093641C"/>
    <w:rsid w:val="00936A6F"/>
    <w:rsid w:val="00940A4C"/>
    <w:rsid w:val="00942EDF"/>
    <w:rsid w:val="009441F1"/>
    <w:rsid w:val="009451AD"/>
    <w:rsid w:val="00945BBB"/>
    <w:rsid w:val="009464D6"/>
    <w:rsid w:val="00950071"/>
    <w:rsid w:val="009511E1"/>
    <w:rsid w:val="00951ABE"/>
    <w:rsid w:val="009556BF"/>
    <w:rsid w:val="009576B1"/>
    <w:rsid w:val="00960ED4"/>
    <w:rsid w:val="00961358"/>
    <w:rsid w:val="00961CC1"/>
    <w:rsid w:val="00962DDE"/>
    <w:rsid w:val="00964097"/>
    <w:rsid w:val="00966789"/>
    <w:rsid w:val="00966AB4"/>
    <w:rsid w:val="009701C6"/>
    <w:rsid w:val="00970365"/>
    <w:rsid w:val="00971CE6"/>
    <w:rsid w:val="00975740"/>
    <w:rsid w:val="00976B26"/>
    <w:rsid w:val="00977A19"/>
    <w:rsid w:val="00980094"/>
    <w:rsid w:val="00980CB9"/>
    <w:rsid w:val="00981053"/>
    <w:rsid w:val="009857B8"/>
    <w:rsid w:val="00986CA1"/>
    <w:rsid w:val="00990B53"/>
    <w:rsid w:val="0099133C"/>
    <w:rsid w:val="0099328F"/>
    <w:rsid w:val="009933DD"/>
    <w:rsid w:val="00993EC5"/>
    <w:rsid w:val="00995C00"/>
    <w:rsid w:val="009A2425"/>
    <w:rsid w:val="009A3119"/>
    <w:rsid w:val="009A3B1E"/>
    <w:rsid w:val="009A42FA"/>
    <w:rsid w:val="009A4400"/>
    <w:rsid w:val="009A4DF0"/>
    <w:rsid w:val="009A501E"/>
    <w:rsid w:val="009A60B1"/>
    <w:rsid w:val="009B1F40"/>
    <w:rsid w:val="009B2745"/>
    <w:rsid w:val="009B7AFF"/>
    <w:rsid w:val="009C2C7B"/>
    <w:rsid w:val="009C3C8F"/>
    <w:rsid w:val="009C4C51"/>
    <w:rsid w:val="009C5CE9"/>
    <w:rsid w:val="009C5F07"/>
    <w:rsid w:val="009C61D5"/>
    <w:rsid w:val="009C6307"/>
    <w:rsid w:val="009C75DC"/>
    <w:rsid w:val="009D04C9"/>
    <w:rsid w:val="009D0653"/>
    <w:rsid w:val="009D0E7B"/>
    <w:rsid w:val="009D226E"/>
    <w:rsid w:val="009D29C8"/>
    <w:rsid w:val="009D2AF2"/>
    <w:rsid w:val="009D6689"/>
    <w:rsid w:val="009E03C1"/>
    <w:rsid w:val="009E27C1"/>
    <w:rsid w:val="009E53CD"/>
    <w:rsid w:val="009E6719"/>
    <w:rsid w:val="009F190A"/>
    <w:rsid w:val="009F2B65"/>
    <w:rsid w:val="009F41A1"/>
    <w:rsid w:val="009F6CA5"/>
    <w:rsid w:val="00A02617"/>
    <w:rsid w:val="00A029C6"/>
    <w:rsid w:val="00A0494B"/>
    <w:rsid w:val="00A04AD9"/>
    <w:rsid w:val="00A068F0"/>
    <w:rsid w:val="00A12AB2"/>
    <w:rsid w:val="00A1353E"/>
    <w:rsid w:val="00A135D8"/>
    <w:rsid w:val="00A14487"/>
    <w:rsid w:val="00A156EC"/>
    <w:rsid w:val="00A15770"/>
    <w:rsid w:val="00A16EB7"/>
    <w:rsid w:val="00A16FE2"/>
    <w:rsid w:val="00A175E2"/>
    <w:rsid w:val="00A2123C"/>
    <w:rsid w:val="00A22039"/>
    <w:rsid w:val="00A2335D"/>
    <w:rsid w:val="00A23BD6"/>
    <w:rsid w:val="00A25A5F"/>
    <w:rsid w:val="00A267F0"/>
    <w:rsid w:val="00A278FD"/>
    <w:rsid w:val="00A30628"/>
    <w:rsid w:val="00A30714"/>
    <w:rsid w:val="00A321D7"/>
    <w:rsid w:val="00A322F8"/>
    <w:rsid w:val="00A32334"/>
    <w:rsid w:val="00A37A28"/>
    <w:rsid w:val="00A402ED"/>
    <w:rsid w:val="00A40D68"/>
    <w:rsid w:val="00A41386"/>
    <w:rsid w:val="00A44015"/>
    <w:rsid w:val="00A46525"/>
    <w:rsid w:val="00A50610"/>
    <w:rsid w:val="00A50A2D"/>
    <w:rsid w:val="00A512BB"/>
    <w:rsid w:val="00A51DA1"/>
    <w:rsid w:val="00A52325"/>
    <w:rsid w:val="00A53180"/>
    <w:rsid w:val="00A54113"/>
    <w:rsid w:val="00A546E8"/>
    <w:rsid w:val="00A55802"/>
    <w:rsid w:val="00A57B52"/>
    <w:rsid w:val="00A57C78"/>
    <w:rsid w:val="00A611A8"/>
    <w:rsid w:val="00A61460"/>
    <w:rsid w:val="00A65B56"/>
    <w:rsid w:val="00A80C48"/>
    <w:rsid w:val="00A80C7D"/>
    <w:rsid w:val="00A81718"/>
    <w:rsid w:val="00A817A1"/>
    <w:rsid w:val="00A82F0D"/>
    <w:rsid w:val="00A85068"/>
    <w:rsid w:val="00A85654"/>
    <w:rsid w:val="00A91755"/>
    <w:rsid w:val="00A93B59"/>
    <w:rsid w:val="00A942A0"/>
    <w:rsid w:val="00A94388"/>
    <w:rsid w:val="00A95033"/>
    <w:rsid w:val="00A96BC1"/>
    <w:rsid w:val="00A9727A"/>
    <w:rsid w:val="00A97817"/>
    <w:rsid w:val="00AA00E2"/>
    <w:rsid w:val="00AA3286"/>
    <w:rsid w:val="00AA33C7"/>
    <w:rsid w:val="00AA3676"/>
    <w:rsid w:val="00AA63EA"/>
    <w:rsid w:val="00AA63FE"/>
    <w:rsid w:val="00AB340E"/>
    <w:rsid w:val="00AB5048"/>
    <w:rsid w:val="00AB7687"/>
    <w:rsid w:val="00AC0518"/>
    <w:rsid w:val="00AC0EC8"/>
    <w:rsid w:val="00AC3683"/>
    <w:rsid w:val="00AC36CD"/>
    <w:rsid w:val="00AC4C8A"/>
    <w:rsid w:val="00AC4EF5"/>
    <w:rsid w:val="00AC74FA"/>
    <w:rsid w:val="00AC7E75"/>
    <w:rsid w:val="00AD028C"/>
    <w:rsid w:val="00AD02BA"/>
    <w:rsid w:val="00AD061F"/>
    <w:rsid w:val="00AD1C95"/>
    <w:rsid w:val="00AD2A69"/>
    <w:rsid w:val="00AD35F9"/>
    <w:rsid w:val="00AD686C"/>
    <w:rsid w:val="00AD7029"/>
    <w:rsid w:val="00AE0248"/>
    <w:rsid w:val="00AE03F9"/>
    <w:rsid w:val="00AE157E"/>
    <w:rsid w:val="00AE168F"/>
    <w:rsid w:val="00AE2B8F"/>
    <w:rsid w:val="00AE3481"/>
    <w:rsid w:val="00AE4156"/>
    <w:rsid w:val="00AE47D2"/>
    <w:rsid w:val="00AE5F93"/>
    <w:rsid w:val="00AE680D"/>
    <w:rsid w:val="00AE6E8D"/>
    <w:rsid w:val="00AF10DD"/>
    <w:rsid w:val="00AF22CD"/>
    <w:rsid w:val="00AF251E"/>
    <w:rsid w:val="00AF58F4"/>
    <w:rsid w:val="00AF7621"/>
    <w:rsid w:val="00AF7A25"/>
    <w:rsid w:val="00B00000"/>
    <w:rsid w:val="00B048DF"/>
    <w:rsid w:val="00B064BD"/>
    <w:rsid w:val="00B0778F"/>
    <w:rsid w:val="00B10B84"/>
    <w:rsid w:val="00B12471"/>
    <w:rsid w:val="00B13787"/>
    <w:rsid w:val="00B17A4D"/>
    <w:rsid w:val="00B17B28"/>
    <w:rsid w:val="00B17DF8"/>
    <w:rsid w:val="00B20B91"/>
    <w:rsid w:val="00B22517"/>
    <w:rsid w:val="00B25C3F"/>
    <w:rsid w:val="00B27CA1"/>
    <w:rsid w:val="00B30211"/>
    <w:rsid w:val="00B305F4"/>
    <w:rsid w:val="00B30C2C"/>
    <w:rsid w:val="00B35503"/>
    <w:rsid w:val="00B35EA2"/>
    <w:rsid w:val="00B4010C"/>
    <w:rsid w:val="00B4027B"/>
    <w:rsid w:val="00B4176A"/>
    <w:rsid w:val="00B418B9"/>
    <w:rsid w:val="00B418C9"/>
    <w:rsid w:val="00B41956"/>
    <w:rsid w:val="00B42C2D"/>
    <w:rsid w:val="00B44736"/>
    <w:rsid w:val="00B4763E"/>
    <w:rsid w:val="00B47DBD"/>
    <w:rsid w:val="00B51BE7"/>
    <w:rsid w:val="00B51F74"/>
    <w:rsid w:val="00B52EAB"/>
    <w:rsid w:val="00B53268"/>
    <w:rsid w:val="00B54531"/>
    <w:rsid w:val="00B5495E"/>
    <w:rsid w:val="00B578FD"/>
    <w:rsid w:val="00B62A5E"/>
    <w:rsid w:val="00B62BF9"/>
    <w:rsid w:val="00B62CA7"/>
    <w:rsid w:val="00B6336F"/>
    <w:rsid w:val="00B66B4D"/>
    <w:rsid w:val="00B67505"/>
    <w:rsid w:val="00B71411"/>
    <w:rsid w:val="00B71599"/>
    <w:rsid w:val="00B7364E"/>
    <w:rsid w:val="00B742DF"/>
    <w:rsid w:val="00B76981"/>
    <w:rsid w:val="00B77D36"/>
    <w:rsid w:val="00B77DC2"/>
    <w:rsid w:val="00B80864"/>
    <w:rsid w:val="00B80EFD"/>
    <w:rsid w:val="00B8127E"/>
    <w:rsid w:val="00B821A5"/>
    <w:rsid w:val="00B82B07"/>
    <w:rsid w:val="00B82CB8"/>
    <w:rsid w:val="00B86085"/>
    <w:rsid w:val="00B861FF"/>
    <w:rsid w:val="00B90279"/>
    <w:rsid w:val="00B92E5B"/>
    <w:rsid w:val="00B93E5A"/>
    <w:rsid w:val="00B94266"/>
    <w:rsid w:val="00B94C3B"/>
    <w:rsid w:val="00B9643C"/>
    <w:rsid w:val="00B972C0"/>
    <w:rsid w:val="00B9752E"/>
    <w:rsid w:val="00BA013D"/>
    <w:rsid w:val="00BA2E2E"/>
    <w:rsid w:val="00BA3AC4"/>
    <w:rsid w:val="00BA42F4"/>
    <w:rsid w:val="00BA57D0"/>
    <w:rsid w:val="00BA766C"/>
    <w:rsid w:val="00BA7947"/>
    <w:rsid w:val="00BB1B10"/>
    <w:rsid w:val="00BB3518"/>
    <w:rsid w:val="00BB423D"/>
    <w:rsid w:val="00BB5614"/>
    <w:rsid w:val="00BC06A8"/>
    <w:rsid w:val="00BC0A8E"/>
    <w:rsid w:val="00BC1BD7"/>
    <w:rsid w:val="00BC3943"/>
    <w:rsid w:val="00BC43D6"/>
    <w:rsid w:val="00BC4C32"/>
    <w:rsid w:val="00BC5B55"/>
    <w:rsid w:val="00BD0085"/>
    <w:rsid w:val="00BD0377"/>
    <w:rsid w:val="00BD2576"/>
    <w:rsid w:val="00BD387C"/>
    <w:rsid w:val="00BD3B01"/>
    <w:rsid w:val="00BD72CA"/>
    <w:rsid w:val="00BE0262"/>
    <w:rsid w:val="00BE10BC"/>
    <w:rsid w:val="00BE2B13"/>
    <w:rsid w:val="00BE2D77"/>
    <w:rsid w:val="00BE32E7"/>
    <w:rsid w:val="00BE37F0"/>
    <w:rsid w:val="00BE3F59"/>
    <w:rsid w:val="00BE3FC3"/>
    <w:rsid w:val="00BE4B61"/>
    <w:rsid w:val="00BE5233"/>
    <w:rsid w:val="00BE66E0"/>
    <w:rsid w:val="00BE6C4A"/>
    <w:rsid w:val="00BE7A04"/>
    <w:rsid w:val="00BF2C2E"/>
    <w:rsid w:val="00BF4157"/>
    <w:rsid w:val="00BF4EAA"/>
    <w:rsid w:val="00BF7397"/>
    <w:rsid w:val="00C02306"/>
    <w:rsid w:val="00C029BB"/>
    <w:rsid w:val="00C03D78"/>
    <w:rsid w:val="00C079C8"/>
    <w:rsid w:val="00C10DE1"/>
    <w:rsid w:val="00C11982"/>
    <w:rsid w:val="00C11FD2"/>
    <w:rsid w:val="00C127DB"/>
    <w:rsid w:val="00C15027"/>
    <w:rsid w:val="00C210A0"/>
    <w:rsid w:val="00C223F1"/>
    <w:rsid w:val="00C22768"/>
    <w:rsid w:val="00C2463C"/>
    <w:rsid w:val="00C24772"/>
    <w:rsid w:val="00C312D9"/>
    <w:rsid w:val="00C321AD"/>
    <w:rsid w:val="00C32984"/>
    <w:rsid w:val="00C33FAD"/>
    <w:rsid w:val="00C37262"/>
    <w:rsid w:val="00C3782B"/>
    <w:rsid w:val="00C37C08"/>
    <w:rsid w:val="00C4022D"/>
    <w:rsid w:val="00C4592F"/>
    <w:rsid w:val="00C50FC4"/>
    <w:rsid w:val="00C52FF1"/>
    <w:rsid w:val="00C55361"/>
    <w:rsid w:val="00C631FB"/>
    <w:rsid w:val="00C6491D"/>
    <w:rsid w:val="00C66147"/>
    <w:rsid w:val="00C71A44"/>
    <w:rsid w:val="00C7408B"/>
    <w:rsid w:val="00C74C3D"/>
    <w:rsid w:val="00C7572A"/>
    <w:rsid w:val="00C7715D"/>
    <w:rsid w:val="00C7778E"/>
    <w:rsid w:val="00C8186D"/>
    <w:rsid w:val="00C83B53"/>
    <w:rsid w:val="00C8432B"/>
    <w:rsid w:val="00C84417"/>
    <w:rsid w:val="00C85E30"/>
    <w:rsid w:val="00C872D2"/>
    <w:rsid w:val="00C87941"/>
    <w:rsid w:val="00C91124"/>
    <w:rsid w:val="00C92090"/>
    <w:rsid w:val="00C92D8A"/>
    <w:rsid w:val="00C935D4"/>
    <w:rsid w:val="00C93DD4"/>
    <w:rsid w:val="00C945CA"/>
    <w:rsid w:val="00C95872"/>
    <w:rsid w:val="00C959DC"/>
    <w:rsid w:val="00C97693"/>
    <w:rsid w:val="00C97B22"/>
    <w:rsid w:val="00CA049D"/>
    <w:rsid w:val="00CA1522"/>
    <w:rsid w:val="00CA3C32"/>
    <w:rsid w:val="00CA54C9"/>
    <w:rsid w:val="00CA5887"/>
    <w:rsid w:val="00CA5FEB"/>
    <w:rsid w:val="00CA765D"/>
    <w:rsid w:val="00CB358B"/>
    <w:rsid w:val="00CB3D76"/>
    <w:rsid w:val="00CB448F"/>
    <w:rsid w:val="00CB4AA7"/>
    <w:rsid w:val="00CB722C"/>
    <w:rsid w:val="00CC026F"/>
    <w:rsid w:val="00CC60AE"/>
    <w:rsid w:val="00CC6299"/>
    <w:rsid w:val="00CD03F3"/>
    <w:rsid w:val="00CD5354"/>
    <w:rsid w:val="00CD5740"/>
    <w:rsid w:val="00CD67B3"/>
    <w:rsid w:val="00CD7925"/>
    <w:rsid w:val="00CD79B4"/>
    <w:rsid w:val="00CE0A23"/>
    <w:rsid w:val="00CE125D"/>
    <w:rsid w:val="00CE33AE"/>
    <w:rsid w:val="00CE4448"/>
    <w:rsid w:val="00CE49B1"/>
    <w:rsid w:val="00CE636E"/>
    <w:rsid w:val="00CE6615"/>
    <w:rsid w:val="00CE7C3E"/>
    <w:rsid w:val="00CF3DB5"/>
    <w:rsid w:val="00CF4DFA"/>
    <w:rsid w:val="00CF6212"/>
    <w:rsid w:val="00CF719D"/>
    <w:rsid w:val="00D003BF"/>
    <w:rsid w:val="00D011AA"/>
    <w:rsid w:val="00D01D2D"/>
    <w:rsid w:val="00D01EE6"/>
    <w:rsid w:val="00D025D2"/>
    <w:rsid w:val="00D04511"/>
    <w:rsid w:val="00D05C47"/>
    <w:rsid w:val="00D06AFD"/>
    <w:rsid w:val="00D0784E"/>
    <w:rsid w:val="00D1185D"/>
    <w:rsid w:val="00D128C5"/>
    <w:rsid w:val="00D13759"/>
    <w:rsid w:val="00D149D9"/>
    <w:rsid w:val="00D1544B"/>
    <w:rsid w:val="00D1592F"/>
    <w:rsid w:val="00D16436"/>
    <w:rsid w:val="00D16710"/>
    <w:rsid w:val="00D20812"/>
    <w:rsid w:val="00D21BB4"/>
    <w:rsid w:val="00D22117"/>
    <w:rsid w:val="00D22B40"/>
    <w:rsid w:val="00D245C8"/>
    <w:rsid w:val="00D25D0A"/>
    <w:rsid w:val="00D335D6"/>
    <w:rsid w:val="00D350DF"/>
    <w:rsid w:val="00D368D0"/>
    <w:rsid w:val="00D40B07"/>
    <w:rsid w:val="00D40EA3"/>
    <w:rsid w:val="00D41050"/>
    <w:rsid w:val="00D43D47"/>
    <w:rsid w:val="00D45017"/>
    <w:rsid w:val="00D47058"/>
    <w:rsid w:val="00D47812"/>
    <w:rsid w:val="00D47C0A"/>
    <w:rsid w:val="00D50991"/>
    <w:rsid w:val="00D51F39"/>
    <w:rsid w:val="00D53354"/>
    <w:rsid w:val="00D5511E"/>
    <w:rsid w:val="00D55A95"/>
    <w:rsid w:val="00D55B82"/>
    <w:rsid w:val="00D56CD9"/>
    <w:rsid w:val="00D56FC0"/>
    <w:rsid w:val="00D57489"/>
    <w:rsid w:val="00D57FBE"/>
    <w:rsid w:val="00D615D3"/>
    <w:rsid w:val="00D64C75"/>
    <w:rsid w:val="00D64FA7"/>
    <w:rsid w:val="00D71147"/>
    <w:rsid w:val="00D73017"/>
    <w:rsid w:val="00D758F0"/>
    <w:rsid w:val="00D75BD7"/>
    <w:rsid w:val="00D76172"/>
    <w:rsid w:val="00D76BC0"/>
    <w:rsid w:val="00D82E2F"/>
    <w:rsid w:val="00D8572F"/>
    <w:rsid w:val="00D86886"/>
    <w:rsid w:val="00D86AAA"/>
    <w:rsid w:val="00D86D57"/>
    <w:rsid w:val="00D90959"/>
    <w:rsid w:val="00D94C59"/>
    <w:rsid w:val="00D95355"/>
    <w:rsid w:val="00D95CED"/>
    <w:rsid w:val="00D97E76"/>
    <w:rsid w:val="00DA041D"/>
    <w:rsid w:val="00DA0823"/>
    <w:rsid w:val="00DA31FD"/>
    <w:rsid w:val="00DA3B81"/>
    <w:rsid w:val="00DA5532"/>
    <w:rsid w:val="00DA6497"/>
    <w:rsid w:val="00DA6BE4"/>
    <w:rsid w:val="00DA7C73"/>
    <w:rsid w:val="00DB0936"/>
    <w:rsid w:val="00DB3977"/>
    <w:rsid w:val="00DB6567"/>
    <w:rsid w:val="00DB7125"/>
    <w:rsid w:val="00DB72CB"/>
    <w:rsid w:val="00DB7A43"/>
    <w:rsid w:val="00DB7BAC"/>
    <w:rsid w:val="00DC042A"/>
    <w:rsid w:val="00DC4CC5"/>
    <w:rsid w:val="00DC51F5"/>
    <w:rsid w:val="00DC6249"/>
    <w:rsid w:val="00DC7373"/>
    <w:rsid w:val="00DD436A"/>
    <w:rsid w:val="00DD645F"/>
    <w:rsid w:val="00DD7C31"/>
    <w:rsid w:val="00DE00F0"/>
    <w:rsid w:val="00DE0183"/>
    <w:rsid w:val="00DE0706"/>
    <w:rsid w:val="00DE07B4"/>
    <w:rsid w:val="00DE0A15"/>
    <w:rsid w:val="00DE0B4B"/>
    <w:rsid w:val="00DE19D5"/>
    <w:rsid w:val="00DE26F3"/>
    <w:rsid w:val="00DE2CCE"/>
    <w:rsid w:val="00DE2E5E"/>
    <w:rsid w:val="00DE2E6C"/>
    <w:rsid w:val="00DE347E"/>
    <w:rsid w:val="00DE5ED4"/>
    <w:rsid w:val="00DE719C"/>
    <w:rsid w:val="00DE72B3"/>
    <w:rsid w:val="00DE7AC2"/>
    <w:rsid w:val="00DF2539"/>
    <w:rsid w:val="00DF4B36"/>
    <w:rsid w:val="00DF6345"/>
    <w:rsid w:val="00DF6F05"/>
    <w:rsid w:val="00DF7F20"/>
    <w:rsid w:val="00E0065D"/>
    <w:rsid w:val="00E01C0B"/>
    <w:rsid w:val="00E0219E"/>
    <w:rsid w:val="00E05BDB"/>
    <w:rsid w:val="00E05D55"/>
    <w:rsid w:val="00E10978"/>
    <w:rsid w:val="00E11C0A"/>
    <w:rsid w:val="00E138E4"/>
    <w:rsid w:val="00E17C64"/>
    <w:rsid w:val="00E20C36"/>
    <w:rsid w:val="00E223E3"/>
    <w:rsid w:val="00E229A2"/>
    <w:rsid w:val="00E2432A"/>
    <w:rsid w:val="00E24F5E"/>
    <w:rsid w:val="00E2505B"/>
    <w:rsid w:val="00E33F29"/>
    <w:rsid w:val="00E361FA"/>
    <w:rsid w:val="00E37F15"/>
    <w:rsid w:val="00E41D60"/>
    <w:rsid w:val="00E44752"/>
    <w:rsid w:val="00E468C2"/>
    <w:rsid w:val="00E47283"/>
    <w:rsid w:val="00E473D6"/>
    <w:rsid w:val="00E50A17"/>
    <w:rsid w:val="00E50E24"/>
    <w:rsid w:val="00E527AA"/>
    <w:rsid w:val="00E52C79"/>
    <w:rsid w:val="00E5337E"/>
    <w:rsid w:val="00E5487C"/>
    <w:rsid w:val="00E54955"/>
    <w:rsid w:val="00E5580D"/>
    <w:rsid w:val="00E57E95"/>
    <w:rsid w:val="00E57FD0"/>
    <w:rsid w:val="00E60C1D"/>
    <w:rsid w:val="00E6115C"/>
    <w:rsid w:val="00E6220D"/>
    <w:rsid w:val="00E62AC0"/>
    <w:rsid w:val="00E62EEA"/>
    <w:rsid w:val="00E65157"/>
    <w:rsid w:val="00E70972"/>
    <w:rsid w:val="00E715C3"/>
    <w:rsid w:val="00E721AA"/>
    <w:rsid w:val="00E72E51"/>
    <w:rsid w:val="00E72F8D"/>
    <w:rsid w:val="00E73FEE"/>
    <w:rsid w:val="00E77B0B"/>
    <w:rsid w:val="00E802EC"/>
    <w:rsid w:val="00E828DE"/>
    <w:rsid w:val="00E84ABE"/>
    <w:rsid w:val="00E87108"/>
    <w:rsid w:val="00E9015C"/>
    <w:rsid w:val="00E903BF"/>
    <w:rsid w:val="00E90E2F"/>
    <w:rsid w:val="00E91F78"/>
    <w:rsid w:val="00E925C5"/>
    <w:rsid w:val="00E92C39"/>
    <w:rsid w:val="00E94846"/>
    <w:rsid w:val="00E9527F"/>
    <w:rsid w:val="00E96C78"/>
    <w:rsid w:val="00E97004"/>
    <w:rsid w:val="00EA1336"/>
    <w:rsid w:val="00EA170F"/>
    <w:rsid w:val="00EA189A"/>
    <w:rsid w:val="00EA371D"/>
    <w:rsid w:val="00EA4D4F"/>
    <w:rsid w:val="00EA6373"/>
    <w:rsid w:val="00EA710A"/>
    <w:rsid w:val="00EA76C1"/>
    <w:rsid w:val="00EA785C"/>
    <w:rsid w:val="00EA7BEE"/>
    <w:rsid w:val="00EA7D44"/>
    <w:rsid w:val="00EB007B"/>
    <w:rsid w:val="00EB577A"/>
    <w:rsid w:val="00EB5EDA"/>
    <w:rsid w:val="00EB7B57"/>
    <w:rsid w:val="00EC09AF"/>
    <w:rsid w:val="00EC0A00"/>
    <w:rsid w:val="00EC0E3B"/>
    <w:rsid w:val="00EC3177"/>
    <w:rsid w:val="00EC37B2"/>
    <w:rsid w:val="00EC5134"/>
    <w:rsid w:val="00EC5C95"/>
    <w:rsid w:val="00ED3225"/>
    <w:rsid w:val="00ED488E"/>
    <w:rsid w:val="00ED55B9"/>
    <w:rsid w:val="00ED6238"/>
    <w:rsid w:val="00ED7B4A"/>
    <w:rsid w:val="00EE0A15"/>
    <w:rsid w:val="00EE2AC9"/>
    <w:rsid w:val="00EE3C79"/>
    <w:rsid w:val="00EE457C"/>
    <w:rsid w:val="00EE4850"/>
    <w:rsid w:val="00EE4A73"/>
    <w:rsid w:val="00EE6697"/>
    <w:rsid w:val="00EF06F1"/>
    <w:rsid w:val="00EF0B58"/>
    <w:rsid w:val="00EF19FB"/>
    <w:rsid w:val="00EF42E3"/>
    <w:rsid w:val="00EF74E2"/>
    <w:rsid w:val="00F00518"/>
    <w:rsid w:val="00F007FE"/>
    <w:rsid w:val="00F015EE"/>
    <w:rsid w:val="00F01B1D"/>
    <w:rsid w:val="00F07883"/>
    <w:rsid w:val="00F11AEC"/>
    <w:rsid w:val="00F12507"/>
    <w:rsid w:val="00F12B0B"/>
    <w:rsid w:val="00F12FD0"/>
    <w:rsid w:val="00F17794"/>
    <w:rsid w:val="00F20D35"/>
    <w:rsid w:val="00F2414C"/>
    <w:rsid w:val="00F26A28"/>
    <w:rsid w:val="00F26FE1"/>
    <w:rsid w:val="00F27BE2"/>
    <w:rsid w:val="00F30456"/>
    <w:rsid w:val="00F30AE9"/>
    <w:rsid w:val="00F321D6"/>
    <w:rsid w:val="00F33828"/>
    <w:rsid w:val="00F34A99"/>
    <w:rsid w:val="00F34AE4"/>
    <w:rsid w:val="00F423BE"/>
    <w:rsid w:val="00F4299C"/>
    <w:rsid w:val="00F43AD0"/>
    <w:rsid w:val="00F44706"/>
    <w:rsid w:val="00F455F1"/>
    <w:rsid w:val="00F4767A"/>
    <w:rsid w:val="00F47F76"/>
    <w:rsid w:val="00F515DB"/>
    <w:rsid w:val="00F51F90"/>
    <w:rsid w:val="00F5472A"/>
    <w:rsid w:val="00F5484F"/>
    <w:rsid w:val="00F54890"/>
    <w:rsid w:val="00F564C7"/>
    <w:rsid w:val="00F57F67"/>
    <w:rsid w:val="00F6086E"/>
    <w:rsid w:val="00F615D8"/>
    <w:rsid w:val="00F6241F"/>
    <w:rsid w:val="00F63060"/>
    <w:rsid w:val="00F6349A"/>
    <w:rsid w:val="00F637B8"/>
    <w:rsid w:val="00F63BCA"/>
    <w:rsid w:val="00F64F74"/>
    <w:rsid w:val="00F679A3"/>
    <w:rsid w:val="00F71CEE"/>
    <w:rsid w:val="00F72885"/>
    <w:rsid w:val="00F74A27"/>
    <w:rsid w:val="00F74A9E"/>
    <w:rsid w:val="00F81F11"/>
    <w:rsid w:val="00F82CEC"/>
    <w:rsid w:val="00F8388C"/>
    <w:rsid w:val="00F84A4F"/>
    <w:rsid w:val="00F855B4"/>
    <w:rsid w:val="00F87FB2"/>
    <w:rsid w:val="00F911C1"/>
    <w:rsid w:val="00F945BC"/>
    <w:rsid w:val="00F9460E"/>
    <w:rsid w:val="00F94EFD"/>
    <w:rsid w:val="00FA2652"/>
    <w:rsid w:val="00FA30A4"/>
    <w:rsid w:val="00FA42E5"/>
    <w:rsid w:val="00FA4A12"/>
    <w:rsid w:val="00FA50DB"/>
    <w:rsid w:val="00FB12D6"/>
    <w:rsid w:val="00FB3105"/>
    <w:rsid w:val="00FB41A6"/>
    <w:rsid w:val="00FB66C1"/>
    <w:rsid w:val="00FB70DB"/>
    <w:rsid w:val="00FB724C"/>
    <w:rsid w:val="00FB7E64"/>
    <w:rsid w:val="00FC2DD4"/>
    <w:rsid w:val="00FC2F78"/>
    <w:rsid w:val="00FD0D4B"/>
    <w:rsid w:val="00FD22F2"/>
    <w:rsid w:val="00FD24A3"/>
    <w:rsid w:val="00FD3E8E"/>
    <w:rsid w:val="00FD5063"/>
    <w:rsid w:val="00FE1258"/>
    <w:rsid w:val="00FE1AEA"/>
    <w:rsid w:val="00FE1BFE"/>
    <w:rsid w:val="00FE25FF"/>
    <w:rsid w:val="00FE3080"/>
    <w:rsid w:val="00FE3256"/>
    <w:rsid w:val="00FE4A16"/>
    <w:rsid w:val="00FF3389"/>
    <w:rsid w:val="00FF4B8B"/>
    <w:rsid w:val="00FF55F4"/>
    <w:rsid w:val="00FF62D5"/>
    <w:rsid w:val="00FF643D"/>
    <w:rsid w:val="00FF690C"/>
    <w:rsid w:val="00FF752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84B3D8"/>
  <w15:docId w15:val="{7CB00C00-7054-4DC9-A130-C5C3A0A5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lt-L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2E6C"/>
    <w:rPr>
      <w:rFonts w:ascii="Times New Roman" w:hAnsi="Times New Roman"/>
      <w:sz w:val="24"/>
      <w:szCs w:val="24"/>
      <w:lang w:val="en-GB" w:eastAsia="en-US"/>
    </w:rPr>
  </w:style>
  <w:style w:type="paragraph" w:styleId="Titolo1">
    <w:name w:val="heading 1"/>
    <w:basedOn w:val="Normale"/>
    <w:next w:val="Normale"/>
    <w:link w:val="Titolo1Carattere"/>
    <w:uiPriority w:val="9"/>
    <w:qFormat/>
    <w:rsid w:val="004B20D2"/>
    <w:pPr>
      <w:keepNext/>
      <w:keepLines/>
      <w:spacing w:before="480" w:line="276" w:lineRule="auto"/>
      <w:outlineLvl w:val="0"/>
    </w:pPr>
    <w:rPr>
      <w:rFonts w:ascii="Cambria" w:eastAsia="Times New Roman" w:hAnsi="Cambria"/>
      <w:b/>
      <w:bCs/>
      <w:color w:val="365F91"/>
      <w:sz w:val="28"/>
      <w:szCs w:val="28"/>
      <w:lang w:val="lt-LT"/>
    </w:rPr>
  </w:style>
  <w:style w:type="paragraph" w:styleId="Titolo2">
    <w:name w:val="heading 2"/>
    <w:basedOn w:val="Normale"/>
    <w:next w:val="Normale"/>
    <w:link w:val="Titolo2Carattere"/>
    <w:qFormat/>
    <w:rsid w:val="00A65B56"/>
    <w:pPr>
      <w:keepNext/>
      <w:jc w:val="both"/>
      <w:outlineLvl w:val="1"/>
    </w:pPr>
    <w:rPr>
      <w:sz w:val="32"/>
      <w:szCs w:val="3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DE2E6C"/>
    <w:pPr>
      <w:widowControl w:val="0"/>
      <w:spacing w:line="300" w:lineRule="exact"/>
      <w:jc w:val="center"/>
    </w:pPr>
    <w:rPr>
      <w:b/>
      <w:lang w:val="lt-LT"/>
    </w:rPr>
  </w:style>
  <w:style w:type="character" w:customStyle="1" w:styleId="Corpodeltesto3Carattere">
    <w:name w:val="Corpo del testo 3 Carattere"/>
    <w:basedOn w:val="Carpredefinitoparagrafo"/>
    <w:link w:val="Corpodeltesto3"/>
    <w:rsid w:val="00DE2E6C"/>
    <w:rPr>
      <w:rFonts w:ascii="Times New Roman" w:eastAsia="Times New Roman" w:hAnsi="Times New Roman" w:cs="Times New Roman"/>
      <w:b/>
      <w:sz w:val="24"/>
      <w:szCs w:val="24"/>
    </w:rPr>
  </w:style>
  <w:style w:type="paragraph" w:styleId="Titolo">
    <w:name w:val="Title"/>
    <w:basedOn w:val="Normale"/>
    <w:link w:val="TitoloCarattere"/>
    <w:qFormat/>
    <w:rsid w:val="00DE2E6C"/>
    <w:pPr>
      <w:overflowPunct w:val="0"/>
      <w:autoSpaceDE w:val="0"/>
      <w:autoSpaceDN w:val="0"/>
      <w:adjustRightInd w:val="0"/>
      <w:jc w:val="center"/>
      <w:textAlignment w:val="baseline"/>
    </w:pPr>
    <w:rPr>
      <w:b/>
      <w:szCs w:val="20"/>
    </w:rPr>
  </w:style>
  <w:style w:type="character" w:customStyle="1" w:styleId="TitoloCarattere">
    <w:name w:val="Titolo Carattere"/>
    <w:basedOn w:val="Carpredefinitoparagrafo"/>
    <w:link w:val="Titolo"/>
    <w:rsid w:val="00DE2E6C"/>
    <w:rPr>
      <w:rFonts w:ascii="Times New Roman" w:eastAsia="Times New Roman" w:hAnsi="Times New Roman" w:cs="Times New Roman"/>
      <w:b/>
      <w:sz w:val="24"/>
      <w:szCs w:val="20"/>
      <w:lang w:val="en-GB"/>
    </w:rPr>
  </w:style>
  <w:style w:type="paragraph" w:styleId="Corpotesto">
    <w:name w:val="Body Text"/>
    <w:basedOn w:val="Normale"/>
    <w:link w:val="CorpotestoCarattere"/>
    <w:rsid w:val="00DE2E6C"/>
    <w:pPr>
      <w:overflowPunct w:val="0"/>
      <w:autoSpaceDE w:val="0"/>
      <w:autoSpaceDN w:val="0"/>
      <w:adjustRightInd w:val="0"/>
      <w:spacing w:after="120"/>
      <w:jc w:val="both"/>
      <w:textAlignment w:val="baseline"/>
    </w:pPr>
    <w:rPr>
      <w:noProof/>
      <w:lang w:val="de-DE"/>
    </w:rPr>
  </w:style>
  <w:style w:type="character" w:customStyle="1" w:styleId="CorpotestoCarattere">
    <w:name w:val="Corpo testo Carattere"/>
    <w:basedOn w:val="Carpredefinitoparagrafo"/>
    <w:link w:val="Corpotesto"/>
    <w:rsid w:val="00DE2E6C"/>
    <w:rPr>
      <w:rFonts w:ascii="Times New Roman" w:eastAsia="Times New Roman" w:hAnsi="Times New Roman" w:cs="Times New Roman"/>
      <w:noProof/>
      <w:sz w:val="24"/>
      <w:szCs w:val="24"/>
      <w:lang w:val="de-DE"/>
    </w:rPr>
  </w:style>
  <w:style w:type="paragraph" w:styleId="Corpodeltesto2">
    <w:name w:val="Body Text 2"/>
    <w:basedOn w:val="Normale"/>
    <w:link w:val="Corpodeltesto2Carattere"/>
    <w:rsid w:val="00DE2E6C"/>
    <w:pPr>
      <w:spacing w:after="120" w:line="480" w:lineRule="auto"/>
    </w:pPr>
  </w:style>
  <w:style w:type="character" w:customStyle="1" w:styleId="Corpodeltesto2Carattere">
    <w:name w:val="Corpo del testo 2 Carattere"/>
    <w:basedOn w:val="Carpredefinitoparagrafo"/>
    <w:link w:val="Corpodeltesto2"/>
    <w:rsid w:val="00DE2E6C"/>
    <w:rPr>
      <w:rFonts w:ascii="Times New Roman" w:eastAsia="Times New Roman" w:hAnsi="Times New Roman" w:cs="Times New Roman"/>
      <w:sz w:val="24"/>
      <w:szCs w:val="24"/>
      <w:lang w:val="en-GB"/>
    </w:rPr>
  </w:style>
  <w:style w:type="paragraph" w:styleId="Paragrafoelenco">
    <w:name w:val="List Paragraph"/>
    <w:basedOn w:val="Normale"/>
    <w:uiPriority w:val="34"/>
    <w:qFormat/>
    <w:rsid w:val="00DE2E6C"/>
    <w:pPr>
      <w:spacing w:after="200" w:line="276" w:lineRule="auto"/>
      <w:ind w:left="720"/>
      <w:contextualSpacing/>
    </w:pPr>
    <w:rPr>
      <w:rFonts w:ascii="Calibri" w:eastAsia="Calibri" w:hAnsi="Calibri"/>
      <w:sz w:val="22"/>
      <w:szCs w:val="22"/>
      <w:lang w:val="lt-LT"/>
    </w:rPr>
  </w:style>
  <w:style w:type="paragraph" w:styleId="Pidipagina">
    <w:name w:val="footer"/>
    <w:basedOn w:val="Normale"/>
    <w:link w:val="PidipaginaCarattere"/>
    <w:uiPriority w:val="99"/>
    <w:unhideWhenUsed/>
    <w:rsid w:val="00DE2E6C"/>
    <w:pPr>
      <w:tabs>
        <w:tab w:val="center" w:pos="4819"/>
        <w:tab w:val="right" w:pos="9638"/>
      </w:tabs>
    </w:pPr>
  </w:style>
  <w:style w:type="character" w:customStyle="1" w:styleId="PidipaginaCarattere">
    <w:name w:val="Piè di pagina Carattere"/>
    <w:basedOn w:val="Carpredefinitoparagrafo"/>
    <w:link w:val="Pidipagina"/>
    <w:uiPriority w:val="99"/>
    <w:rsid w:val="00DE2E6C"/>
    <w:rPr>
      <w:rFonts w:ascii="Times New Roman" w:eastAsia="Times New Roman" w:hAnsi="Times New Roman" w:cs="Times New Roman"/>
      <w:sz w:val="24"/>
      <w:szCs w:val="24"/>
      <w:lang w:val="en-GB"/>
    </w:rPr>
  </w:style>
  <w:style w:type="character" w:styleId="Rimandocommento">
    <w:name w:val="annotation reference"/>
    <w:basedOn w:val="Carpredefinitoparagrafo"/>
    <w:uiPriority w:val="99"/>
    <w:semiHidden/>
    <w:unhideWhenUsed/>
    <w:rsid w:val="00DE2E6C"/>
    <w:rPr>
      <w:sz w:val="16"/>
      <w:szCs w:val="16"/>
    </w:rPr>
  </w:style>
  <w:style w:type="paragraph" w:styleId="Testocommento">
    <w:name w:val="annotation text"/>
    <w:basedOn w:val="Normale"/>
    <w:link w:val="TestocommentoCarattere"/>
    <w:uiPriority w:val="99"/>
    <w:semiHidden/>
    <w:unhideWhenUsed/>
    <w:rsid w:val="00DE2E6C"/>
    <w:rPr>
      <w:sz w:val="20"/>
      <w:szCs w:val="20"/>
    </w:rPr>
  </w:style>
  <w:style w:type="character" w:customStyle="1" w:styleId="TestocommentoCarattere">
    <w:name w:val="Testo commento Carattere"/>
    <w:basedOn w:val="Carpredefinitoparagrafo"/>
    <w:link w:val="Testocommento"/>
    <w:uiPriority w:val="99"/>
    <w:semiHidden/>
    <w:rsid w:val="00DE2E6C"/>
    <w:rPr>
      <w:rFonts w:ascii="Times New Roman" w:eastAsia="Times New Roman" w:hAnsi="Times New Roman" w:cs="Times New Roman"/>
      <w:sz w:val="20"/>
      <w:szCs w:val="20"/>
      <w:lang w:val="en-GB"/>
    </w:rPr>
  </w:style>
  <w:style w:type="paragraph" w:styleId="Testofumetto">
    <w:name w:val="Balloon Text"/>
    <w:basedOn w:val="Normale"/>
    <w:link w:val="TestofumettoCarattere"/>
    <w:uiPriority w:val="99"/>
    <w:semiHidden/>
    <w:unhideWhenUsed/>
    <w:rsid w:val="00DE2E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2E6C"/>
    <w:rPr>
      <w:rFonts w:ascii="Tahoma" w:eastAsia="Times New Roman" w:hAnsi="Tahoma" w:cs="Tahoma"/>
      <w:sz w:val="16"/>
      <w:szCs w:val="16"/>
      <w:lang w:val="en-GB"/>
    </w:rPr>
  </w:style>
  <w:style w:type="character" w:customStyle="1" w:styleId="Titolo1Carattere">
    <w:name w:val="Titolo 1 Carattere"/>
    <w:basedOn w:val="Carpredefinitoparagrafo"/>
    <w:link w:val="Titolo1"/>
    <w:uiPriority w:val="9"/>
    <w:rsid w:val="004B20D2"/>
    <w:rPr>
      <w:rFonts w:ascii="Cambria" w:eastAsia="Times New Roman" w:hAnsi="Cambria" w:cs="Times New Roman"/>
      <w:b/>
      <w:bCs/>
      <w:color w:val="365F91"/>
      <w:sz w:val="28"/>
      <w:szCs w:val="28"/>
    </w:rPr>
  </w:style>
  <w:style w:type="character" w:customStyle="1" w:styleId="Titolo2Carattere">
    <w:name w:val="Titolo 2 Carattere"/>
    <w:basedOn w:val="Carpredefinitoparagrafo"/>
    <w:link w:val="Titolo2"/>
    <w:rsid w:val="00A65B56"/>
    <w:rPr>
      <w:rFonts w:ascii="Times New Roman" w:eastAsia="Times New Roman" w:hAnsi="Times New Roman" w:cs="Times New Roman"/>
      <w:sz w:val="32"/>
      <w:szCs w:val="32"/>
      <w:lang w:val="it-IT"/>
    </w:rPr>
  </w:style>
  <w:style w:type="paragraph" w:styleId="Intestazione">
    <w:name w:val="header"/>
    <w:basedOn w:val="Normale"/>
    <w:link w:val="IntestazioneCarattere"/>
    <w:uiPriority w:val="99"/>
    <w:unhideWhenUsed/>
    <w:rsid w:val="00A65B56"/>
    <w:pPr>
      <w:tabs>
        <w:tab w:val="center" w:pos="4680"/>
        <w:tab w:val="right" w:pos="9360"/>
      </w:tabs>
    </w:pPr>
  </w:style>
  <w:style w:type="character" w:customStyle="1" w:styleId="IntestazioneCarattere">
    <w:name w:val="Intestazione Carattere"/>
    <w:basedOn w:val="Carpredefinitoparagrafo"/>
    <w:link w:val="Intestazione"/>
    <w:uiPriority w:val="99"/>
    <w:rsid w:val="00A65B56"/>
    <w:rPr>
      <w:rFonts w:ascii="Times New Roman" w:eastAsia="Times New Roman" w:hAnsi="Times New Roman" w:cs="Times New Roman"/>
      <w:sz w:val="24"/>
      <w:szCs w:val="24"/>
      <w:lang w:val="en-GB"/>
    </w:rPr>
  </w:style>
  <w:style w:type="paragraph" w:styleId="Soggettocommento">
    <w:name w:val="annotation subject"/>
    <w:basedOn w:val="Testocommento"/>
    <w:next w:val="Testocommento"/>
    <w:link w:val="SoggettocommentoCarattere"/>
    <w:uiPriority w:val="99"/>
    <w:semiHidden/>
    <w:unhideWhenUsed/>
    <w:rsid w:val="00B71411"/>
    <w:rPr>
      <w:b/>
      <w:bCs/>
    </w:rPr>
  </w:style>
  <w:style w:type="character" w:customStyle="1" w:styleId="SoggettocommentoCarattere">
    <w:name w:val="Soggetto commento Carattere"/>
    <w:basedOn w:val="TestocommentoCarattere"/>
    <w:link w:val="Soggettocommento"/>
    <w:uiPriority w:val="99"/>
    <w:semiHidden/>
    <w:rsid w:val="00B71411"/>
    <w:rPr>
      <w:rFonts w:ascii="Times New Roman" w:eastAsia="Times New Roman" w:hAnsi="Times New Roman" w:cs="Times New Roman"/>
      <w:b/>
      <w:bCs/>
      <w:sz w:val="20"/>
      <w:szCs w:val="20"/>
      <w:lang w:val="en-GB"/>
    </w:rPr>
  </w:style>
  <w:style w:type="paragraph" w:styleId="Revisione">
    <w:name w:val="Revision"/>
    <w:hidden/>
    <w:uiPriority w:val="99"/>
    <w:semiHidden/>
    <w:rsid w:val="00030174"/>
    <w:rPr>
      <w:rFonts w:ascii="Times New Roman" w:hAnsi="Times New Roman"/>
      <w:sz w:val="24"/>
      <w:szCs w:val="24"/>
      <w:lang w:val="en-GB" w:eastAsia="en-US"/>
    </w:rPr>
  </w:style>
  <w:style w:type="table" w:styleId="Grigliatabella">
    <w:name w:val="Table Grid"/>
    <w:basedOn w:val="Tabellanormale"/>
    <w:uiPriority w:val="39"/>
    <w:rsid w:val="008B5E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aliases w:val="Paprasciausias"/>
    <w:uiPriority w:val="1"/>
    <w:qFormat/>
    <w:rsid w:val="008B5E3D"/>
    <w:pPr>
      <w:jc w:val="both"/>
    </w:pPr>
    <w:rPr>
      <w:rFonts w:ascii="Times New Roman" w:eastAsia="Calibri" w:hAnsi="Times New Roman"/>
      <w:sz w:val="24"/>
      <w:szCs w:val="22"/>
      <w:lang w:eastAsia="en-US"/>
    </w:rPr>
  </w:style>
  <w:style w:type="character" w:customStyle="1" w:styleId="apple-converted-space">
    <w:name w:val="apple-converted-space"/>
    <w:basedOn w:val="Carpredefinitoparagrafo"/>
    <w:rsid w:val="00B77D36"/>
  </w:style>
  <w:style w:type="character" w:styleId="Collegamentoipertestuale">
    <w:name w:val="Hyperlink"/>
    <w:basedOn w:val="Carpredefinitoparagrafo"/>
    <w:uiPriority w:val="99"/>
    <w:semiHidden/>
    <w:unhideWhenUsed/>
    <w:rsid w:val="00B77D36"/>
    <w:rPr>
      <w:color w:val="0000FF"/>
      <w:u w:val="single"/>
    </w:rPr>
  </w:style>
  <w:style w:type="character" w:customStyle="1" w:styleId="typewriter">
    <w:name w:val="typewriter"/>
    <w:basedOn w:val="Carpredefinitoparagrafo"/>
    <w:rsid w:val="00CA5FEB"/>
  </w:style>
  <w:style w:type="paragraph" w:styleId="Testonormale">
    <w:name w:val="Plain Text"/>
    <w:basedOn w:val="Normale"/>
    <w:link w:val="TestonormaleCarattere"/>
    <w:uiPriority w:val="99"/>
    <w:unhideWhenUsed/>
    <w:rsid w:val="000346E8"/>
    <w:rPr>
      <w:rFonts w:ascii="Allianz Sans Light" w:eastAsia="Calibri" w:hAnsi="Allianz Sans Light"/>
      <w:sz w:val="21"/>
      <w:szCs w:val="21"/>
      <w:lang w:val="en-US"/>
    </w:rPr>
  </w:style>
  <w:style w:type="character" w:customStyle="1" w:styleId="TestonormaleCarattere">
    <w:name w:val="Testo normale Carattere"/>
    <w:basedOn w:val="Carpredefinitoparagrafo"/>
    <w:link w:val="Testonormale"/>
    <w:uiPriority w:val="99"/>
    <w:rsid w:val="000346E8"/>
    <w:rPr>
      <w:rFonts w:ascii="Allianz Sans Light" w:eastAsia="Calibri" w:hAnsi="Allianz Sans Light"/>
      <w:sz w:val="21"/>
      <w:szCs w:val="21"/>
      <w:lang w:val="en-US" w:eastAsia="en-US"/>
    </w:rPr>
  </w:style>
  <w:style w:type="character" w:styleId="Numeropagina">
    <w:name w:val="page number"/>
    <w:basedOn w:val="Carpredefinitoparagrafo"/>
    <w:rsid w:val="00CF719D"/>
  </w:style>
  <w:style w:type="character" w:styleId="Enfasigrassetto">
    <w:name w:val="Strong"/>
    <w:basedOn w:val="Carpredefinitoparagrafo"/>
    <w:uiPriority w:val="22"/>
    <w:qFormat/>
    <w:rsid w:val="00056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159339">
      <w:bodyDiv w:val="1"/>
      <w:marLeft w:val="0"/>
      <w:marRight w:val="0"/>
      <w:marTop w:val="0"/>
      <w:marBottom w:val="0"/>
      <w:divBdr>
        <w:top w:val="none" w:sz="0" w:space="0" w:color="auto"/>
        <w:left w:val="none" w:sz="0" w:space="0" w:color="auto"/>
        <w:bottom w:val="none" w:sz="0" w:space="0" w:color="auto"/>
        <w:right w:val="none" w:sz="0" w:space="0" w:color="auto"/>
      </w:divBdr>
    </w:div>
    <w:div w:id="173978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9FB3C-B355-4759-86AC-FED33994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2263</Words>
  <Characters>12901</Characters>
  <Application>Microsoft Office Word</Application>
  <DocSecurity>0</DocSecurity>
  <Lines>107</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Nicola Petrizzi</cp:lastModifiedBy>
  <cp:revision>79</cp:revision>
  <cp:lastPrinted>2018-11-21T10:35:00Z</cp:lastPrinted>
  <dcterms:created xsi:type="dcterms:W3CDTF">2018-11-13T15:21:00Z</dcterms:created>
  <dcterms:modified xsi:type="dcterms:W3CDTF">2019-02-19T14:26:00Z</dcterms:modified>
</cp:coreProperties>
</file>